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657D1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A54A6">
            <w:t>5081-S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A54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A54A6">
            <w:t>HUNS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A54A6">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A54A6">
            <w:t>074</w:t>
          </w:r>
        </w:sdtContent>
      </w:sdt>
    </w:p>
    <w:p w:rsidR="00DF5D0E" w:rsidP="00B73E0A" w:rsidRDefault="00AA1230">
      <w:pPr>
        <w:pStyle w:val="OfferedBy"/>
        <w:spacing w:after="120"/>
      </w:pPr>
      <w:r>
        <w:tab/>
      </w:r>
      <w:r>
        <w:tab/>
      </w:r>
      <w:r>
        <w:tab/>
      </w:r>
    </w:p>
    <w:p w:rsidR="00DF5D0E" w:rsidRDefault="00657D1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A54A6">
            <w:rPr>
              <w:b/>
              <w:u w:val="single"/>
            </w:rPr>
            <w:t>SSB 5081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A54A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486</w:t>
          </w:r>
        </w:sdtContent>
      </w:sdt>
    </w:p>
    <w:p w:rsidR="00DF5D0E" w:rsidP="00605C39" w:rsidRDefault="00657D1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A54A6">
            <w:t>By Representative Hunt, S.</w:t>
          </w:r>
          <w:r w:rsidR="00412E31">
            <w:t xml:space="preserve">By Representative Hunt, S.</w:t>
          </w:r>
          <w:r w:rsidR="005A54A6">
            <w:t xml:space="preserve">By Representative Hunt, 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A54A6">
          <w:pPr>
            <w:spacing w:after="400" w:line="408" w:lineRule="exact"/>
            <w:jc w:val="right"/>
            <w:rPr>
              <w:b/>
              <w:bCs/>
            </w:rPr>
          </w:pPr>
          <w:r>
            <w:rPr>
              <w:b/>
              <w:bCs/>
            </w:rPr>
            <w:t xml:space="preserve">ADOPTED 04/15/2015</w:t>
          </w:r>
        </w:p>
      </w:sdtContent>
    </w:sdt>
    <w:p w:rsidR="005A54A6" w:rsidP="00C8108C" w:rsidRDefault="00DE256E">
      <w:pPr>
        <w:pStyle w:val="Page"/>
      </w:pPr>
      <w:bookmarkStart w:name="StartOfAmendmentBody" w:id="1"/>
      <w:bookmarkEnd w:id="1"/>
      <w:permStart w:edGrp="everyone" w:id="1085622248"/>
      <w:r>
        <w:tab/>
      </w:r>
      <w:r w:rsidR="005A54A6">
        <w:t xml:space="preserve">On page </w:t>
      </w:r>
      <w:r w:rsidR="00A27DA9">
        <w:t>1, line 17, after "(2)" strike all material through</w:t>
      </w:r>
      <w:r w:rsidR="005B4024">
        <w:t xml:space="preserve"> "(4)"</w:t>
      </w:r>
      <w:r w:rsidR="00A27DA9">
        <w:t xml:space="preserve"> on page 2</w:t>
      </w:r>
      <w:r w:rsidR="005B4024">
        <w:t xml:space="preserve">, line 30 </w:t>
      </w:r>
    </w:p>
    <w:p w:rsidRPr="00A27DA9" w:rsidR="00A27DA9" w:rsidP="00A27DA9" w:rsidRDefault="00A27DA9">
      <w:pPr>
        <w:pStyle w:val="RCWSLText"/>
      </w:pPr>
    </w:p>
    <w:p w:rsidR="00A27DA9" w:rsidP="00A27DA9" w:rsidRDefault="00A27DA9">
      <w:pPr>
        <w:pStyle w:val="RCWSLText"/>
      </w:pPr>
      <w:r>
        <w:tab/>
        <w:t>Renumber the remaining subsections consecutively and correct any internal references accordingly.</w:t>
      </w:r>
    </w:p>
    <w:p w:rsidR="00A27DA9" w:rsidP="00A27DA9" w:rsidRDefault="00A27DA9">
      <w:pPr>
        <w:pStyle w:val="RCWSLText"/>
      </w:pPr>
    </w:p>
    <w:p w:rsidR="00A27DA9" w:rsidP="00A27DA9" w:rsidRDefault="00A27DA9">
      <w:pPr>
        <w:pStyle w:val="RCWSLText"/>
      </w:pPr>
      <w:r>
        <w:tab/>
        <w:t>On page 2, beginning on line 36, strike all of subsection (6)</w:t>
      </w:r>
    </w:p>
    <w:p w:rsidR="00A27DA9" w:rsidP="00A27DA9" w:rsidRDefault="00A27DA9">
      <w:pPr>
        <w:pStyle w:val="RCWSLText"/>
      </w:pPr>
    </w:p>
    <w:p w:rsidR="00412E31" w:rsidP="00412E31" w:rsidRDefault="00B83A10">
      <w:pPr>
        <w:pStyle w:val="RCWSLText"/>
      </w:pPr>
      <w:r>
        <w:tab/>
        <w:t>On page 15, after line 4, insert the following:</w:t>
      </w:r>
    </w:p>
    <w:p w:rsidR="005B4024" w:rsidP="00412E31" w:rsidRDefault="00412E31">
      <w:pPr>
        <w:pStyle w:val="RCWSLText"/>
      </w:pPr>
      <w:r>
        <w:tab/>
      </w:r>
      <w:r w:rsidRPr="00194774" w:rsidR="00194774">
        <w:t>"</w:t>
      </w:r>
      <w:r w:rsidR="00194774">
        <w:rPr>
          <w:u w:val="single"/>
        </w:rPr>
        <w:t>N</w:t>
      </w:r>
      <w:r w:rsidR="00B83A10">
        <w:rPr>
          <w:u w:val="single"/>
        </w:rPr>
        <w:t>EW SECTION.</w:t>
      </w:r>
      <w:r w:rsidR="00B83A10">
        <w:rPr>
          <w:b/>
        </w:rPr>
        <w:t xml:space="preserve"> Sec. </w:t>
      </w:r>
      <w:r>
        <w:rPr>
          <w:b/>
        </w:rPr>
        <w:t>13.</w:t>
      </w:r>
      <w:r w:rsidR="00B83A10">
        <w:t xml:space="preserve">  A new section is added to chapter 39.26 RCW to read as follows:  </w:t>
      </w:r>
    </w:p>
    <w:p w:rsidR="00B83A10" w:rsidP="00412E31" w:rsidRDefault="005B4024">
      <w:pPr>
        <w:pStyle w:val="RCWSLText"/>
      </w:pPr>
      <w:r>
        <w:tab/>
      </w:r>
      <w:r w:rsidR="00194774">
        <w:t>In order to facilitate public understanding of state expenditures related to vendors, the following information must be posted on the department of enterprise services website:</w:t>
      </w:r>
    </w:p>
    <w:p w:rsidR="00194774" w:rsidP="00194774" w:rsidRDefault="00194774">
      <w:pPr>
        <w:pStyle w:val="RCWSLText"/>
      </w:pPr>
      <w:r>
        <w:tab/>
        <w:t>(1) Changes to any existing contract that</w:t>
      </w:r>
      <w:r w:rsidR="00F429DD">
        <w:t xml:space="preserve"> increase</w:t>
      </w:r>
      <w:r>
        <w:t xml:space="preserve"> the scope of work or cost; and</w:t>
      </w:r>
    </w:p>
    <w:p w:rsidR="00194774" w:rsidP="00194774" w:rsidRDefault="00194774">
      <w:pPr>
        <w:pStyle w:val="RCWSLText"/>
      </w:pPr>
      <w:r>
        <w:tab/>
        <w:t>(2) All cost and efficiency information leading to contracting pursuant to RCW 41.06.142</w:t>
      </w:r>
      <w:r w:rsidR="00412E31">
        <w:t xml:space="preserve"> (1) (e)</w:t>
      </w:r>
      <w:r>
        <w:t>."</w:t>
      </w:r>
    </w:p>
    <w:p w:rsidR="0071693E" w:rsidP="00194774" w:rsidRDefault="0071693E">
      <w:pPr>
        <w:pStyle w:val="RCWSLText"/>
      </w:pPr>
    </w:p>
    <w:p w:rsidRPr="00194774" w:rsidR="0071693E" w:rsidP="00194774" w:rsidRDefault="0071693E">
      <w:pPr>
        <w:pStyle w:val="RCWSLText"/>
      </w:pPr>
      <w:r>
        <w:tab/>
        <w:t>Correct the title.</w:t>
      </w:r>
    </w:p>
    <w:p w:rsidRPr="00A27DA9" w:rsidR="00A27DA9" w:rsidP="00A27DA9" w:rsidRDefault="00A27DA9">
      <w:pPr>
        <w:pStyle w:val="RCWSLText"/>
      </w:pPr>
    </w:p>
    <w:p w:rsidRPr="005A54A6" w:rsidR="00DF5D0E" w:rsidP="005A54A6" w:rsidRDefault="00DF5D0E">
      <w:pPr>
        <w:suppressLineNumbers/>
        <w:rPr>
          <w:spacing w:val="-3"/>
        </w:rPr>
      </w:pPr>
    </w:p>
    <w:permEnd w:id="1085622248"/>
    <w:p w:rsidR="00ED2EEB" w:rsidP="005A54A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2492543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A54A6"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A54A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27DA9">
                  <w:t xml:space="preserve"> Removes the provisions requiring the Office of Financial Management to prepare a summary of collective bargaining agreements and to provide links to salary schedules, pay ranges, and other information on state or federal agency web sites when posting the agreements on a web site.</w:t>
                </w:r>
                <w:r w:rsidRPr="0096303F" w:rsidR="001C1B27">
                  <w:t> </w:t>
                </w:r>
                <w:r w:rsidR="005B4024">
                  <w:t xml:space="preserve">Requires the Department of Enterprise Services to post on its website changes to existing contracts that increase the scope of work or cost of an existing contract, and all cost and efficiency information leading to contracting services </w:t>
                </w:r>
                <w:r w:rsidR="005B4024">
                  <w:lastRenderedPageBreak/>
                  <w:t>formerly performed by state employees.</w:t>
                </w:r>
                <w:r w:rsidRPr="0096303F" w:rsidR="001C1B27">
                  <w:t> </w:t>
                </w:r>
              </w:p>
              <w:p w:rsidRPr="007D1589" w:rsidR="001B4E53" w:rsidP="005A54A6" w:rsidRDefault="001B4E53">
                <w:pPr>
                  <w:pStyle w:val="ListBullet"/>
                  <w:numPr>
                    <w:ilvl w:val="0"/>
                    <w:numId w:val="0"/>
                  </w:numPr>
                  <w:suppressLineNumbers/>
                </w:pPr>
              </w:p>
            </w:tc>
          </w:tr>
        </w:sdtContent>
      </w:sdt>
      <w:permEnd w:id="1824925430"/>
    </w:tbl>
    <w:p w:rsidR="00DF5D0E" w:rsidP="005A54A6" w:rsidRDefault="00DF5D0E">
      <w:pPr>
        <w:pStyle w:val="BillEnd"/>
        <w:suppressLineNumbers/>
      </w:pPr>
    </w:p>
    <w:p w:rsidR="00DF5D0E" w:rsidP="005A54A6" w:rsidRDefault="00DE256E">
      <w:pPr>
        <w:pStyle w:val="BillEnd"/>
        <w:suppressLineNumbers/>
      </w:pPr>
      <w:r>
        <w:rPr>
          <w:b/>
        </w:rPr>
        <w:t>--- END ---</w:t>
      </w:r>
    </w:p>
    <w:p w:rsidR="00DF5D0E" w:rsidP="005A54A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A6" w:rsidRDefault="005A54A6" w:rsidP="00DF5D0E">
      <w:r>
        <w:separator/>
      </w:r>
    </w:p>
  </w:endnote>
  <w:endnote w:type="continuationSeparator" w:id="0">
    <w:p w:rsidR="005A54A6" w:rsidRDefault="005A54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34" w:rsidRDefault="004C2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A5AC5">
    <w:pPr>
      <w:pStyle w:val="AmendDraftFooter"/>
    </w:pPr>
    <w:fldSimple w:instr=" TITLE   \* MERGEFORMAT ">
      <w:r w:rsidR="00657D17">
        <w:t>5081-S AMH .... REIL 074</w:t>
      </w:r>
    </w:fldSimple>
    <w:r w:rsidR="001B4E53">
      <w:tab/>
    </w:r>
    <w:r w:rsidR="00E267B1">
      <w:fldChar w:fldCharType="begin"/>
    </w:r>
    <w:r w:rsidR="00E267B1">
      <w:instrText xml:space="preserve"> PAGE  \* Arabic  \* MERGEFORMAT </w:instrText>
    </w:r>
    <w:r w:rsidR="00E267B1">
      <w:fldChar w:fldCharType="separate"/>
    </w:r>
    <w:r w:rsidR="00657D17">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5B4024">
    <w:pPr>
      <w:pStyle w:val="AmendDraftFooter"/>
    </w:pPr>
    <w:fldSimple w:instr=" TITLE   \* MERGEFORMAT ">
      <w:r w:rsidR="00657D17">
        <w:t>5081-S AMH .... REIL 074</w:t>
      </w:r>
    </w:fldSimple>
    <w:r w:rsidR="001B4E53">
      <w:tab/>
    </w:r>
    <w:r w:rsidR="00E267B1">
      <w:fldChar w:fldCharType="begin"/>
    </w:r>
    <w:r w:rsidR="00E267B1">
      <w:instrText xml:space="preserve"> PAGE  \* Arabic  \* MERGEFORMAT </w:instrText>
    </w:r>
    <w:r w:rsidR="00E267B1">
      <w:fldChar w:fldCharType="separate"/>
    </w:r>
    <w:r w:rsidR="00657D17">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A6" w:rsidRDefault="005A54A6" w:rsidP="00DF5D0E">
      <w:r>
        <w:separator/>
      </w:r>
    </w:p>
  </w:footnote>
  <w:footnote w:type="continuationSeparator" w:id="0">
    <w:p w:rsidR="005A54A6" w:rsidRDefault="005A54A6"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34" w:rsidRDefault="004C2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58DC"/>
    <w:rsid w:val="000C6C82"/>
    <w:rsid w:val="000E603A"/>
    <w:rsid w:val="00102468"/>
    <w:rsid w:val="00106544"/>
    <w:rsid w:val="00146AAF"/>
    <w:rsid w:val="00194774"/>
    <w:rsid w:val="001A775A"/>
    <w:rsid w:val="001B4E53"/>
    <w:rsid w:val="001C1B27"/>
    <w:rsid w:val="001E6675"/>
    <w:rsid w:val="00217E8A"/>
    <w:rsid w:val="00265296"/>
    <w:rsid w:val="00281CBD"/>
    <w:rsid w:val="00316CD9"/>
    <w:rsid w:val="003E2FC6"/>
    <w:rsid w:val="00412E31"/>
    <w:rsid w:val="00492DDC"/>
    <w:rsid w:val="004C2134"/>
    <w:rsid w:val="004C6615"/>
    <w:rsid w:val="00523C5A"/>
    <w:rsid w:val="005A54A6"/>
    <w:rsid w:val="005B4024"/>
    <w:rsid w:val="005E69C3"/>
    <w:rsid w:val="00605C39"/>
    <w:rsid w:val="00657D17"/>
    <w:rsid w:val="006841E6"/>
    <w:rsid w:val="006F7027"/>
    <w:rsid w:val="007049E4"/>
    <w:rsid w:val="0071693E"/>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7DA9"/>
    <w:rsid w:val="00A4729B"/>
    <w:rsid w:val="00A93D4A"/>
    <w:rsid w:val="00AA1230"/>
    <w:rsid w:val="00AA5AC5"/>
    <w:rsid w:val="00AB682C"/>
    <w:rsid w:val="00AD2D0A"/>
    <w:rsid w:val="00B31D1C"/>
    <w:rsid w:val="00B41494"/>
    <w:rsid w:val="00B518D0"/>
    <w:rsid w:val="00B56650"/>
    <w:rsid w:val="00B73E0A"/>
    <w:rsid w:val="00B83A10"/>
    <w:rsid w:val="00B961E0"/>
    <w:rsid w:val="00BE1CB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29DD"/>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37F5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5081-S</BillDocName>
  <AmendType>AMH</AmendType>
  <SponsorAcronym>HUNS</SponsorAcronym>
  <DrafterAcronym>REIL</DrafterAcronym>
  <DraftNumber>074</DraftNumber>
  <ReferenceNumber>SSB 5081</ReferenceNumber>
  <Floor>H AMD</Floor>
  <AmendmentNumber> 486</AmendmentNumber>
  <Sponsors>By Representative Hunt, S.</Sponsors>
  <FloorAction>ADOPTED 04/15/2015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2</Pages>
  <Words>239</Words>
  <Characters>1238</Characters>
  <Application>Microsoft Office Word</Application>
  <DocSecurity>8</DocSecurity>
  <Lines>45</Lines>
  <Paragraphs>17</Paragraphs>
  <ScaleCrop>false</ScaleCrop>
  <HeadingPairs>
    <vt:vector size="2" baseType="variant">
      <vt:variant>
        <vt:lpstr>Title</vt:lpstr>
      </vt:variant>
      <vt:variant>
        <vt:i4>1</vt:i4>
      </vt:variant>
    </vt:vector>
  </HeadingPairs>
  <TitlesOfParts>
    <vt:vector size="1" baseType="lpstr">
      <vt:lpstr>5081-S AMH .... REIL 074</vt:lpstr>
    </vt:vector>
  </TitlesOfParts>
  <Company>Washington State Legislature</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5081-S AMH HUNS REIL 074</dc:title>
  <dc:creator>Marsh Reilly</dc:creator>
  <cp:lastModifiedBy>Reilly, Marsha</cp:lastModifiedBy>
  <cp:revision>10</cp:revision>
  <cp:lastPrinted>2015-04-15T02:35:00Z</cp:lastPrinted>
  <dcterms:created xsi:type="dcterms:W3CDTF">2015-04-15T00:56:00Z</dcterms:created>
  <dcterms:modified xsi:type="dcterms:W3CDTF">2015-04-15T02:35:00Z</dcterms:modified>
</cp:coreProperties>
</file>