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94D9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F53DE">
            <w:t>5158-S.E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F53D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F53DE">
            <w:t>HNTG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F53DE">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F53DE">
            <w:t>073</w:t>
          </w:r>
        </w:sdtContent>
      </w:sdt>
    </w:p>
    <w:p w:rsidR="00DF5D0E" w:rsidP="00B73E0A" w:rsidRDefault="00AA1230">
      <w:pPr>
        <w:pStyle w:val="OfferedBy"/>
        <w:spacing w:after="120"/>
      </w:pPr>
      <w:r>
        <w:tab/>
      </w:r>
      <w:r>
        <w:tab/>
      </w:r>
      <w:r>
        <w:tab/>
      </w:r>
    </w:p>
    <w:p w:rsidR="00DF5D0E" w:rsidRDefault="00494D9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F53DE">
            <w:rPr>
              <w:b/>
              <w:u w:val="single"/>
            </w:rPr>
            <w:t>ESSB 5158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D286E">
            <w:t xml:space="preserve">H AMD </w:t>
          </w:r>
          <w:r w:rsidR="001F53DE">
            <w:t>TO PS COMM AMD (H-2489.1/15)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385</w:t>
          </w:r>
        </w:sdtContent>
      </w:sdt>
    </w:p>
    <w:p w:rsidR="00DF5D0E" w:rsidP="00605C39" w:rsidRDefault="00494D9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F53DE">
            <w:t>By Representative Hunt, 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F53DE">
          <w:pPr>
            <w:spacing w:after="400" w:line="408" w:lineRule="exact"/>
            <w:jc w:val="right"/>
            <w:rPr>
              <w:b/>
              <w:bCs/>
            </w:rPr>
          </w:pPr>
          <w:r>
            <w:rPr>
              <w:b/>
              <w:bCs/>
            </w:rPr>
            <w:t xml:space="preserve">WITHDRAWN 04/14/2015</w:t>
          </w:r>
        </w:p>
      </w:sdtContent>
    </w:sdt>
    <w:p w:rsidR="00DF5D0E" w:rsidP="00C8108C" w:rsidRDefault="00DE256E">
      <w:pPr>
        <w:pStyle w:val="Page"/>
      </w:pPr>
      <w:bookmarkStart w:name="StartOfAmendmentBody" w:id="1"/>
      <w:bookmarkEnd w:id="1"/>
      <w:permStart w:edGrp="everyone" w:id="1683369648"/>
      <w:r>
        <w:tab/>
        <w:t xml:space="preserve">On page </w:t>
      </w:r>
      <w:r w:rsidR="00101105">
        <w:t>1, beginning on line 19 of the striking amendment, after "when" strike all material through "harm" on line 21 and insert "the law enforcement officer reasonably believes that the individual is in an emergency situation"</w:t>
      </w:r>
    </w:p>
    <w:p w:rsidR="00101105" w:rsidP="00101105" w:rsidRDefault="00101105">
      <w:pPr>
        <w:pStyle w:val="RCWSLText"/>
      </w:pPr>
    </w:p>
    <w:p w:rsidR="000C640B" w:rsidP="00101105" w:rsidRDefault="00101105">
      <w:pPr>
        <w:pStyle w:val="RCWSLText"/>
      </w:pPr>
      <w:r>
        <w:tab/>
        <w:t xml:space="preserve">On page 2, </w:t>
      </w:r>
      <w:r w:rsidR="000C640B">
        <w:t xml:space="preserve">beginning on </w:t>
      </w:r>
      <w:r>
        <w:t xml:space="preserve">line 20 of the striking amendment, after </w:t>
      </w:r>
      <w:r w:rsidR="000C640B">
        <w:t>"services" strike all material through "harm" on line 21</w:t>
      </w:r>
    </w:p>
    <w:p w:rsidR="000C640B" w:rsidP="00101105" w:rsidRDefault="000C640B">
      <w:pPr>
        <w:pStyle w:val="RCWSLText"/>
      </w:pPr>
      <w:r>
        <w:tab/>
      </w:r>
    </w:p>
    <w:p w:rsidRPr="00101105" w:rsidR="00101105" w:rsidP="00101105" w:rsidRDefault="000C640B">
      <w:pPr>
        <w:pStyle w:val="RCWSLText"/>
      </w:pPr>
      <w:r>
        <w:tab/>
      </w:r>
      <w:r w:rsidR="00101105">
        <w:t>On page 2, line 23 of the striking amendment, after "carrier" strike "voluntarily"</w:t>
      </w:r>
    </w:p>
    <w:permEnd w:id="1683369648"/>
    <w:p w:rsidR="00ED2EEB" w:rsidP="00ED2EEB" w:rsidRDefault="00ED2EEB">
      <w:pPr>
        <w:pStyle w:val="Effect"/>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0228130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E603A" w:rsidRDefault="00D659AC">
                <w:pPr>
                  <w:pStyle w:val="Effect"/>
                  <w:shd w:val="clear" w:color="auto" w:fill="auto"/>
                  <w:ind w:left="0" w:firstLine="0"/>
                </w:pPr>
              </w:p>
            </w:tc>
            <w:tc>
              <w:tcPr>
                <w:tcW w:w="9874" w:type="dxa"/>
                <w:shd w:val="clear" w:color="auto" w:fill="FFFFFF" w:themeFill="background1"/>
              </w:tcPr>
              <w:p w:rsidRPr="007D1589" w:rsidR="001B4E53" w:rsidP="008D1840" w:rsidRDefault="0096303F">
                <w:pPr>
                  <w:pStyle w:val="Effect"/>
                  <w:shd w:val="clear" w:color="auto" w:fill="auto"/>
                  <w:ind w:left="0" w:firstLine="0"/>
                </w:pPr>
                <w:r w:rsidRPr="0096303F">
                  <w:tab/>
                </w:r>
                <w:r w:rsidRPr="0096303F" w:rsidR="001C1B27">
                  <w:rPr>
                    <w:u w:val="single"/>
                  </w:rPr>
                  <w:t>EFFECT:</w:t>
                </w:r>
                <w:r w:rsidRPr="0096303F" w:rsidR="001C1B27">
                  <w:t>   </w:t>
                </w:r>
                <w:r w:rsidR="000C640B">
                  <w:t xml:space="preserve">Provides that law enforcement may request cell phone information from a service provider in any emergency situation and that such emergency does not have to specifically involve the element of death or serious physical harm to a person. </w:t>
                </w:r>
                <w:r w:rsidR="00E64E6E">
                  <w:t>Authorizes a wireless telecommunications provide</w:t>
                </w:r>
                <w:r w:rsidR="008D1840">
                  <w:t>r</w:t>
                </w:r>
                <w:r w:rsidR="00E64E6E">
                  <w:t xml:space="preserve"> to establish protocols by which the carrier must (instead of voluntarily) disclose call location information to law enforcement.</w:t>
                </w:r>
                <w:r w:rsidR="000C640B">
                  <w:t xml:space="preserve"> </w:t>
                </w:r>
              </w:p>
            </w:tc>
          </w:tr>
        </w:sdtContent>
      </w:sdt>
      <w:permEnd w:id="302281302"/>
    </w:tbl>
    <w:p w:rsidR="00DF5D0E" w:rsidRDefault="00DF5D0E">
      <w:pPr>
        <w:pStyle w:val="BillEnd"/>
      </w:pPr>
    </w:p>
    <w:p w:rsidR="00DF5D0E" w:rsidRDefault="00DE256E">
      <w:pPr>
        <w:pStyle w:val="BillEnd"/>
      </w:pPr>
      <w:r>
        <w:rPr>
          <w:b/>
        </w:rPr>
        <w:t>--- END ---</w:t>
      </w:r>
    </w:p>
    <w:p w:rsidR="001F53DE" w:rsidRDefault="00AB682C">
      <w:pPr>
        <w:pStyle w:val="RCWSLText"/>
        <w:shd w:val="clear" w:color="auto" w:fill="FFFFFF"/>
        <w:spacing w:line="14" w:lineRule="exact"/>
        <w:ind w:left="-576"/>
      </w:pPr>
      <w:r>
        <w:fldChar w:fldCharType="begin"/>
      </w:r>
      <w:r w:rsidR="00DE256E">
        <w:instrText xml:space="preserve"> ADVANCE  \y 740 </w:instrText>
      </w:r>
      <w:r>
        <w:fldChar w:fldCharType="end"/>
      </w:r>
    </w:p>
    <w:p w:rsidRPr="001F53DE" w:rsidR="00DF5D0E" w:rsidP="001F53DE" w:rsidRDefault="00DF5D0E">
      <w:pPr>
        <w:suppressLineNumbers/>
        <w:rPr>
          <w:spacing w:val="-3"/>
        </w:rPr>
      </w:pPr>
    </w:p>
    <w:sectPr w:rsidRPr="001F53DE"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DE" w:rsidRDefault="001F53DE" w:rsidP="00DF5D0E">
      <w:r>
        <w:separator/>
      </w:r>
    </w:p>
  </w:endnote>
  <w:endnote w:type="continuationSeparator" w:id="0">
    <w:p w:rsidR="001F53DE" w:rsidRDefault="001F53D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70" w:rsidRDefault="00411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D1840">
    <w:pPr>
      <w:pStyle w:val="AmendDraftFooter"/>
    </w:pPr>
    <w:fldSimple w:instr=" TITLE   \* MERGEFORMAT ">
      <w:r w:rsidR="00494D93">
        <w:t>5158-S.E AMH HNTG WAYV 073</w:t>
      </w:r>
    </w:fldSimple>
    <w:r w:rsidR="001B4E53">
      <w:tab/>
    </w:r>
    <w:r w:rsidR="00E267B1">
      <w:fldChar w:fldCharType="begin"/>
    </w:r>
    <w:r w:rsidR="00E267B1">
      <w:instrText xml:space="preserve"> PAGE  \* Arabic  \* MERGEFORMAT </w:instrText>
    </w:r>
    <w:r w:rsidR="00E267B1">
      <w:fldChar w:fldCharType="separate"/>
    </w:r>
    <w:r w:rsidR="0010110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D1840">
    <w:pPr>
      <w:pStyle w:val="AmendDraftFooter"/>
    </w:pPr>
    <w:fldSimple w:instr=" TITLE   \* MERGEFORMAT ">
      <w:r w:rsidR="00494D93">
        <w:t>5158-S.E AMH HNTG WAYV 073</w:t>
      </w:r>
    </w:fldSimple>
    <w:r w:rsidR="001B4E53">
      <w:tab/>
    </w:r>
    <w:r w:rsidR="00E267B1">
      <w:fldChar w:fldCharType="begin"/>
    </w:r>
    <w:r w:rsidR="00E267B1">
      <w:instrText xml:space="preserve"> PAGE  \* Arabic  \* MERGEFORMAT </w:instrText>
    </w:r>
    <w:r w:rsidR="00E267B1">
      <w:fldChar w:fldCharType="separate"/>
    </w:r>
    <w:r w:rsidR="00494D93">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DE" w:rsidRDefault="001F53DE" w:rsidP="00DF5D0E">
      <w:r>
        <w:separator/>
      </w:r>
    </w:p>
  </w:footnote>
  <w:footnote w:type="continuationSeparator" w:id="0">
    <w:p w:rsidR="001F53DE" w:rsidRDefault="001F53D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70" w:rsidRDefault="00411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40B"/>
    <w:rsid w:val="000C6C82"/>
    <w:rsid w:val="000E603A"/>
    <w:rsid w:val="00101105"/>
    <w:rsid w:val="00102468"/>
    <w:rsid w:val="00106544"/>
    <w:rsid w:val="00146AAF"/>
    <w:rsid w:val="001A775A"/>
    <w:rsid w:val="001B4E53"/>
    <w:rsid w:val="001C1B27"/>
    <w:rsid w:val="001E6675"/>
    <w:rsid w:val="001F53DE"/>
    <w:rsid w:val="00217E8A"/>
    <w:rsid w:val="00265296"/>
    <w:rsid w:val="00281CBD"/>
    <w:rsid w:val="00316CD9"/>
    <w:rsid w:val="003E2FC6"/>
    <w:rsid w:val="00411770"/>
    <w:rsid w:val="00492DDC"/>
    <w:rsid w:val="00494D93"/>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D1840"/>
    <w:rsid w:val="00931B84"/>
    <w:rsid w:val="0096303F"/>
    <w:rsid w:val="00972869"/>
    <w:rsid w:val="00984CD1"/>
    <w:rsid w:val="009E6588"/>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286E"/>
    <w:rsid w:val="00BF44DF"/>
    <w:rsid w:val="00C61A83"/>
    <w:rsid w:val="00C8108C"/>
    <w:rsid w:val="00D40447"/>
    <w:rsid w:val="00D659AC"/>
    <w:rsid w:val="00DA47F3"/>
    <w:rsid w:val="00DC2C13"/>
    <w:rsid w:val="00DE256E"/>
    <w:rsid w:val="00DF5D0E"/>
    <w:rsid w:val="00E1471A"/>
    <w:rsid w:val="00E267B1"/>
    <w:rsid w:val="00E41CC6"/>
    <w:rsid w:val="00E64E6E"/>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E09D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5158-S.E</BillDocName>
  <AmendType>AMH</AmendType>
  <SponsorAcronym>HNTG</SponsorAcronym>
  <DrafterAcronym>WAYV</DrafterAcronym>
  <DraftNumber>073</DraftNumber>
  <ReferenceNumber>ESSB 5158</ReferenceNumber>
  <Floor>H AMD TO PS COMM AMD (H-2489.1/15)</Floor>
  <AmendmentNumber> 385</AmendmentNumber>
  <Sponsors>By Representative Hunt, G.</Sponsors>
  <FloorAction>WITHDRAWN 04/14/2015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165</Words>
  <Characters>869</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5158-S.E AMH HNTG WAYV 073</vt:lpstr>
    </vt:vector>
  </TitlesOfParts>
  <Company>Washington State Legislature</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5158-S.E AMH HNTG WAYV 073</dc:title>
  <dc:creator>Yvonne Walker</dc:creator>
  <cp:lastModifiedBy>Walker, Yvonne</cp:lastModifiedBy>
  <cp:revision>7</cp:revision>
  <cp:lastPrinted>2015-04-09T17:04:00Z</cp:lastPrinted>
  <dcterms:created xsi:type="dcterms:W3CDTF">2015-04-09T16:57:00Z</dcterms:created>
  <dcterms:modified xsi:type="dcterms:W3CDTF">2015-04-09T17:04:00Z</dcterms:modified>
</cp:coreProperties>
</file>