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642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29A0">
            <w:t>5180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29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29A0">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29A0">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29A0">
            <w:t>100</w:t>
          </w:r>
        </w:sdtContent>
      </w:sdt>
    </w:p>
    <w:p w:rsidR="00DF5D0E" w:rsidP="00B73E0A" w:rsidRDefault="00AA1230">
      <w:pPr>
        <w:pStyle w:val="OfferedBy"/>
        <w:spacing w:after="120"/>
      </w:pPr>
      <w:r>
        <w:tab/>
      </w:r>
      <w:r>
        <w:tab/>
      </w:r>
      <w:r>
        <w:tab/>
      </w:r>
    </w:p>
    <w:p w:rsidR="00DF5D0E" w:rsidRDefault="002642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29A0">
            <w:rPr>
              <w:b/>
              <w:u w:val="single"/>
            </w:rPr>
            <w:t>SB 5180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29A0">
            <w:t>H AMD TO H AMD (H-4353.1/16)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923</w:t>
          </w:r>
        </w:sdtContent>
      </w:sdt>
    </w:p>
    <w:p w:rsidR="00DF5D0E" w:rsidP="00605C39" w:rsidRDefault="0026422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29A0">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29A0">
          <w:pPr>
            <w:spacing w:after="400" w:line="408" w:lineRule="exact"/>
            <w:jc w:val="right"/>
            <w:rPr>
              <w:b/>
              <w:bCs/>
            </w:rPr>
          </w:pPr>
          <w:r>
            <w:rPr>
              <w:b/>
              <w:bCs/>
            </w:rPr>
            <w:t xml:space="preserve">WITHDRAWN 03/08/2016</w:t>
          </w:r>
        </w:p>
      </w:sdtContent>
    </w:sdt>
    <w:p w:rsidR="008F7738" w:rsidP="00C8108C" w:rsidRDefault="00DE256E">
      <w:pPr>
        <w:pStyle w:val="Page"/>
        <w:rPr>
          <w:u w:val="single"/>
        </w:rPr>
      </w:pPr>
      <w:bookmarkStart w:name="StartOfAmendmentBody" w:id="1"/>
      <w:bookmarkEnd w:id="1"/>
      <w:permStart w:edGrp="everyone" w:id="222769418"/>
      <w:r>
        <w:tab/>
      </w:r>
      <w:r w:rsidR="00CF29A0">
        <w:t xml:space="preserve">On page </w:t>
      </w:r>
      <w:r w:rsidR="008F7738">
        <w:t>3 of the amendment, line 19, after "</w:t>
      </w:r>
      <w:r w:rsidR="008F7738">
        <w:rPr>
          <w:u w:val="single"/>
        </w:rPr>
        <w:t>act</w:t>
      </w:r>
      <w:r w:rsidR="008F7738">
        <w:t>" insert "</w:t>
      </w:r>
      <w:r w:rsidR="008F7738">
        <w:rPr>
          <w:u w:val="single"/>
        </w:rPr>
        <w:t>that meet the following requirements:</w:t>
      </w:r>
    </w:p>
    <w:p w:rsidR="008F7738" w:rsidP="008F7738" w:rsidRDefault="008F7738">
      <w:pPr>
        <w:pStyle w:val="RCWSLText"/>
        <w:rPr>
          <w:u w:val="single"/>
        </w:rPr>
      </w:pPr>
      <w:r>
        <w:tab/>
      </w:r>
      <w:r>
        <w:rPr>
          <w:u w:val="single"/>
        </w:rPr>
        <w:t xml:space="preserve">(a) The documents, materials, or information are identified by the insurance company in the insurance company's submission to the commissioner as proprietary and potentially damaging to the insurance company's competitive position and that are not based upon, and not referenced in, any filing with any governmental agency; and </w:t>
      </w:r>
    </w:p>
    <w:p w:rsidRPr="00E73C58" w:rsidR="00DF5D0E" w:rsidP="008F7738" w:rsidRDefault="008F7738">
      <w:pPr>
        <w:pStyle w:val="RCWSLText"/>
      </w:pPr>
      <w:r>
        <w:rPr>
          <w:u w:val="single"/>
        </w:rPr>
        <w:tab/>
        <w:t>(b) The commissioner concurs in the insurance company's identification of documents, materials, or information as proprietary and potentially damaging to the insurance company's competitive position and that are not based upon, and not referenced in, any filing with a</w:t>
      </w:r>
      <w:r w:rsidR="00E73C58">
        <w:rPr>
          <w:u w:val="single"/>
        </w:rPr>
        <w:t>ny governmental agency</w:t>
      </w:r>
      <w:r w:rsidR="00E73C58">
        <w:t>"</w:t>
      </w:r>
    </w:p>
    <w:permEnd w:id="222769418"/>
    <w:p w:rsidR="00ED2EEB" w:rsidP="00CF29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75210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29A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F29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7738">
                  <w:t xml:space="preserve">Restricts the exemption from the public records act to those documents, materials, or information obtained by the insurance commissioner pursuant to the act </w:t>
                </w:r>
                <w:r w:rsidR="00E42423">
                  <w:t xml:space="preserve">that are </w:t>
                </w:r>
                <w:r w:rsidR="00E412C0">
                  <w:t xml:space="preserve">identified by the insurance company as </w:t>
                </w:r>
                <w:r w:rsidRPr="00E42423" w:rsidR="00E42423">
                  <w:t>proprietary and potentially damaging to the insurance company's competitive position and that are not based upon, and not referenced in, any filing with any governmental agency</w:t>
                </w:r>
                <w:r w:rsidR="00E42423">
                  <w:t>.  Requires the commissioner to concur in this determination.</w:t>
                </w:r>
              </w:p>
              <w:p w:rsidRPr="007D1589" w:rsidR="001B4E53" w:rsidP="00CF29A0" w:rsidRDefault="001B4E53">
                <w:pPr>
                  <w:pStyle w:val="ListBullet"/>
                  <w:numPr>
                    <w:ilvl w:val="0"/>
                    <w:numId w:val="0"/>
                  </w:numPr>
                  <w:suppressLineNumbers/>
                </w:pPr>
              </w:p>
            </w:tc>
          </w:tr>
        </w:sdtContent>
      </w:sdt>
      <w:permEnd w:id="1627521085"/>
    </w:tbl>
    <w:p w:rsidR="00DF5D0E" w:rsidP="00CF29A0" w:rsidRDefault="00DF5D0E">
      <w:pPr>
        <w:pStyle w:val="BillEnd"/>
        <w:suppressLineNumbers/>
      </w:pPr>
    </w:p>
    <w:p w:rsidR="00DF5D0E" w:rsidP="00CF29A0" w:rsidRDefault="00DE256E">
      <w:pPr>
        <w:pStyle w:val="BillEnd"/>
        <w:suppressLineNumbers/>
      </w:pPr>
      <w:r>
        <w:rPr>
          <w:b/>
        </w:rPr>
        <w:t>--- END ---</w:t>
      </w:r>
    </w:p>
    <w:p w:rsidR="00DF5D0E" w:rsidP="00CF29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A0" w:rsidRDefault="00CF29A0" w:rsidP="00DF5D0E">
      <w:r>
        <w:separator/>
      </w:r>
    </w:p>
  </w:endnote>
  <w:endnote w:type="continuationSeparator" w:id="0">
    <w:p w:rsidR="00CF29A0" w:rsidRDefault="00CF29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A4" w:rsidRDefault="00757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64223">
    <w:pPr>
      <w:pStyle w:val="AmendDraftFooter"/>
    </w:pPr>
    <w:r>
      <w:fldChar w:fldCharType="begin"/>
    </w:r>
    <w:r>
      <w:instrText xml:space="preserve"> TITLE   \* MERGEFORMAT </w:instrText>
    </w:r>
    <w:r>
      <w:fldChar w:fldCharType="separate"/>
    </w:r>
    <w:r>
      <w:t>5180 AMH POLL CLOD 100</w:t>
    </w:r>
    <w:r>
      <w:fldChar w:fldCharType="end"/>
    </w:r>
    <w:r w:rsidR="001B4E53">
      <w:tab/>
    </w:r>
    <w:r w:rsidR="00E267B1">
      <w:fldChar w:fldCharType="begin"/>
    </w:r>
    <w:r w:rsidR="00E267B1">
      <w:instrText xml:space="preserve"> PAGE  \* Arabic  \* MERGEFORMAT </w:instrText>
    </w:r>
    <w:r w:rsidR="00E267B1">
      <w:fldChar w:fldCharType="separate"/>
    </w:r>
    <w:r w:rsidR="00CF29A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64223">
    <w:pPr>
      <w:pStyle w:val="AmendDraftFooter"/>
    </w:pPr>
    <w:r>
      <w:fldChar w:fldCharType="begin"/>
    </w:r>
    <w:r>
      <w:instrText xml:space="preserve"> TITLE   \* MERGEFORMAT </w:instrText>
    </w:r>
    <w:r>
      <w:fldChar w:fldCharType="separate"/>
    </w:r>
    <w:r>
      <w:t>5180 AMH POLL CLOD 100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A0" w:rsidRDefault="00CF29A0" w:rsidP="00DF5D0E">
      <w:r>
        <w:separator/>
      </w:r>
    </w:p>
  </w:footnote>
  <w:footnote w:type="continuationSeparator" w:id="0">
    <w:p w:rsidR="00CF29A0" w:rsidRDefault="00CF29A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A4" w:rsidRDefault="00757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4223"/>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0B5B"/>
    <w:rsid w:val="00757317"/>
    <w:rsid w:val="007577A4"/>
    <w:rsid w:val="007769AF"/>
    <w:rsid w:val="007D1589"/>
    <w:rsid w:val="007D35D4"/>
    <w:rsid w:val="0083749C"/>
    <w:rsid w:val="008443FE"/>
    <w:rsid w:val="00846034"/>
    <w:rsid w:val="008C7E6E"/>
    <w:rsid w:val="008F773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29A0"/>
    <w:rsid w:val="00D40447"/>
    <w:rsid w:val="00D659AC"/>
    <w:rsid w:val="00DA47F3"/>
    <w:rsid w:val="00DC2C13"/>
    <w:rsid w:val="00DE256E"/>
    <w:rsid w:val="00DF5D0E"/>
    <w:rsid w:val="00E1471A"/>
    <w:rsid w:val="00E267B1"/>
    <w:rsid w:val="00E412C0"/>
    <w:rsid w:val="00E41CC6"/>
    <w:rsid w:val="00E42423"/>
    <w:rsid w:val="00E66F5D"/>
    <w:rsid w:val="00E73C5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10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5180</BillDocName>
  <AmendType>AMH</AmendType>
  <SponsorAcronym>POLL</SponsorAcronym>
  <DrafterAcronym>CLOD</DrafterAcronym>
  <DraftNumber>100</DraftNumber>
  <ReferenceNumber>SB 5180</ReferenceNumber>
  <Floor>H AMD TO H AMD (H-4353.1/16)</Floor>
  <AmendmentNumber> 923</AmendmentNumber>
  <Sponsors>By Representative Pollet</Sponsors>
  <FloorAction>WITHDRAWN 03/08/2016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200</Words>
  <Characters>1127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5180 AMH POLL CLOD 100</vt:lpstr>
    </vt:vector>
  </TitlesOfParts>
  <Company>Washington State Legislature</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5180 AMH POLL CLOD 100</dc:title>
  <dc:creator>Peter Clodfelter</dc:creator>
  <cp:lastModifiedBy>Clodfelter, Peter</cp:lastModifiedBy>
  <cp:revision>7</cp:revision>
  <cp:lastPrinted>2016-03-04T18:01:00Z</cp:lastPrinted>
  <dcterms:created xsi:type="dcterms:W3CDTF">2016-03-04T17:49:00Z</dcterms:created>
  <dcterms:modified xsi:type="dcterms:W3CDTF">2016-03-04T18:01:00Z</dcterms:modified>
</cp:coreProperties>
</file>