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643C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05A99">
            <w:t>5501-S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05A9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05A99">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05A99">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05A99">
            <w:t>262</w:t>
          </w:r>
        </w:sdtContent>
      </w:sdt>
    </w:p>
    <w:p w:rsidR="00DF5D0E" w:rsidP="00B73E0A" w:rsidRDefault="00AA1230">
      <w:pPr>
        <w:pStyle w:val="OfferedBy"/>
        <w:spacing w:after="120"/>
      </w:pPr>
      <w:r>
        <w:tab/>
      </w:r>
      <w:r>
        <w:tab/>
      </w:r>
      <w:r>
        <w:tab/>
      </w:r>
    </w:p>
    <w:p w:rsidR="00DF5D0E" w:rsidRDefault="00D643C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05A99">
            <w:rPr>
              <w:b/>
              <w:u w:val="single"/>
            </w:rPr>
            <w:t>SSB 5501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05A99">
            <w:t>H AMD TO JUDI COMM AMD (H-2434.1/15)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351</w:t>
          </w:r>
        </w:sdtContent>
      </w:sdt>
    </w:p>
    <w:p w:rsidR="00DF5D0E" w:rsidP="00605C39" w:rsidRDefault="00D643C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05A99">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05A99">
          <w:pPr>
            <w:spacing w:after="400" w:line="408" w:lineRule="exact"/>
            <w:jc w:val="right"/>
            <w:rPr>
              <w:b/>
              <w:bCs/>
            </w:rPr>
          </w:pPr>
          <w:r>
            <w:rPr>
              <w:b/>
              <w:bCs/>
            </w:rPr>
            <w:t xml:space="preserve">ADOPTED 04/14/2015</w:t>
          </w:r>
        </w:p>
      </w:sdtContent>
    </w:sdt>
    <w:p w:rsidR="00505A99" w:rsidP="00C8108C" w:rsidRDefault="00DE256E">
      <w:pPr>
        <w:pStyle w:val="Page"/>
      </w:pPr>
      <w:bookmarkStart w:name="StartOfAmendmentBody" w:id="1"/>
      <w:bookmarkEnd w:id="1"/>
      <w:permStart w:edGrp="everyone" w:id="1086284250"/>
      <w:r>
        <w:tab/>
      </w:r>
      <w:r w:rsidR="00505A99">
        <w:t xml:space="preserve">On page </w:t>
      </w:r>
      <w:r w:rsidR="006802F5">
        <w:t>6, line 32 of the striking amendment, after "image." insert the following:</w:t>
      </w:r>
    </w:p>
    <w:p w:rsidR="006802F5" w:rsidP="006802F5" w:rsidRDefault="006802F5">
      <w:pPr>
        <w:pStyle w:val="RCWSLText"/>
      </w:pPr>
      <w:r>
        <w:tab/>
        <w:t>"</w:t>
      </w:r>
      <w:r>
        <w:rPr>
          <w:b/>
        </w:rPr>
        <w:t>Sec. 7.</w:t>
      </w:r>
      <w:r>
        <w:t xml:space="preserve">  RCW 16.52.185 and 1994 c 261 s 22 are each amended to read as follows:</w:t>
      </w:r>
    </w:p>
    <w:p w:rsidR="006802F5" w:rsidRDefault="006802F5">
      <w:pPr>
        <w:spacing w:line="408" w:lineRule="exact"/>
        <w:ind w:firstLine="576"/>
      </w:pPr>
      <w:r>
        <w:t xml:space="preserve">Nothing in this chapter applies to accepted husbandry practices used in the commercial </w:t>
      </w:r>
      <w:r>
        <w:rPr>
          <w:u w:val="single"/>
        </w:rPr>
        <w:t>or non-commercial</w:t>
      </w:r>
      <w:r>
        <w:t xml:space="preserve"> raising or slaughtering of livestock or poultry, or products thereof or to the use of animals in the normal and usual course of rodeo events or to the customary use or exhibiting of animals in normal and usual events at fairs as defined in RCW 15.76.120."</w:t>
      </w:r>
    </w:p>
    <w:p w:rsidRPr="00505A99" w:rsidR="00DF5D0E" w:rsidP="00505A99" w:rsidRDefault="00DF5D0E">
      <w:pPr>
        <w:suppressLineNumbers/>
        <w:rPr>
          <w:spacing w:val="-3"/>
        </w:rPr>
      </w:pPr>
    </w:p>
    <w:permEnd w:id="1086284250"/>
    <w:p w:rsidR="00ED2EEB" w:rsidP="00505A9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281555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05A9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05A9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802F5">
                  <w:t xml:space="preserve">Expands the current law exemption to the animal cruelty statutes for accepted husbandry practices in the commercial raising or slaughtering of livestock or poultry, to also apply to </w:t>
                </w:r>
                <w:r w:rsidR="00C57BAA">
                  <w:t xml:space="preserve">the </w:t>
                </w:r>
                <w:r w:rsidR="006802F5">
                  <w:t xml:space="preserve">non-commercial raising or slaughtering of livestock or poultry. </w:t>
                </w:r>
              </w:p>
              <w:p w:rsidRPr="007D1589" w:rsidR="001B4E53" w:rsidP="00505A99" w:rsidRDefault="001B4E53">
                <w:pPr>
                  <w:pStyle w:val="ListBullet"/>
                  <w:numPr>
                    <w:ilvl w:val="0"/>
                    <w:numId w:val="0"/>
                  </w:numPr>
                  <w:suppressLineNumbers/>
                </w:pPr>
              </w:p>
            </w:tc>
          </w:tr>
        </w:sdtContent>
      </w:sdt>
      <w:permEnd w:id="1792815556"/>
    </w:tbl>
    <w:p w:rsidR="00DF5D0E" w:rsidP="00505A99" w:rsidRDefault="00DF5D0E">
      <w:pPr>
        <w:pStyle w:val="BillEnd"/>
        <w:suppressLineNumbers/>
      </w:pPr>
    </w:p>
    <w:p w:rsidR="00DF5D0E" w:rsidP="00505A99" w:rsidRDefault="00DE256E">
      <w:pPr>
        <w:pStyle w:val="BillEnd"/>
        <w:suppressLineNumbers/>
      </w:pPr>
      <w:r>
        <w:rPr>
          <w:b/>
        </w:rPr>
        <w:t>--- END ---</w:t>
      </w:r>
    </w:p>
    <w:p w:rsidR="00DF5D0E" w:rsidP="00505A9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A99" w:rsidRDefault="00505A99" w:rsidP="00DF5D0E">
      <w:r>
        <w:separator/>
      </w:r>
    </w:p>
  </w:endnote>
  <w:endnote w:type="continuationSeparator" w:id="0">
    <w:p w:rsidR="00505A99" w:rsidRDefault="00505A9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95" w:rsidRDefault="006D7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643C3">
    <w:pPr>
      <w:pStyle w:val="AmendDraftFooter"/>
    </w:pPr>
    <w:r>
      <w:fldChar w:fldCharType="begin"/>
    </w:r>
    <w:r>
      <w:instrText xml:space="preserve"> TITLE   \* MERGEFORMAT </w:instrText>
    </w:r>
    <w:r>
      <w:fldChar w:fldCharType="separate"/>
    </w:r>
    <w:r>
      <w:t>5501-S AMH KLIP HARO 262</w:t>
    </w:r>
    <w:r>
      <w:fldChar w:fldCharType="end"/>
    </w:r>
    <w:r w:rsidR="001B4E53">
      <w:tab/>
    </w:r>
    <w:r w:rsidR="00E267B1">
      <w:fldChar w:fldCharType="begin"/>
    </w:r>
    <w:r w:rsidR="00E267B1">
      <w:instrText xml:space="preserve"> PAGE  \* Arabic  \* MERGEFORMAT </w:instrText>
    </w:r>
    <w:r w:rsidR="00E267B1">
      <w:fldChar w:fldCharType="separate"/>
    </w:r>
    <w:r w:rsidR="00505A9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643C3">
    <w:pPr>
      <w:pStyle w:val="AmendDraftFooter"/>
    </w:pPr>
    <w:r>
      <w:fldChar w:fldCharType="begin"/>
    </w:r>
    <w:r>
      <w:instrText xml:space="preserve"> TITLE   \* MERGEFORMAT </w:instrText>
    </w:r>
    <w:r>
      <w:fldChar w:fldCharType="separate"/>
    </w:r>
    <w:r>
      <w:t>5501-S AMH KLIP HARO 262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A99" w:rsidRDefault="00505A99" w:rsidP="00DF5D0E">
      <w:r>
        <w:separator/>
      </w:r>
    </w:p>
  </w:footnote>
  <w:footnote w:type="continuationSeparator" w:id="0">
    <w:p w:rsidR="00505A99" w:rsidRDefault="00505A9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95" w:rsidRDefault="006D7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05A99"/>
    <w:rsid w:val="00523C5A"/>
    <w:rsid w:val="005E69C3"/>
    <w:rsid w:val="00605C39"/>
    <w:rsid w:val="006802F5"/>
    <w:rsid w:val="006841E6"/>
    <w:rsid w:val="006D7395"/>
    <w:rsid w:val="006F7027"/>
    <w:rsid w:val="007049E4"/>
    <w:rsid w:val="0072335D"/>
    <w:rsid w:val="0072541D"/>
    <w:rsid w:val="00757317"/>
    <w:rsid w:val="007769AF"/>
    <w:rsid w:val="007D1589"/>
    <w:rsid w:val="007D35D4"/>
    <w:rsid w:val="0083749C"/>
    <w:rsid w:val="008443FE"/>
    <w:rsid w:val="00846034"/>
    <w:rsid w:val="008C7E6E"/>
    <w:rsid w:val="008E22B4"/>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7BAA"/>
    <w:rsid w:val="00C61A83"/>
    <w:rsid w:val="00C8108C"/>
    <w:rsid w:val="00D40447"/>
    <w:rsid w:val="00D643C3"/>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151A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5501-S</BillDocName>
  <AmendType>AMH</AmendType>
  <SponsorAcronym>KLIP</SponsorAcronym>
  <DrafterAcronym>HARO</DrafterAcronym>
  <DraftNumber>262</DraftNumber>
  <ReferenceNumber>SSB 5501</ReferenceNumber>
  <Floor>H AMD TO JUDI COMM AMD (H-2434.1/15)</Floor>
  <AmendmentNumber> 351</AmendmentNumber>
  <Sponsors>By Representative Klippert</Sponsors>
  <FloorAction>ADOPTED 04/14/2015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82</TotalTime>
  <Pages>1</Pages>
  <Words>161</Words>
  <Characters>795</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5501-S AMH KLIP HARO 262</vt:lpstr>
    </vt:vector>
  </TitlesOfParts>
  <Company>Washington State Legislature</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5501-S AMH KLIP HARO 262</dc:title>
  <dc:creator>Omeara Harrington</dc:creator>
  <cp:lastModifiedBy>Harrington, Omeara</cp:lastModifiedBy>
  <cp:revision>5</cp:revision>
  <cp:lastPrinted>2015-04-07T20:43:00Z</cp:lastPrinted>
  <dcterms:created xsi:type="dcterms:W3CDTF">2015-04-07T19:21:00Z</dcterms:created>
  <dcterms:modified xsi:type="dcterms:W3CDTF">2015-04-07T20:43:00Z</dcterms:modified>
</cp:coreProperties>
</file>