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3e3cb752954fe3" /></Relationships>
</file>

<file path=word/document.xml><?xml version="1.0" encoding="utf-8"?>
<w:document xmlns:w="http://schemas.openxmlformats.org/wordprocessingml/2006/main">
  <w:body>
    <w:p>
      <w:r>
        <w:rPr>
          <w:b/>
        </w:rPr>
        <w:r>
          <w:rPr/>
          <w:t xml:space="preserve">6194-S2.E</w:t>
        </w:r>
      </w:r>
      <w:r>
        <w:rPr>
          <w:b/>
        </w:rPr>
        <w:t xml:space="preserve"> </w:t>
        <w:t xml:space="preserve">AMH</w:t>
      </w:r>
      <w:r>
        <w:rPr>
          <w:b/>
        </w:rPr>
        <w:t xml:space="preserve"> </w:t>
        <w:r>
          <w:rPr/>
          <w:t xml:space="preserve">HUNS</w:t>
        </w:r>
      </w:r>
      <w:r>
        <w:rPr>
          <w:b/>
        </w:rPr>
        <w:t xml:space="preserve"> </w:t>
        <w:r>
          <w:rPr/>
          <w:t xml:space="preserve">H4724.1</w:t>
        </w:r>
      </w:r>
      <w:r>
        <w:rPr>
          <w:b/>
        </w:rPr>
        <w:t xml:space="preserve"> - NOT FOR FLOOR USE</w:t>
      </w:r>
    </w:p>
    <w:p>
      <w:pPr>
        <w:ind w:left="0" w:right="0" w:firstLine="576"/>
      </w:pPr>
    </w:p>
    <w:p>
      <w:pPr>
        <w:spacing w:before="480" w:after="0" w:line="408" w:lineRule="exact"/>
      </w:pPr>
      <w:r>
        <w:rPr>
          <w:b/>
          <w:u w:val="single"/>
        </w:rPr>
        <w:t xml:space="preserve">E2SSB 6194</w:t>
      </w:r>
      <w:r>
        <w:t xml:space="preserve"> -</w:t>
      </w:r>
      <w:r>
        <w:t xml:space="preserve"> </w:t>
        <w:t xml:space="preserve">H AMD TO H AMD (H-4714.2/16)</w:t>
      </w:r>
      <w:r>
        <w:t xml:space="preserve"> </w:t>
      </w:r>
      <w:r>
        <w:rPr>
          <w:b/>
        </w:rPr>
        <w:t xml:space="preserve">959</w:t>
      </w:r>
    </w:p>
    <w:p>
      <w:pPr>
        <w:spacing w:before="0" w:after="0" w:line="408" w:lineRule="exact"/>
        <w:ind w:left="0" w:right="0" w:firstLine="576"/>
        <w:jc w:val="left"/>
      </w:pPr>
      <w:r>
        <w:rPr/>
        <w:t xml:space="preserve">By Representative Hunt, S.</w:t>
      </w:r>
    </w:p>
    <w:p>
      <w:pPr>
        <w:jc w:val="right"/>
      </w:pPr>
      <w:r>
        <w:rPr>
          <w:b/>
        </w:rPr>
        <w:t xml:space="preserve">NOT ADOPTED 03/09/2016</w:t>
      </w:r>
    </w:p>
    <w:p>
      <w:pPr>
        <w:spacing w:before="0" w:after="0" w:line="408" w:lineRule="exact"/>
        <w:ind w:left="0" w:right="0" w:firstLine="576"/>
        <w:jc w:val="left"/>
      </w:pPr>
      <w:r>
        <w:rPr/>
        <w:t xml:space="preserve">On page 5, line 19 of the amendment, after "RCW;" strike "and" and insert "</w:t>
      </w:r>
      <w:r>
        <w:t>((</w:t>
      </w:r>
      <w:r>
        <w:rPr>
          <w:strike/>
        </w:rPr>
        <w:t xml:space="preserve">and</w:t>
      </w:r>
      <w:r>
        <w:t>))</w:t>
      </w:r>
      <w:r>
        <w:rPr/>
        <w:t xml:space="preserve">"</w:t>
      </w:r>
    </w:p>
    <w:p>
      <w:pPr>
        <w:spacing w:before="0" w:after="0" w:line="408" w:lineRule="exact"/>
        <w:ind w:left="0" w:right="0" w:firstLine="576"/>
        <w:jc w:val="left"/>
      </w:pPr>
      <w:r>
        <w:rPr/>
        <w:t xml:space="preserve">On page 5, line 22 of the amendment, after "schools" insert "</w:t>
      </w:r>
      <w:r>
        <w:rPr>
          <w:u w:val="single"/>
        </w:rPr>
        <w:t xml:space="preserve">; and</w:t>
      </w:r>
    </w:p>
    <w:p>
      <w:pPr>
        <w:spacing w:before="0" w:after="0" w:line="408" w:lineRule="exact"/>
        <w:ind w:left="0" w:right="0" w:firstLine="576"/>
        <w:jc w:val="left"/>
      </w:pPr>
      <w:r>
        <w:rPr>
          <w:u w:val="single"/>
        </w:rPr>
        <w:t xml:space="preserve">(j) Provide monthly reports of all revenues received by the charter school, including the sources of the revenues, to the board of directors of the school district in which the charter school is located</w:t>
      </w:r>
      <w:r>
        <w:rPr/>
        <w:t xml:space="preserve">"</w:t>
      </w:r>
    </w:p>
    <w:p>
      <w:pPr>
        <w:spacing w:before="0" w:after="0" w:line="408" w:lineRule="exact"/>
        <w:ind w:left="0" w:right="0" w:firstLine="576"/>
        <w:jc w:val="left"/>
      </w:pPr>
      <w:r>
        <w:rPr>
          <w:u w:val="single"/>
        </w:rPr>
        <w:t xml:space="preserve">EFFECT:</w:t>
      </w:r>
      <w:r>
        <w:rPr/>
        <w:t xml:space="preserve"> Requires charter schools to provide monthly reports of all revenues received by the charter school, including the revenue sources, to the board of directors of the school district in which the charter school is located.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38f8e5b03f444b" /></Relationships>
</file>