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34F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1CA6">
            <w:t>6620.E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1C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1CA6">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1CA6">
            <w:t>FISH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1CA6">
            <w:t>015</w:t>
          </w:r>
        </w:sdtContent>
      </w:sdt>
    </w:p>
    <w:p w:rsidR="00DF5D0E" w:rsidP="00B73E0A" w:rsidRDefault="00AA1230">
      <w:pPr>
        <w:pStyle w:val="OfferedBy"/>
        <w:spacing w:after="120"/>
      </w:pPr>
      <w:r>
        <w:tab/>
      </w:r>
      <w:r>
        <w:tab/>
      </w:r>
      <w:r>
        <w:tab/>
      </w:r>
    </w:p>
    <w:p w:rsidR="00DF5D0E" w:rsidRDefault="00F34F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1CA6">
            <w:rPr>
              <w:b/>
              <w:u w:val="single"/>
            </w:rPr>
            <w:t>ESB 6620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1CA6">
            <w:t>H AMD TO ED COMM AMD (H-4564.1)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886</w:t>
          </w:r>
        </w:sdtContent>
      </w:sdt>
    </w:p>
    <w:p w:rsidR="00DF5D0E" w:rsidP="00605C39" w:rsidRDefault="00F34F6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1CA6">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1CA6">
          <w:pPr>
            <w:spacing w:after="400" w:line="408" w:lineRule="exact"/>
            <w:jc w:val="right"/>
            <w:rPr>
              <w:b/>
              <w:bCs/>
            </w:rPr>
          </w:pPr>
          <w:r>
            <w:rPr>
              <w:b/>
              <w:bCs/>
            </w:rPr>
            <w:t xml:space="preserve">ADOPTED 03/02/2016</w:t>
          </w:r>
        </w:p>
      </w:sdtContent>
    </w:sdt>
    <w:p w:rsidR="005D1CA6" w:rsidP="00C8108C" w:rsidRDefault="00DE256E">
      <w:pPr>
        <w:pStyle w:val="Page"/>
      </w:pPr>
      <w:bookmarkStart w:name="StartOfAmendmentBody" w:id="1"/>
      <w:bookmarkEnd w:id="1"/>
      <w:permStart w:edGrp="everyone" w:id="180822621"/>
      <w:r>
        <w:tab/>
      </w:r>
      <w:r w:rsidR="005D1CA6">
        <w:t xml:space="preserve">On page 2, </w:t>
      </w:r>
      <w:r w:rsidR="003022D1">
        <w:t xml:space="preserve">after </w:t>
      </w:r>
      <w:r w:rsidR="005D1CA6">
        <w:t xml:space="preserve">line 22 of the striking amendment, insert the following: </w:t>
      </w:r>
    </w:p>
    <w:p w:rsidR="004D5D59" w:rsidP="004D5D59" w:rsidRDefault="00530178">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suppressAutoHyphens w:val="0"/>
        <w:adjustRightInd/>
        <w:ind w:firstLine="720"/>
        <w:rPr>
          <w:b/>
          <w:bCs/>
        </w:rPr>
      </w:pPr>
      <w:r>
        <w:t>"</w:t>
      </w:r>
      <w:r>
        <w:rPr>
          <w:u w:val="single"/>
        </w:rPr>
        <w:t>NEW SECTION.</w:t>
      </w:r>
      <w:r>
        <w:t xml:space="preserve">  </w:t>
      </w:r>
      <w:r>
        <w:rPr>
          <w:b/>
        </w:rPr>
        <w:t xml:space="preserve">Sec. 4.  </w:t>
      </w:r>
      <w:r w:rsidRPr="004D5D59" w:rsidR="004D5D59">
        <w:t>(1)</w:t>
      </w:r>
      <w:r w:rsidR="004D5D59">
        <w:rPr>
          <w:b/>
        </w:rPr>
        <w:t xml:space="preserve"> </w:t>
      </w:r>
      <w:r w:rsidR="004D5D59">
        <w:t>In order to foster a school climate that promotes safety and security, school district staff should</w:t>
      </w:r>
      <w:r w:rsidR="004D5D59">
        <w:rPr>
          <w:color w:val="1F497D"/>
        </w:rPr>
        <w:t xml:space="preserve"> </w:t>
      </w:r>
      <w:r w:rsidRPr="004D5D59" w:rsidR="004D5D59">
        <w:t xml:space="preserve">receive </w:t>
      </w:r>
      <w:r w:rsidR="004D5D59">
        <w:t>proper training in developing students’ social and emotional skills.  The office of the superintendent of public instruction shall create and maintain an online social and emotional training module for educators, administrators, and other school district staff.  The module must be available by September 1, 2017.</w:t>
      </w:r>
      <w:r w:rsidR="004D5D59">
        <w:rPr>
          <w:b/>
          <w:bCs/>
        </w:rPr>
        <w:t xml:space="preserve">  </w:t>
      </w:r>
    </w:p>
    <w:p w:rsidRPr="00530178" w:rsidR="00530178" w:rsidP="00530178" w:rsidRDefault="00954105">
      <w:pPr>
        <w:pStyle w:val="RCWSLText"/>
      </w:pPr>
      <w:r>
        <w:tab/>
      </w:r>
      <w:r w:rsidR="004D5D59">
        <w:t>(2) The training module must be based on the recommendations of the office of the superintendent of public instruction's 2016 report on comprehensive benchmarks for developmentally appropriate interpersonal and decision-making knowledge and skills of social and emotional learning. The module must promote student</w:t>
      </w:r>
      <w:r w:rsidR="00C473A4">
        <w:t>s'</w:t>
      </w:r>
      <w:r w:rsidR="004D5D59">
        <w:t xml:space="preserve"> self-awareness, self-management, social-awareness, relationships, and responsible decision-making.</w:t>
      </w:r>
      <w:r w:rsidR="00C84521">
        <w:t>"</w:t>
      </w:r>
      <w:r w:rsidR="00530178">
        <w:t xml:space="preserve"> </w:t>
      </w:r>
    </w:p>
    <w:p w:rsidR="00530178" w:rsidP="00530178" w:rsidRDefault="00530178">
      <w:pPr>
        <w:pStyle w:val="RCWSLText"/>
        <w:rPr>
          <w:b/>
        </w:rPr>
      </w:pPr>
    </w:p>
    <w:p w:rsidRPr="005D1CA6" w:rsidR="00DF5D0E" w:rsidP="004D5D59" w:rsidRDefault="00115B1D">
      <w:pPr>
        <w:pStyle w:val="RCWSLText"/>
      </w:pPr>
      <w:r>
        <w:tab/>
      </w:r>
      <w:r w:rsidR="00557FE1">
        <w:t xml:space="preserve">Renumber the remaining </w:t>
      </w:r>
      <w:r w:rsidR="00C84521">
        <w:t>sections consecutively and correct any internal references accordingly.</w:t>
      </w:r>
    </w:p>
    <w:permEnd w:id="180822621"/>
    <w:p w:rsidR="00ED2EEB" w:rsidP="005D1C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00410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1CA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D1C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84521">
                  <w:t xml:space="preserve">Adds a requirement that, by September 1, 2017, the Office of the Superintendent of Public Instruction create and maintain an online social and emotional training module for educators, administrators, and other school district staff. </w:t>
                </w:r>
              </w:p>
              <w:p w:rsidRPr="007D1589" w:rsidR="001B4E53" w:rsidP="005D1CA6" w:rsidRDefault="001B4E53">
                <w:pPr>
                  <w:pStyle w:val="ListBullet"/>
                  <w:numPr>
                    <w:ilvl w:val="0"/>
                    <w:numId w:val="0"/>
                  </w:numPr>
                  <w:suppressLineNumbers/>
                </w:pPr>
              </w:p>
            </w:tc>
          </w:tr>
        </w:sdtContent>
      </w:sdt>
      <w:permEnd w:id="2000041062"/>
    </w:tbl>
    <w:p w:rsidR="00DF5D0E" w:rsidP="005D1CA6" w:rsidRDefault="00DF5D0E">
      <w:pPr>
        <w:pStyle w:val="BillEnd"/>
        <w:suppressLineNumbers/>
      </w:pPr>
    </w:p>
    <w:p w:rsidR="00DF5D0E" w:rsidP="005D1CA6" w:rsidRDefault="00DE256E">
      <w:pPr>
        <w:pStyle w:val="BillEnd"/>
        <w:suppressLineNumbers/>
      </w:pPr>
      <w:r>
        <w:rPr>
          <w:b/>
        </w:rPr>
        <w:t>--- END ---</w:t>
      </w:r>
    </w:p>
    <w:p w:rsidR="00DF5D0E" w:rsidP="005D1C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A6" w:rsidRDefault="005D1CA6" w:rsidP="00DF5D0E">
      <w:r>
        <w:separator/>
      </w:r>
    </w:p>
  </w:endnote>
  <w:endnote w:type="continuationSeparator" w:id="0">
    <w:p w:rsidR="005D1CA6" w:rsidRDefault="005D1C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19" w:rsidRDefault="00464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34F66">
    <w:pPr>
      <w:pStyle w:val="AmendDraftFooter"/>
    </w:pPr>
    <w:r>
      <w:fldChar w:fldCharType="begin"/>
    </w:r>
    <w:r>
      <w:instrText xml:space="preserve"> TITLE   \* MERGEFORMAT </w:instrText>
    </w:r>
    <w:r>
      <w:fldChar w:fldCharType="separate"/>
    </w:r>
    <w:r>
      <w:t>6620.E AMH SENN FISH 015</w:t>
    </w:r>
    <w:r>
      <w:fldChar w:fldCharType="end"/>
    </w:r>
    <w:r w:rsidR="001B4E53">
      <w:tab/>
    </w:r>
    <w:r w:rsidR="00E267B1">
      <w:fldChar w:fldCharType="begin"/>
    </w:r>
    <w:r w:rsidR="00E267B1">
      <w:instrText xml:space="preserve"> PAGE  \* Arabic  \* MERGEFORMAT </w:instrText>
    </w:r>
    <w:r w:rsidR="00E267B1">
      <w:fldChar w:fldCharType="separate"/>
    </w:r>
    <w:r w:rsidR="004D5D5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34F66">
    <w:pPr>
      <w:pStyle w:val="AmendDraftFooter"/>
    </w:pPr>
    <w:r>
      <w:fldChar w:fldCharType="begin"/>
    </w:r>
    <w:r>
      <w:instrText xml:space="preserve"> TITLE   \* MERGEFORMAT </w:instrText>
    </w:r>
    <w:r>
      <w:fldChar w:fldCharType="separate"/>
    </w:r>
    <w:r>
      <w:t>6620.E AMH SENN FISH 015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A6" w:rsidRDefault="005D1CA6" w:rsidP="00DF5D0E">
      <w:r>
        <w:separator/>
      </w:r>
    </w:p>
  </w:footnote>
  <w:footnote w:type="continuationSeparator" w:id="0">
    <w:p w:rsidR="005D1CA6" w:rsidRDefault="005D1CA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19" w:rsidRDefault="00464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8665A5E"/>
    <w:multiLevelType w:val="hybridMultilevel"/>
    <w:tmpl w:val="7AFA55EE"/>
    <w:lvl w:ilvl="0" w:tplc="128019E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5B1D"/>
    <w:rsid w:val="00146AAF"/>
    <w:rsid w:val="001A775A"/>
    <w:rsid w:val="001B4E53"/>
    <w:rsid w:val="001C1B27"/>
    <w:rsid w:val="001E6675"/>
    <w:rsid w:val="00217E8A"/>
    <w:rsid w:val="00265296"/>
    <w:rsid w:val="00281CBD"/>
    <w:rsid w:val="00282985"/>
    <w:rsid w:val="003022D1"/>
    <w:rsid w:val="00312464"/>
    <w:rsid w:val="00316CD9"/>
    <w:rsid w:val="003E16E6"/>
    <w:rsid w:val="003E2FC6"/>
    <w:rsid w:val="00430D8F"/>
    <w:rsid w:val="00464F19"/>
    <w:rsid w:val="00492DDC"/>
    <w:rsid w:val="004C6615"/>
    <w:rsid w:val="004D5D59"/>
    <w:rsid w:val="00523C5A"/>
    <w:rsid w:val="00530178"/>
    <w:rsid w:val="00544BFC"/>
    <w:rsid w:val="00557FE1"/>
    <w:rsid w:val="005D1CA6"/>
    <w:rsid w:val="005E69C3"/>
    <w:rsid w:val="005F334B"/>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524B"/>
    <w:rsid w:val="00954105"/>
    <w:rsid w:val="0096303F"/>
    <w:rsid w:val="00972869"/>
    <w:rsid w:val="00975C07"/>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4C0E"/>
    <w:rsid w:val="00C473A4"/>
    <w:rsid w:val="00C61A83"/>
    <w:rsid w:val="00C8108C"/>
    <w:rsid w:val="00C8452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5B47"/>
    <w:rsid w:val="00F229DE"/>
    <w:rsid w:val="00F304D3"/>
    <w:rsid w:val="00F34F66"/>
    <w:rsid w:val="00F4663F"/>
    <w:rsid w:val="00FD781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2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24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6620.E</BillDocName>
  <AmendType>AMH</AmendType>
  <SponsorAcronym>STAM</SponsorAcronym>
  <DrafterAcronym>FISH</DrafterAcronym>
  <DraftNumber>015</DraftNumber>
  <ReferenceNumber>ESB 6620</ReferenceNumber>
  <Floor>H AMD TO ED COMM AMD (H-4564.1)</Floor>
  <AmendmentNumber> 886</AmendmentNumber>
  <Sponsors>By Representative Stambaugh</Sponsors>
  <FloorAction>ADOPTED 03/02/2016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105</TotalTime>
  <Pages>1</Pages>
  <Words>207</Words>
  <Characters>1238</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6620.E AMH SENN FISH 015</vt:lpstr>
    </vt:vector>
  </TitlesOfParts>
  <Company>Washington State Legislature</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6620.E AMH STAM FISH 015</dc:title>
  <dc:creator>Ashley Fisher</dc:creator>
  <cp:lastModifiedBy>Fisher, Ashley</cp:lastModifiedBy>
  <cp:revision>21</cp:revision>
  <cp:lastPrinted>2016-03-01T23:39:00Z</cp:lastPrinted>
  <dcterms:created xsi:type="dcterms:W3CDTF">2016-03-01T21:00:00Z</dcterms:created>
  <dcterms:modified xsi:type="dcterms:W3CDTF">2016-03-01T23:39:00Z</dcterms:modified>
</cp:coreProperties>
</file>