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5eb109e447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S5092.1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2938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18, strike "consider" and insert "make a determination of nexus based solely 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Department of Revenue may not make a determination of nexus based solely on the attendance of a person at a single trade convention per year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db733cc024d54" /></Relationships>
</file>