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b391dd82a43ba" /></Relationships>
</file>

<file path=word/document.xml><?xml version="1.0" encoding="utf-8"?>
<w:document xmlns:w="http://schemas.openxmlformats.org/wordprocessingml/2006/main">
  <w:body>
    <w:p>
      <w:r>
        <w:rPr>
          <w:b/>
        </w:rPr>
        <w:r>
          <w:rPr/>
          <w:t xml:space="preserve">5213</w:t>
        </w:r>
      </w:r>
      <w:r>
        <w:rPr>
          <w:b/>
        </w:rPr>
        <w:t xml:space="preserve"> </w:t>
        <w:t xml:space="preserve">AMS</w:t>
      </w:r>
      <w:r>
        <w:rPr>
          <w:b/>
        </w:rPr>
        <w:t xml:space="preserve"> </w:t>
        <w:r>
          <w:rPr/>
          <w:t xml:space="preserve">WARN</w:t>
        </w:r>
      </w:r>
      <w:r>
        <w:rPr>
          <w:b/>
        </w:rPr>
        <w:t xml:space="preserve"> </w:t>
        <w:r>
          <w:rPr/>
          <w:t xml:space="preserve">S2273.1</w:t>
        </w:r>
      </w:r>
      <w:r>
        <w:rPr>
          <w:b/>
        </w:rPr>
        <w:t xml:space="preserve"> - NOT FOR FLOOR USE</w:t>
      </w:r>
    </w:p>
    <w:p>
      <w:pPr>
        <w:spacing w:before="480" w:after="0" w:line="408" w:lineRule="exact"/>
      </w:pPr>
      <w:r>
        <w:rPr>
          <w:b/>
          <w:u w:val="single"/>
        </w:rPr>
        <w:t xml:space="preserve">SB 5213</w:t>
      </w:r>
      <w:r>
        <w:t xml:space="preserve"> -</w:t>
      </w:r>
      <w:r>
        <w:t xml:space="preserve"> </w:t>
        <w:t xml:space="preserve">S AMD</w:t>
      </w:r>
      <w:r>
        <w:t xml:space="preserve"> </w:t>
      </w:r>
      <w:r>
        <w:rPr>
          <w:b/>
        </w:rPr>
        <w:t xml:space="preserve">73</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after line 14,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that exceeds fifty percent beer and/or wine sales or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r>
        <w:rPr/>
        <w:t xml:space="preserve">"</w:t>
      </w:r>
    </w:p>
    <w:p>
      <w:pPr>
        <w:spacing w:before="480" w:after="0" w:line="408" w:lineRule="exact"/>
      </w:pPr>
      <w:r>
        <w:rPr>
          <w:b/>
          <w:u w:val="single"/>
        </w:rPr>
        <w:t xml:space="preserve">SB 5213</w:t>
      </w:r>
      <w:r>
        <w:t xml:space="preserve"> -</w:t>
      </w:r>
      <w:r>
        <w:t xml:space="preserve"> </w:t>
        <w:t xml:space="preserve">S AMD</w:t>
      </w:r>
      <w:r>
        <w:t xml:space="preserve"> </w:t>
      </w:r>
      <w:r>
        <w:rPr>
          <w:b/>
        </w:rPr>
        <w:t xml:space="preserve">73</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1, line 1 of the title, after "growlers" strike the remainder of the title and insert "; and amending RCW 66.28.360 and 66.24.360."</w:t>
      </w:r>
    </w:p>
    <w:p>
      <w:pPr>
        <w:spacing w:before="0" w:after="0" w:line="408" w:lineRule="exact"/>
        <w:ind w:left="0" w:right="0" w:firstLine="576"/>
        <w:jc w:val="left"/>
      </w:pPr>
      <w:r>
        <w:rPr>
          <w:u w:val="single"/>
        </w:rPr>
        <w:t xml:space="preserve">EFFECT:</w:t>
      </w:r>
      <w:r>
        <w:rPr/>
        <w:t xml:space="preserve"> Authorizes certain grocery store licensees, with approval from the liquor control board, to sell beer or cider in growlers. The LCB may adopt rules to implement the provisions, including the size of the containers that may be filled.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a63a9c0694dbf" /></Relationships>
</file>