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523c2e4654ad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S2760.1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446</w:t>
      </w:r>
    </w:p>
    <w:p>
      <w:pPr>
        <w:ind w:left="0" w:right="0" w:firstLine="360"/>
        <w:jc w:val="both"/>
      </w:pPr>
      <w:r>
        <w:rPr/>
        <w:t xml:space="preserve">By Senator Conway</w:t>
      </w:r>
    </w:p>
    <w:p>
      <w:pPr>
        <w:jc w:val="right"/>
      </w:pPr>
    </w:p>
    <w:p>
      <w:pPr>
        <w:ind w:left="0" w:right="0" w:firstLine="360"/>
        <w:jc w:val="both"/>
      </w:pPr>
      <w:r>
        <w:rPr/>
        <w:t xml:space="preserve">On page 4, line 6, after "</w:t>
      </w:r>
      <w:r>
        <w:rPr>
          <w:u w:val="single"/>
        </w:rPr>
        <w:t xml:space="preserve">exceed</w:t>
      </w:r>
      <w:r>
        <w:rPr/>
        <w:t xml:space="preserve">" strike "</w:t>
      </w:r>
      <w:r>
        <w:rPr>
          <w:u w:val="single"/>
        </w:rPr>
        <w:t xml:space="preserve">sixty</w:t>
      </w:r>
      <w:r>
        <w:rPr/>
        <w:t xml:space="preserve">" and insert "</w:t>
      </w:r>
      <w:r>
        <w:rPr>
          <w:u w:val="single"/>
        </w:rPr>
        <w:t xml:space="preserve">twelve</w:t>
      </w:r>
      <w:r>
        <w:rPr/>
        <w:t xml:space="preserve">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Limits sales for resale to 12 liters per day to restaurants.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44f7c963444be" /></Relationships>
</file>