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5a3a968384e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S1955.1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2/27/2015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"municipality" strike "or water district"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"municipality" strike "or water district"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"municipality" strike "or water district"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19, after "municipality" strike "or water district"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"municipality" strike "or water district"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7ae839184296" /></Relationships>
</file>