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47b5480f74f03" /></Relationships>
</file>

<file path=word/document.xml><?xml version="1.0" encoding="utf-8"?>
<w:document xmlns:w="http://schemas.openxmlformats.org/wordprocessingml/2006/main">
  <w:body>
    <w:p>
      <w:r>
        <w:t>H-0652.1</w:t>
      </w:r>
    </w:p>
    <w:p>
      <w:pPr>
        <w:jc w:val="center"/>
      </w:pPr>
      <w:r>
        <w:t>_______________________________________________</w:t>
      </w:r>
    </w:p>
    <w:p/>
    <w:p>
      <w:pPr>
        <w:jc w:val="center"/>
      </w:pPr>
      <w:r>
        <w:rPr>
          <w:b/>
        </w:rPr>
        <w:t>HOUSE BILL 1109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Wilcox, and Bergquist</w:t>
      </w:r>
    </w:p>
    <w:p/>
    <w:p>
      <w:r>
        <w:rPr>
          <w:t xml:space="preserve">Prefiled 01/09/15.</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teachers' retirement system for certificated employees of the superintendent of public instruction; and amending RCW 41.32.010.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w:t>
      </w:r>
      <w:r>
        <w:rPr>
          <w:u w:val="single"/>
        </w:rPr>
        <w:t xml:space="preserve">or the office of the superintendent of public instruction</w:t>
      </w:r>
      <w:r>
        <w:rPr/>
        <w:t xml:space="preserve">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
      <w:pPr>
        <w:jc w:val="center"/>
      </w:pPr>
      <w:r>
        <w:rPr>
          <w:b/>
        </w:rPr>
        <w:t>--- END ---</w:t>
      </w:r>
    </w:p>
    <w:sectPr>
      <w:pgNumType w:start="1"/>
      <w:footerReference xmlns:r="http://schemas.openxmlformats.org/officeDocument/2006/relationships" r:id="R1d9c8195094f42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a1d93c22b94682" /><Relationship Type="http://schemas.openxmlformats.org/officeDocument/2006/relationships/footer" Target="/word/footer.xml" Id="R1d9c8195094f426a" /></Relationships>
</file>