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32e35247f14fca" /></Relationships>
</file>

<file path=word/document.xml><?xml version="1.0" encoding="utf-8"?>
<w:document xmlns:w="http://schemas.openxmlformats.org/wordprocessingml/2006/main">
  <w:body>
    <w:p>
      <w:r>
        <w:t>H-0415.1</w:t>
      </w:r>
    </w:p>
    <w:p>
      <w:pPr>
        <w:jc w:val="center"/>
      </w:pPr>
      <w:r>
        <w:t>_______________________________________________</w:t>
      </w:r>
    </w:p>
    <w:p/>
    <w:p>
      <w:pPr>
        <w:jc w:val="center"/>
      </w:pPr>
      <w:r>
        <w:rPr>
          <w:b/>
        </w:rPr>
        <w:t>HOUSE BILL 1468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Stanford, S. Hunt, Reykdal, Ormsby, and Tarleton</w:t>
      </w:r>
    </w:p>
    <w:p/>
    <w:p>
      <w:r>
        <w:rPr>
          <w:t xml:space="preserve">Read first time 01/21/15.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proclamation of a state of emergency in the event of a cybersecurity incident; and amending RCW 43.06.010.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p>
    <w:p>
      <w:pPr>
        <w:spacing w:before="0" w:after="0" w:line="408" w:lineRule="exact"/>
        <w:ind w:left="0" w:right="0" w:firstLine="576"/>
        <w:jc w:val="left"/>
      </w:pPr>
      <w:r>
        <w:rPr/>
        <w:t xml:space="preserve">(2) The governor shall see that all offices are filled, including as provided in RCW 42.12.070,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w:t>
      </w:r>
      <w:r>
        <w:rPr>
          <w:u w:val="single"/>
        </w:rPr>
        <w:t xml:space="preserve">cybersecurity incident,</w:t>
      </w:r>
      <w:r>
        <w:rPr/>
        <w:t xml:space="preserve">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
      <w:pPr>
        <w:jc w:val="center"/>
      </w:pPr>
      <w:r>
        <w:rPr>
          <w:b/>
        </w:rPr>
        <w:t>--- END ---</w:t>
      </w:r>
    </w:p>
    <w:sectPr>
      <w:pgNumType w:start="1"/>
      <w:footerReference xmlns:r="http://schemas.openxmlformats.org/officeDocument/2006/relationships" r:id="Rcedb59d4320446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199873b6924752" /><Relationship Type="http://schemas.openxmlformats.org/officeDocument/2006/relationships/footer" Target="/word/footer.xml" Id="Rcedb59d432044672" /></Relationships>
</file>