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ac7c5344d4bf6" /></Relationships>
</file>

<file path=word/document.xml><?xml version="1.0" encoding="utf-8"?>
<w:document xmlns:w="http://schemas.openxmlformats.org/wordprocessingml/2006/main">
  <w:body>
    <w:p>
      <w:r>
        <w:t>Z-0405.1</w:t>
      </w:r>
    </w:p>
    <w:p>
      <w:pPr>
        <w:jc w:val="center"/>
      </w:pPr>
      <w:r>
        <w:t>_______________________________________________</w:t>
      </w:r>
    </w:p>
    <w:p/>
    <w:p>
      <w:pPr>
        <w:jc w:val="center"/>
      </w:pPr>
      <w:r>
        <w:rPr>
          <w:b/>
        </w:rPr>
        <w:t>HOUSE BILL 1549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Carlyle; by request of Department of Revenue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tools for the effective administration of the public utility district privilege tax; amending RCW 54.28.030, 54.28.040, 54.28.050, 54.28.055, 82.32.050, 82.32.060, 82.32.070, 82.32.100, 82.32.105, 82.32.160, and 82.32.350; and adding a new section to chapter 54.28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following provisions of chapter 82.32 RCW apply with respect to the taxes imposed under this chapter and collected by the department of revenue, unless the context clearly requires otherwise:  RCW 82.32.050, 82.32.060, 82.32.070, 82.32.100, 82.32.105, 82.32.135, 82.32.150, 82.32.160, 82.32.170, 82.32.180, 82.32.240, 82.32.330, 82.32.340, 82.32.350, 82.32.360, 82.32.410, and any other provision of chapter 82.32 RCW specifically referenced in the statutes listed in this section.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and 1977 ex.s. c 366 s 3 are each amended to read as follows:</w:t>
      </w:r>
    </w:p>
    <w:p>
      <w:pPr>
        <w:spacing w:before="0" w:after="0" w:line="408" w:lineRule="exact"/>
        <w:ind w:left="0" w:right="0" w:firstLine="576"/>
        <w:jc w:val="left"/>
      </w:pPr>
      <w:r>
        <w:rPr>
          <w:u w:val="single"/>
        </w:rPr>
        <w:t xml:space="preserve">(1)</w:t>
      </w:r>
      <w:r>
        <w:rPr/>
        <w:t xml:space="preserve"> On or before the fifteenth day of March of each year, each district subject to this tax </w:t>
      </w:r>
      <w:r>
        <w:t>((</w:t>
      </w:r>
      <w:r>
        <w:rPr>
          <w:strike/>
        </w:rPr>
        <w:t xml:space="preserve">shall</w:t>
      </w:r>
      <w:r>
        <w:t>))</w:t>
      </w:r>
      <w:r>
        <w:rPr>
          <w:u w:val="single"/>
        </w:rPr>
        <w:t xml:space="preserve">must</w:t>
      </w:r>
      <w:r>
        <w:rPr/>
        <w:t xml:space="preserve"> file with the department of revenue a report verified by the affidavit of its manager or secretary on forms prescribed by the department of revenue. Such report </w:t>
      </w:r>
      <w:r>
        <w:t>((</w:t>
      </w:r>
      <w:r>
        <w:rPr>
          <w:strike/>
        </w:rPr>
        <w:t xml:space="preserve">shall</w:t>
      </w:r>
      <w:r>
        <w:t>))</w:t>
      </w:r>
      <w:r>
        <w:rPr>
          <w:u w:val="single"/>
        </w:rPr>
        <w:t xml:space="preserve">must</w:t>
      </w:r>
      <w:r>
        <w:rPr/>
        <w:t xml:space="preserve"> state </w:t>
      </w:r>
      <w:r>
        <w:t>((</w:t>
      </w:r>
      <w:r>
        <w:rPr>
          <w:strike/>
        </w:rPr>
        <w:t xml:space="preserve">(1)</w:t>
      </w:r>
      <w:r>
        <w:t>))</w:t>
      </w:r>
      <w:r>
        <w:rPr>
          <w:u w:val="single"/>
        </w:rPr>
        <w:t xml:space="preserve">(a)</w:t>
      </w:r>
      <w:r>
        <w:rPr/>
        <w:t xml:space="preserve"> the gross revenues derived by the district from the sale of all distributed energy to consumers and the respective amounts derived from such sales within each county; </w:t>
      </w:r>
      <w:r>
        <w:t>((</w:t>
      </w:r>
      <w:r>
        <w:rPr>
          <w:strike/>
        </w:rPr>
        <w:t xml:space="preserve">(2)</w:t>
      </w:r>
      <w:r>
        <w:t>))</w:t>
      </w:r>
      <w:r>
        <w:rPr>
          <w:u w:val="single"/>
        </w:rPr>
        <w:t xml:space="preserve">(b)</w:t>
      </w:r>
      <w:r>
        <w:rPr/>
        <w:t xml:space="preserve"> the gross revenues derived by the district from the sale of self-generated energy for resale; </w:t>
      </w:r>
      <w:r>
        <w:t>((</w:t>
      </w:r>
      <w:r>
        <w:rPr>
          <w:strike/>
        </w:rPr>
        <w:t xml:space="preserve">(3)</w:t>
      </w:r>
      <w:r>
        <w:t>))</w:t>
      </w:r>
      <w:r>
        <w:rPr>
          <w:u w:val="single"/>
        </w:rPr>
        <w:t xml:space="preserve">(c)</w:t>
      </w:r>
      <w:r>
        <w:rPr/>
        <w:t xml:space="preserve"> the amount of all generated energy distributed from each of the facilities subject to taxation by a district from its own generating facilities, the wholesale value thereof, and the basis on which the value is computed; </w:t>
      </w:r>
      <w:r>
        <w:t>((</w:t>
      </w:r>
      <w:r>
        <w:rPr>
          <w:strike/>
        </w:rPr>
        <w:t xml:space="preserve">(4)</w:t>
      </w:r>
      <w:r>
        <w:t>))</w:t>
      </w:r>
      <w:r>
        <w:rPr>
          <w:u w:val="single"/>
        </w:rPr>
        <w:t xml:space="preserve">(d)</w:t>
      </w:r>
      <w:r>
        <w:rPr/>
        <w:t xml:space="preserve"> the total cost of all generating facilities and the cost of acquisition of land and land rights for such facilities or for reservoir purposes in each county; and </w:t>
      </w:r>
      <w:r>
        <w:t>((</w:t>
      </w:r>
      <w:r>
        <w:rPr>
          <w:strike/>
        </w:rPr>
        <w:t xml:space="preserve">(5)</w:t>
      </w:r>
      <w:r>
        <w:t>))</w:t>
      </w:r>
      <w:r>
        <w:rPr>
          <w:u w:val="single"/>
        </w:rPr>
        <w:t xml:space="preserve">(e)</w:t>
      </w:r>
      <w:r>
        <w:rPr/>
        <w:t xml:space="preserve"> such other and further information as the department of revenue reasonably may require in order to administer the provisions of this chapter.</w:t>
      </w:r>
    </w:p>
    <w:p>
      <w:pPr>
        <w:spacing w:before="0" w:after="0" w:line="408" w:lineRule="exact"/>
        <w:ind w:left="0" w:right="0" w:firstLine="576"/>
        <w:jc w:val="left"/>
      </w:pPr>
      <w:r>
        <w:rPr>
          <w:u w:val="single"/>
        </w:rPr>
        <w:t xml:space="preserve">(2)</w:t>
      </w:r>
      <w:r>
        <w:rPr/>
        <w:t xml:space="preserve"> In case of failure by a district to file such report, the department may proceed to determine the information, which determination </w:t>
      </w:r>
      <w:r>
        <w:t>((</w:t>
      </w:r>
      <w:r>
        <w:rPr>
          <w:strike/>
        </w:rPr>
        <w:t xml:space="preserve">shall be</w:t>
      </w:r>
      <w:r>
        <w:t>))</w:t>
      </w:r>
      <w:r>
        <w:rPr>
          <w:u w:val="single"/>
        </w:rPr>
        <w:t xml:space="preserve">is</w:t>
      </w:r>
      <w:r>
        <w:rPr/>
        <w:t xml:space="preserve"> contestable by the district </w:t>
      </w:r>
      <w:r>
        <w:t>((</w:t>
      </w:r>
      <w:r>
        <w:rPr>
          <w:strike/>
        </w:rPr>
        <w:t xml:space="preserve">only for actual fraud</w:t>
      </w:r>
      <w:r>
        <w:t>))</w:t>
      </w:r>
      <w:r>
        <w:rPr>
          <w:u w:val="single"/>
        </w:rPr>
        <w:t xml:space="preserve">as provided under RCW 82.32.100(2).</w:t>
      </w:r>
    </w:p>
    <w:p>
      <w:pPr>
        <w:spacing w:before="0" w:after="0" w:line="408" w:lineRule="exact"/>
        <w:ind w:left="0" w:right="0" w:firstLine="576"/>
        <w:jc w:val="left"/>
      </w:pPr>
      <w:r>
        <w:rPr>
          <w:u w:val="single"/>
        </w:rPr>
        <w:t xml:space="preserve">(3)(a) Beginning January 1, 2016, reports due under this section must be filed electronically in a form or manner provided or authorized by the department. However, the department, upon request or its own initiative, may relieve any district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w:t>
      </w:r>
      <w:r>
        <w:rPr>
          <w:u w:val="single"/>
        </w:rPr>
        <w:t xml:space="preserve">(a)</w:t>
      </w:r>
      <w:r>
        <w:rPr/>
        <w:t xml:space="preserve"> Before May 1st, the department of revenue </w:t>
      </w:r>
      <w:r>
        <w:t>((</w:t>
      </w:r>
      <w:r>
        <w:rPr>
          <w:strike/>
        </w:rPr>
        <w:t xml:space="preserve">shall</w:t>
      </w:r>
      <w:r>
        <w:t>))</w:t>
      </w:r>
      <w:r>
        <w:rPr>
          <w:u w:val="single"/>
        </w:rPr>
        <w:t xml:space="preserve">must</w:t>
      </w:r>
      <w:r>
        <w:rPr/>
        <w:t xml:space="preserve"> compute the tax imposed by this chapter for the last preceding calendar year and notify the district of the amount thereof, which </w:t>
      </w:r>
      <w:r>
        <w:t>((</w:t>
      </w:r>
      <w:r>
        <w:rPr>
          <w:strike/>
        </w:rPr>
        <w:t xml:space="preserve">shall be</w:t>
      </w:r>
      <w:r>
        <w:t>))</w:t>
      </w:r>
      <w:r>
        <w:rPr>
          <w:u w:val="single"/>
        </w:rPr>
        <w:t xml:space="preserve">is</w:t>
      </w:r>
      <w:r>
        <w:rPr/>
        <w:t xml:space="preserve"> payable on or before the following June 1st.</w:t>
      </w:r>
    </w:p>
    <w:p>
      <w:pPr>
        <w:spacing w:before="0" w:after="0" w:line="408" w:lineRule="exact"/>
        <w:ind w:left="0" w:right="0" w:firstLine="576"/>
        <w:jc w:val="left"/>
      </w:pPr>
      <w:r>
        <w:rPr>
          <w:u w:val="single"/>
        </w:rPr>
        <w:t xml:space="preserve">(b) Beginning January 1, 2016, districts must remit payments due under this section by electronic funds transfer or other form of electronic payment acceptable to the department. However, the department, upon request or its own initiative, may relieve any district from the electronic payment requirement under this subsection for good cause as determined by the department.</w:t>
      </w:r>
    </w:p>
    <w:p>
      <w:pPr>
        <w:spacing w:before="0" w:after="0" w:line="408" w:lineRule="exact"/>
        <w:ind w:left="0" w:right="0" w:firstLine="576"/>
        <w:jc w:val="left"/>
      </w:pPr>
      <w:r>
        <w:rPr>
          <w:u w:val="single"/>
        </w:rPr>
        <w:t xml:space="preserve">(c)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w:t>
      </w:r>
      <w:r>
        <w:rPr>
          <w:u w:val="single"/>
        </w:rPr>
        <w:t xml:space="preserve">(a)</w:t>
      </w:r>
      <w:r>
        <w:rPr/>
        <w:t xml:space="preserve"> If payment of any tax is not received by the department on or before the due date, </w:t>
      </w:r>
      <w:r>
        <w:t>((</w:t>
      </w:r>
      <w:r>
        <w:rPr>
          <w:strike/>
        </w:rPr>
        <w:t xml:space="preserve">there shall be assessed</w:t>
      </w:r>
      <w:r>
        <w:t>))</w:t>
      </w:r>
      <w:r>
        <w:rPr/>
        <w:t xml:space="preserve"> a penalty of five percent of the amount of the tax </w:t>
      </w:r>
      <w:r>
        <w:rPr>
          <w:u w:val="single"/>
        </w:rPr>
        <w:t xml:space="preserve">is assessed</w:t>
      </w:r>
      <w:r>
        <w:rPr/>
        <w:t xml:space="preserve">; if the tax is not received within one month of the due date, </w:t>
      </w:r>
      <w:r>
        <w:t>((</w:t>
      </w:r>
      <w:r>
        <w:rPr>
          <w:strike/>
        </w:rPr>
        <w:t xml:space="preserve">there shall be assessed</w:t>
      </w:r>
      <w:r>
        <w:t>))</w:t>
      </w:r>
      <w:r>
        <w:rPr/>
        <w:t xml:space="preserve"> a total penalty of ten percent of the amount of the tax </w:t>
      </w:r>
      <w:r>
        <w:rPr>
          <w:u w:val="single"/>
        </w:rPr>
        <w:t xml:space="preserve">is assessed</w:t>
      </w:r>
      <w:r>
        <w:rPr/>
        <w:t xml:space="preserve">; and if the tax is not received within two months of the due date, </w:t>
      </w:r>
      <w:r>
        <w:t>((</w:t>
      </w:r>
      <w:r>
        <w:rPr>
          <w:strike/>
        </w:rPr>
        <w:t xml:space="preserve">there shall be assessed</w:t>
      </w:r>
      <w:r>
        <w:t>))</w:t>
      </w:r>
      <w:r>
        <w:rPr/>
        <w:t xml:space="preserve"> a total penalty of twenty percent of the amount of the tax </w:t>
      </w:r>
      <w:r>
        <w:rPr>
          <w:u w:val="single"/>
        </w:rPr>
        <w:t xml:space="preserve">is assessed</w:t>
      </w:r>
      <w:r>
        <w:rPr/>
        <w:t xml:space="preserve">.</w:t>
      </w:r>
    </w:p>
    <w:p>
      <w:pPr>
        <w:spacing w:before="0" w:after="0" w:line="408" w:lineRule="exact"/>
        <w:ind w:left="0" w:right="0" w:firstLine="576"/>
        <w:jc w:val="left"/>
      </w:pPr>
      <w:r>
        <w:rPr>
          <w:u w:val="single"/>
        </w:rPr>
        <w:t xml:space="preserve">(b) </w:t>
      </w:r>
      <w:r>
        <w:rPr>
          <w:u w:val="single"/>
        </w:rPr>
        <w:t xml:space="preserve">If a district fails to file any report electronically or fails to pay electronically any taxes due under a report, the department must assess a penalty equal to five percent of the amount of the tax payable under the report, unless the department has granted a waiver of the electronic filing and payment requirements. Total penalties assessed under this subsection (2)(b) may not exceed five percent of the tax payable under the report and are in addition to any applicable penalties assessed under (a) of this subsection (2).</w:t>
      </w:r>
    </w:p>
    <w:p>
      <w:pPr>
        <w:spacing w:before="0" w:after="0" w:line="408" w:lineRule="exact"/>
        <w:ind w:left="0" w:right="0" w:firstLine="576"/>
        <w:jc w:val="left"/>
      </w:pPr>
      <w:r>
        <w:rPr/>
        <w:t xml:space="preserve">(3) Upon receipt of the amount of each tax imposed the department of revenue </w:t>
      </w:r>
      <w:r>
        <w:t>((</w:t>
      </w:r>
      <w:r>
        <w:rPr>
          <w:strike/>
        </w:rPr>
        <w:t xml:space="preserve">shall</w:t>
      </w:r>
      <w:r>
        <w:t>))</w:t>
      </w:r>
      <w:r>
        <w:rPr>
          <w:u w:val="single"/>
        </w:rPr>
        <w:t xml:space="preserve">must</w:t>
      </w:r>
      <w:r>
        <w:rPr/>
        <w:t xml:space="preserve"> deposit the same with the state treasurer, who </w:t>
      </w:r>
      <w:r>
        <w:t>((</w:t>
      </w:r>
      <w:r>
        <w:rPr>
          <w:strike/>
        </w:rPr>
        <w:t xml:space="preserve">shall</w:t>
      </w:r>
      <w:r>
        <w:t>))</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u w:val="single"/>
        </w:rPr>
        <w:t xml:space="preserve">must</w:t>
      </w:r>
      <w:r>
        <w:rPr/>
        <w:t xml:space="preserve"> distribute the remainder in the manner hereinafter set forth. The state treasurer </w:t>
      </w:r>
      <w:r>
        <w:t>((</w:t>
      </w:r>
      <w:r>
        <w:rPr>
          <w:strike/>
        </w:rPr>
        <w:t xml:space="preserve">shall</w:t>
      </w:r>
      <w:r>
        <w:t>))</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fter computing the tax imposed by RCW 54.28.020(1), the department of revenue </w:t>
      </w:r>
      <w:r>
        <w:t>((</w:t>
      </w:r>
      <w:r>
        <w:rPr>
          <w:strike/>
        </w:rPr>
        <w:t xml:space="preserve">shall</w:t>
      </w:r>
      <w:r>
        <w:t>))</w:t>
      </w:r>
      <w:r>
        <w:rPr>
          <w:u w:val="single"/>
        </w:rPr>
        <w:t xml:space="preserve">must</w:t>
      </w:r>
      <w:r>
        <w:rPr/>
        <w:t xml:space="preserve"> instruct the state treasurer, after placing thirty-seven and six-tenths percent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power commission.</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fter computing the tax imposed by RCW 54.28.025(1), the department of revenue </w:t>
      </w:r>
      <w:r>
        <w:t>((</w:t>
      </w:r>
      <w:r>
        <w:rPr>
          <w:strike/>
        </w:rPr>
        <w:t xml:space="preserve">shall</w:t>
      </w:r>
      <w:r>
        <w:t>))</w:t>
      </w:r>
      <w:r>
        <w:rPr>
          <w:u w:val="single"/>
        </w:rPr>
        <w:t xml:space="preserve">must</w:t>
      </w:r>
      <w:r>
        <w:rPr/>
        <w:t xml:space="preserve"> instruct the state treasurer to distribute the amount collected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w:t>
      </w:r>
      <w:r>
        <w:t>((</w:t>
      </w:r>
      <w:r>
        <w:rPr>
          <w:strike/>
        </w:rPr>
        <w:t xml:space="preserve">shall</w:t>
      </w:r>
      <w:r>
        <w:t>))</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u w:val="single"/>
        </w:rPr>
        <w:t xml:space="preserve">may</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w:t>
      </w:r>
      <w:r>
        <w:t>((</w:t>
      </w:r>
      <w:r>
        <w:rPr>
          <w:strike/>
        </w:rPr>
        <w:t xml:space="preserve">shall</w:t>
      </w:r>
      <w:r>
        <w:t>))</w:t>
      </w:r>
      <w:r>
        <w:rPr>
          <w:u w:val="single"/>
        </w:rPr>
        <w:t xml:space="preserve">must</w:t>
      </w:r>
      <w:r>
        <w:rPr/>
        <w:t xml:space="preserve"> assess against the taxpayer such additional amount found to be due and </w:t>
      </w:r>
      <w:r>
        <w:t>((</w:t>
      </w:r>
      <w:r>
        <w:rPr>
          <w:strike/>
        </w:rPr>
        <w:t xml:space="preserve">shall</w:t>
      </w:r>
      <w:r>
        <w:t>))</w:t>
      </w:r>
      <w:r>
        <w:rPr>
          <w:u w:val="single"/>
        </w:rPr>
        <w:t xml:space="preserve">must</w:t>
      </w:r>
      <w:r>
        <w:rPr/>
        <w:t xml:space="preserve"> add thereto interest on the tax only. The department </w:t>
      </w:r>
      <w:r>
        <w:t>((</w:t>
      </w:r>
      <w:r>
        <w:rPr>
          <w:strike/>
        </w:rPr>
        <w:t xml:space="preserve">shall</w:t>
      </w:r>
      <w:r>
        <w:t>))</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w:t>
      </w:r>
      <w:r>
        <w:t>((</w:t>
      </w:r>
      <w:r>
        <w:rPr>
          <w:strike/>
        </w:rPr>
        <w:t xml:space="preserve">shall be</w:t>
      </w:r>
      <w:r>
        <w:t>))</w:t>
      </w:r>
      <w:r>
        <w:rPr>
          <w:u w:val="single"/>
        </w:rPr>
        <w:t xml:space="preserve">is</w:t>
      </w:r>
      <w:r>
        <w:rPr/>
        <w:t xml:space="preserve"> computed at the rate of nine percent per annum from the last day of the year in which the deficiency is incurred until the earlier of December 31, 1998, or the date of payment. After December 31, 1998, the rate of interest </w:t>
      </w:r>
      <w:r>
        <w:t>((</w:t>
      </w:r>
      <w:r>
        <w:rPr>
          <w:strike/>
        </w:rPr>
        <w:t xml:space="preserve">shall be</w:t>
      </w:r>
      <w:r>
        <w:t>))</w:t>
      </w:r>
      <w:r>
        <w:rPr>
          <w:u w:val="single"/>
        </w:rPr>
        <w:t xml:space="preserve">is</w:t>
      </w:r>
      <w:r>
        <w:rPr/>
        <w:t xml:space="preserve"> variable and computed as provided in subsection (2) of this section.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w:t>
      </w:r>
      <w:r>
        <w:t>((</w:t>
      </w:r>
      <w:r>
        <w:rPr>
          <w:strike/>
        </w:rPr>
        <w:t xml:space="preserve">shall be</w:t>
      </w:r>
      <w:r>
        <w:t>))</w:t>
      </w:r>
      <w:r>
        <w:rPr>
          <w:u w:val="single"/>
        </w:rPr>
        <w:t xml:space="preserve">is</w:t>
      </w:r>
      <w:r>
        <w:rPr/>
        <w:t xml:space="preserve"> variable and computed as provided in subsection (2) of this section from the last day of the year in which the deficiency is incurred until the date of payment.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(c) Interest imposed after December 31, 1998, </w:t>
      </w:r>
      <w:r>
        <w:t>((</w:t>
      </w:r>
      <w:r>
        <w:rPr>
          <w:strike/>
        </w:rPr>
        <w:t xml:space="preserve">shall</w:t>
      </w:r>
      <w:r>
        <w:t>))</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u w:val="single"/>
        </w:rPr>
        <w:t xml:space="preserve">must</w:t>
      </w:r>
      <w:r>
        <w:rPr/>
        <w:t xml:space="preserve"> be computed until the date of payment. The rate of interest </w:t>
      </w:r>
      <w:r>
        <w:t>((</w:t>
      </w:r>
      <w:r>
        <w:rPr>
          <w:strike/>
        </w:rPr>
        <w:t xml:space="preserve">shall be</w:t>
      </w:r>
      <w:r>
        <w:t>))</w:t>
      </w:r>
      <w:r>
        <w:rPr>
          <w:u w:val="single"/>
        </w:rPr>
        <w:t xml:space="preserve">is</w:t>
      </w:r>
      <w:r>
        <w:rPr/>
        <w:t xml:space="preserve"> variable and computed as provided in subsection (2) of this section.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w:t>
      </w:r>
      <w:r>
        <w:t>((</w:t>
      </w:r>
      <w:r>
        <w:rPr>
          <w:strike/>
        </w:rPr>
        <w:t xml:space="preserve">shall be</w:t>
      </w:r>
      <w:r>
        <w:t>))</w:t>
      </w:r>
      <w:r>
        <w:rPr>
          <w:u w:val="single"/>
        </w:rPr>
        <w:t xml:space="preserve">is</w:t>
      </w:r>
      <w:r>
        <w:rPr/>
        <w:t xml:space="preserve"> an average of the federal short-term rate as defined in 26 U.S.C. Sec. 1274(d) plus two percentage points. The rate set for each new year </w:t>
      </w:r>
      <w:r>
        <w:t>((</w:t>
      </w:r>
      <w:r>
        <w:rPr>
          <w:strike/>
        </w:rPr>
        <w:t xml:space="preserve">shall</w:t>
      </w:r>
      <w:r>
        <w:t>))</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r>
        <w:rPr>
          <w:u w:val="single"/>
        </w:rPr>
        <w:t xml:space="preserve">, including reports required under RCW 54.28.030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r>
        <w:rPr>
          <w:u w:val="single"/>
        </w:rPr>
        <w:t xml:space="preserve">, or three years after June 1st of the year in which the report is due for taxes imposed under chapter 54.28 RCW</w:t>
      </w:r>
      <w:r>
        <w:rPr/>
        <w:t xml:space="preserve">.</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spacing w:before="0" w:after="0" w:line="408" w:lineRule="exact"/>
        <w:ind w:left="0" w:right="0" w:firstLine="576"/>
        <w:jc w:val="left"/>
      </w:pPr>
      <w:r>
        <w:rPr/>
        <w:t xml:space="preserve">(1) Every person liable for any fee or tax imposed by chapters 82.04 through 82.27 RCW </w:t>
      </w:r>
      <w:r>
        <w:t>((</w:t>
      </w:r>
      <w:r>
        <w:rPr>
          <w:strike/>
        </w:rPr>
        <w:t xml:space="preserve">shall</w:t>
      </w:r>
      <w:r>
        <w:t>))</w:t>
      </w:r>
      <w:r>
        <w:rPr>
          <w:u w:val="single"/>
        </w:rPr>
        <w:t xml:space="preserve">, or any other chapter to which this statute or chapter is specifically made applicable, must</w:t>
      </w:r>
      <w:r>
        <w:rPr/>
        <w:t xml:space="preserve"> keep and preserve, for a period of five years, suitable records as may be necessary to determine the amount of any tax for which </w:t>
      </w:r>
      <w:r>
        <w:t>((</w:t>
      </w:r>
      <w:r>
        <w:rPr>
          <w:strike/>
        </w:rPr>
        <w:t xml:space="preserve">he or she</w:t>
      </w:r>
      <w:r>
        <w:t>))</w:t>
      </w:r>
      <w:r>
        <w:rPr>
          <w:u w:val="single"/>
        </w:rPr>
        <w:t xml:space="preserve">such person</w:t>
      </w:r>
      <w:r>
        <w:rPr/>
        <w:t xml:space="preserve"> may be liable, which records </w:t>
      </w:r>
      <w:r>
        <w:t>((</w:t>
      </w:r>
      <w:r>
        <w:rPr>
          <w:strike/>
        </w:rPr>
        <w:t xml:space="preserve">shall</w:t>
      </w:r>
      <w:r>
        <w:t>))</w:t>
      </w:r>
      <w:r>
        <w:rPr>
          <w:u w:val="single"/>
        </w:rPr>
        <w:t xml:space="preserve">must</w:t>
      </w:r>
      <w:r>
        <w:rPr/>
        <w:t xml:space="preserve"> include copies of all federal income tax and state tax returns and reports made by </w:t>
      </w:r>
      <w:r>
        <w:t>((</w:t>
      </w:r>
      <w:r>
        <w:rPr>
          <w:strike/>
        </w:rPr>
        <w:t xml:space="preserve">him or her</w:t>
      </w:r>
      <w:r>
        <w:t>))</w:t>
      </w:r>
      <w:r>
        <w:rPr>
          <w:u w:val="single"/>
        </w:rPr>
        <w:t xml:space="preserve">such person</w:t>
      </w:r>
      <w:r>
        <w:rPr/>
        <w:t xml:space="preserve">. All </w:t>
      </w:r>
      <w:r>
        <w:t>((</w:t>
      </w:r>
      <w:r>
        <w:rPr>
          <w:strike/>
        </w:rPr>
        <w:t xml:space="preserve">his or her</w:t>
      </w:r>
      <w:r>
        <w:t>))</w:t>
      </w:r>
      <w:r>
        <w:rPr/>
        <w:t xml:space="preserve"> books, records, and invoices </w:t>
      </w:r>
      <w:r>
        <w:t>((</w:t>
      </w:r>
      <w:r>
        <w:rPr>
          <w:strike/>
        </w:rPr>
        <w:t xml:space="preserve">shall</w:t>
      </w:r>
      <w:r>
        <w:t>))</w:t>
      </w:r>
      <w:r>
        <w:rPr>
          <w:u w:val="single"/>
        </w:rPr>
        <w:t xml:space="preserve">of such persons must</w:t>
      </w:r>
      <w:r>
        <w:rPr/>
        <w:t xml:space="preserve"> be open for examination at any time by the department </w:t>
      </w:r>
      <w:r>
        <w:t>((</w:t>
      </w:r>
      <w:r>
        <w:rPr>
          <w:strike/>
        </w:rPr>
        <w:t xml:space="preserve">of revenue</w:t>
      </w:r>
      <w:r>
        <w:t>))</w:t>
      </w:r>
      <w:r>
        <w:rPr/>
        <w:t xml:space="preserve">. In the case of an out-of-state person or concern </w:t>
      </w:r>
      <w:r>
        <w:t>((</w:t>
      </w:r>
      <w:r>
        <w:rPr>
          <w:strike/>
        </w:rPr>
        <w:t xml:space="preserve">which</w:t>
      </w:r>
      <w:r>
        <w:t>))</w:t>
      </w:r>
      <w:r>
        <w:rPr>
          <w:u w:val="single"/>
        </w:rPr>
        <w:t xml:space="preserve">that</w:t>
      </w:r>
      <w:r>
        <w:rPr/>
        <w:t xml:space="preserve"> does not keep the necessary books and records within this state, it </w:t>
      </w:r>
      <w:r>
        <w:t>((</w:t>
      </w:r>
      <w:r>
        <w:rPr>
          <w:strike/>
        </w:rPr>
        <w:t xml:space="preserve">shall be</w:t>
      </w:r>
      <w:r>
        <w:t>))</w:t>
      </w:r>
      <w:r>
        <w:rPr>
          <w:u w:val="single"/>
        </w:rPr>
        <w:t xml:space="preserve">is</w:t>
      </w:r>
      <w:r>
        <w:rPr/>
        <w:t xml:space="preserve"> sufficient if it produces within the state such books and records as </w:t>
      </w:r>
      <w:r>
        <w:t>((</w:t>
      </w:r>
      <w:r>
        <w:rPr>
          <w:strike/>
        </w:rPr>
        <w:t xml:space="preserve">shall be</w:t>
      </w:r>
      <w:r>
        <w:t>))</w:t>
      </w:r>
      <w:r>
        <w:rPr/>
        <w:t xml:space="preserve"> required by the department </w:t>
      </w:r>
      <w:r>
        <w:t>((</w:t>
      </w:r>
      <w:r>
        <w:rPr>
          <w:strike/>
        </w:rPr>
        <w:t xml:space="preserve">of revenue</w:t>
      </w:r>
      <w:r>
        <w:t>))</w:t>
      </w:r>
      <w:r>
        <w:rPr/>
        <w:t xml:space="preserve">, or permits the examination by an agent authorized or designated by the department </w:t>
      </w:r>
      <w:r>
        <w:t>((</w:t>
      </w:r>
      <w:r>
        <w:rPr>
          <w:strike/>
        </w:rPr>
        <w:t xml:space="preserve">of revenue</w:t>
      </w:r>
      <w:r>
        <w:t>))</w:t>
      </w:r>
      <w:r>
        <w:rPr/>
        <w:t xml:space="preserve"> at the place where such books and records are kept. Any person who fails to comply with the requirements of this section </w:t>
      </w:r>
      <w:r>
        <w:t>((</w:t>
      </w:r>
      <w:r>
        <w:rPr>
          <w:strike/>
        </w:rPr>
        <w:t xml:space="preserve">shall be</w:t>
      </w:r>
      <w:r>
        <w:t>))</w:t>
      </w:r>
      <w:r>
        <w:rPr>
          <w:u w:val="single"/>
        </w:rPr>
        <w:t xml:space="preserve">is</w:t>
      </w:r>
      <w:r>
        <w:rPr/>
        <w:t xml:space="preserve"> forever barred from questioning, in any court action or proceedings, the correctness of any assessment of taxes made by the department </w:t>
      </w:r>
      <w:r>
        <w:t>((</w:t>
      </w:r>
      <w:r>
        <w:rPr>
          <w:strike/>
        </w:rPr>
        <w:t xml:space="preserve">of revenue</w:t>
      </w:r>
      <w:r>
        <w:t>))</w:t>
      </w:r>
      <w:r>
        <w:rPr/>
        <w:t xml:space="preserv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u w:val="single"/>
        </w:rPr>
        <w:t xml:space="preserve">must</w:t>
      </w:r>
      <w:r>
        <w:rPr/>
        <w:t xml:space="preserve">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100</w:t>
      </w:r>
      <w:r>
        <w:rPr/>
        <w:t xml:space="preserve"> and 2007 c 111 s 107 are each amended to read as follows:</w:t>
      </w:r>
    </w:p>
    <w:p>
      <w:pPr>
        <w:spacing w:before="0" w:after="0" w:line="408" w:lineRule="exact"/>
        <w:ind w:left="0" w:right="0" w:firstLine="576"/>
        <w:jc w:val="left"/>
      </w:pPr>
      <w:r>
        <w:rPr/>
        <w:t xml:space="preserve">(1) If any person fails or refuses to make any return or to make available for examination the records required by this chapter, the department </w:t>
      </w:r>
      <w:r>
        <w:t>((</w:t>
      </w:r>
      <w:r>
        <w:rPr>
          <w:strike/>
        </w:rPr>
        <w:t xml:space="preserve">shall</w:t>
      </w:r>
      <w:r>
        <w:t>))</w:t>
      </w:r>
      <w:r>
        <w:rPr>
          <w:u w:val="single"/>
        </w:rPr>
        <w:t xml:space="preserve">will</w:t>
      </w:r>
      <w:r>
        <w:rPr/>
        <w:t xml:space="preserve"> proceed, in </w:t>
      </w:r>
      <w:r>
        <w:t>((</w:t>
      </w:r>
      <w:r>
        <w:rPr>
          <w:strike/>
        </w:rPr>
        <w:t xml:space="preserve">such</w:t>
      </w:r>
      <w:r>
        <w:t>))</w:t>
      </w:r>
      <w:r>
        <w:rPr>
          <w:u w:val="single"/>
        </w:rPr>
        <w:t xml:space="preserve">the</w:t>
      </w:r>
      <w:r>
        <w:rPr/>
        <w:t xml:space="preserve"> manner </w:t>
      </w:r>
      <w:r>
        <w:t>((</w:t>
      </w:r>
      <w:r>
        <w:rPr>
          <w:strike/>
        </w:rPr>
        <w:t xml:space="preserve">as</w:t>
      </w:r>
      <w:r>
        <w:t>))</w:t>
      </w:r>
      <w:r>
        <w:rPr/>
        <w:t xml:space="preserve"> it </w:t>
      </w:r>
      <w:r>
        <w:t>((</w:t>
      </w:r>
      <w:r>
        <w:rPr>
          <w:strike/>
        </w:rPr>
        <w:t xml:space="preserve">may</w:t>
      </w:r>
      <w:r>
        <w:t>))</w:t>
      </w:r>
      <w:r>
        <w:rPr/>
        <w:t xml:space="preserve"> deem</w:t>
      </w:r>
      <w:r>
        <w:rPr>
          <w:u w:val="single"/>
        </w:rPr>
        <w:t xml:space="preserve">s</w:t>
      </w:r>
      <w:r>
        <w:rPr/>
        <w:t xml:space="preserve"> best, to obtain facts and information on which to base its estimate of the tax; and to this end the department may examine the records of any such person as provided in RCW 82.32.110.</w:t>
      </w:r>
    </w:p>
    <w:p>
      <w:pPr>
        <w:spacing w:before="0" w:after="0" w:line="408" w:lineRule="exact"/>
        <w:ind w:left="0" w:right="0" w:firstLine="576"/>
        <w:jc w:val="left"/>
      </w:pPr>
      <w:r>
        <w:rPr/>
        <w:t xml:space="preserve">(2) As soon as the department procures such facts and information as it is able to obtain upon which to base the assessment of any tax payable by any person who has failed or refused to make a return, it </w:t>
      </w:r>
      <w:r>
        <w:t>((</w:t>
      </w:r>
      <w:r>
        <w:rPr>
          <w:strike/>
        </w:rPr>
        <w:t xml:space="preserve">shall</w:t>
      </w:r>
      <w:r>
        <w:t>))</w:t>
      </w:r>
      <w:r>
        <w:rPr>
          <w:u w:val="single"/>
        </w:rPr>
        <w:t xml:space="preserve">must</w:t>
      </w:r>
      <w:r>
        <w:rPr/>
        <w:t xml:space="preserve"> proceed to determine and assess against such person the tax and any applicable penalties or interest due, but such action </w:t>
      </w:r>
      <w:r>
        <w:t>((</w:t>
      </w:r>
      <w:r>
        <w:rPr>
          <w:strike/>
        </w:rPr>
        <w:t xml:space="preserve">shall</w:t>
      </w:r>
      <w:r>
        <w:t>))</w:t>
      </w:r>
      <w:r>
        <w:rPr>
          <w:u w:val="single"/>
        </w:rPr>
        <w:t xml:space="preserve">may</w:t>
      </w:r>
      <w:r>
        <w:rPr/>
        <w:t xml:space="preserve"> not deprive </w:t>
      </w:r>
      <w:r>
        <w:t>((</w:t>
      </w:r>
      <w:r>
        <w:rPr>
          <w:strike/>
        </w:rPr>
        <w:t xml:space="preserve">such</w:t>
      </w:r>
      <w:r>
        <w:t>))</w:t>
      </w:r>
      <w:r>
        <w:rPr>
          <w:u w:val="single"/>
        </w:rPr>
        <w:t xml:space="preserve">the</w:t>
      </w:r>
      <w:r>
        <w:rPr/>
        <w:t xml:space="preserve"> person from appealing the assessment as provided in this chapter. The department </w:t>
      </w:r>
      <w:r>
        <w:t>((</w:t>
      </w:r>
      <w:r>
        <w:rPr>
          <w:strike/>
        </w:rPr>
        <w:t xml:space="preserve">shall</w:t>
      </w:r>
      <w:r>
        <w:t>))</w:t>
      </w:r>
      <w:r>
        <w:rPr>
          <w:u w:val="single"/>
        </w:rPr>
        <w:t xml:space="preserve">must</w:t>
      </w:r>
      <w:r>
        <w:rPr/>
        <w:t xml:space="preserve"> notify the taxpayer by mail, or electronically as provided in RCW 82.32.135, of the total amount of such tax, penalties, and interest, and the total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u w:val="single"/>
        </w:rPr>
        <w:t xml:space="preserve">must</w:t>
      </w:r>
      <w:r>
        <w:rPr/>
        <w:t xml:space="preserve"> be paid within thirty days from the date of such notice.</w:t>
      </w:r>
    </w:p>
    <w:p>
      <w:pPr>
        <w:spacing w:before="0" w:after="0" w:line="408" w:lineRule="exact"/>
        <w:ind w:left="0" w:right="0" w:firstLine="576"/>
        <w:jc w:val="left"/>
      </w:pPr>
      <w:r>
        <w:rPr/>
        <w:t xml:space="preserve">(3) No assessment or correction of an assessment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u w:val="single"/>
        </w:rPr>
        <w:t xml:space="preserve">must</w:t>
      </w:r>
      <w:r>
        <w:rPr/>
        <w:t xml:space="preserve"> waive or cancel any penalties imposed under this chapter</w:t>
      </w:r>
      <w:r>
        <w:rPr>
          <w:u w:val="single"/>
        </w:rPr>
        <w:t xml:space="preserve">, or under the chapter in which the tax is imposed,</w:t>
      </w:r>
      <w:r>
        <w:rPr/>
        <w:t xml:space="preserve"> with respect to such tax.</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waive or cancel the penalty imposed under RCW 82.32.090(1) </w:t>
      </w:r>
      <w:r>
        <w:rPr>
          <w:u w:val="single"/>
        </w:rPr>
        <w:t xml:space="preserve">or 54.28.040(2)(a)</w:t>
      </w:r>
      <w:r>
        <w:rPr/>
        <w:t xml:space="preserve">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82.32.045, 82.14B.061, 82.23B.020, 82.27.060, 82.29A.050, or 84.33.086</w:t>
      </w:r>
      <w:r>
        <w:rPr>
          <w:u w:val="single"/>
        </w:rPr>
        <w:t xml:space="preserve">, or for the report due under chapter 54.28 RCW</w:t>
      </w:r>
      <w:r>
        <w:rPr/>
        <w:t xml:space="preserve">; and</w:t>
      </w:r>
    </w:p>
    <w:p>
      <w:pPr>
        <w:spacing w:before="0" w:after="0" w:line="408" w:lineRule="exact"/>
        <w:ind w:left="0" w:right="0" w:firstLine="576"/>
        <w:jc w:val="left"/>
      </w:pPr>
      <w:r>
        <w:rPr/>
        <w:t xml:space="preserve">(b)</w:t>
      </w:r>
      <w:r>
        <w:rPr>
          <w:u w:val="single"/>
        </w:rPr>
        <w:t xml:space="preserve">(i)</w:t>
      </w:r>
      <w:r>
        <w:rPr/>
        <w:t xml:space="preserve">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u w:val="single"/>
        </w:rPr>
        <w:t xml:space="preserve">(ii) For purposes of the state taxes imposed under chapter 54.28 RCW, a taxpayer will be deemed to have met the requirements for a penalty waiver in this subsection (2)(b) if:</w:t>
      </w:r>
    </w:p>
    <w:p>
      <w:pPr>
        <w:spacing w:before="0" w:after="0" w:line="408" w:lineRule="exact"/>
        <w:ind w:left="0" w:right="0" w:firstLine="576"/>
        <w:jc w:val="left"/>
      </w:pPr>
      <w:r>
        <w:rPr>
          <w:u w:val="single"/>
        </w:rPr>
        <w:t xml:space="preserve">(A) By the due dates, the taxpayer has filed the reports required under RCW 54.28.030 and paid the full amount of taxes as computed by the department for the two tax years immediately preceding the tax year for which a penalty waiver is requested; and</w:t>
      </w:r>
    </w:p>
    <w:p>
      <w:pPr>
        <w:spacing w:before="0" w:after="0" w:line="408" w:lineRule="exact"/>
        <w:ind w:left="0" w:right="0" w:firstLine="576"/>
        <w:jc w:val="left"/>
      </w:pPr>
      <w:r>
        <w:rPr>
          <w:u w:val="single"/>
        </w:rPr>
        <w:t xml:space="preserve">(B) The taxpayer has complied with the electronic filing and payment requirements in RCW 54.28.040 for the tax year for which a penalty waiver is requested and the two tax years immediately preceding that tax year, absent a waiver granted by the department.</w:t>
      </w:r>
    </w:p>
    <w:p>
      <w:pPr>
        <w:spacing w:before="0" w:after="0" w:line="408" w:lineRule="exact"/>
        <w:ind w:left="0" w:right="0" w:firstLine="576"/>
        <w:jc w:val="left"/>
      </w:pPr>
      <w:r>
        <w:rPr/>
        <w:t xml:space="preserve">(3) The department </w:t>
      </w:r>
      <w:r>
        <w:t>((</w:t>
      </w:r>
      <w:r>
        <w:rPr>
          <w:strike/>
        </w:rPr>
        <w:t xml:space="preserve">shall</w:t>
      </w:r>
      <w:r>
        <w:t>))</w:t>
      </w:r>
      <w:r>
        <w:rPr>
          <w:u w:val="single"/>
        </w:rPr>
        <w:t xml:space="preserve">must</w:t>
      </w:r>
      <w:r>
        <w:rPr/>
        <w:t xml:space="preserve"> waive or cancel interest imposed under this chapter</w:t>
      </w:r>
      <w:r>
        <w:rPr>
          <w:u w:val="single"/>
        </w:rPr>
        <w:t xml:space="preserve">, or under the chapter in which the tax is imposed,</w:t>
      </w:r>
      <w:r>
        <w:rPr/>
        <w:t xml:space="preserve">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w:t>
      </w:r>
      <w:r>
        <w:rPr>
          <w:u w:val="single"/>
        </w:rPr>
        <w:t xml:space="preserve">or notice of state taxes due under chapter 54.28 RCW,</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u w:val="single"/>
        </w:rPr>
        <w:t xml:space="preserve">must</w:t>
      </w:r>
      <w:r>
        <w:rPr/>
        <w:t xml:space="preserve"> promptly consider the petition and may grant or deny it. If denied, the petitioner </w:t>
      </w:r>
      <w:r>
        <w:t>((</w:t>
      </w:r>
      <w:r>
        <w:rPr>
          <w:strike/>
        </w:rPr>
        <w:t xml:space="preserve">shall</w:t>
      </w:r>
      <w:r>
        <w:t>))</w:t>
      </w:r>
      <w:r>
        <w:rPr>
          <w:u w:val="single"/>
        </w:rPr>
        <w:t xml:space="preserve">must</w:t>
      </w:r>
      <w:r>
        <w:rPr/>
        <w:t xml:space="preserve"> be notified by mail, or electronically as provided in RCW 82.32.135</w:t>
      </w:r>
      <w:r>
        <w:t>((</w:t>
      </w:r>
      <w:r>
        <w:rPr>
          <w:strike/>
        </w:rPr>
        <w:t xml:space="preserve">, thereof forthwith</w:t>
      </w:r>
      <w:r>
        <w:t>))</w:t>
      </w:r>
      <w:r>
        <w:rPr/>
        <w:t xml:space="preserve">. If a conference is granted, the department </w:t>
      </w:r>
      <w:r>
        <w:t>((</w:t>
      </w:r>
      <w:r>
        <w:rPr>
          <w:strike/>
        </w:rPr>
        <w:t xml:space="preserve">shall</w:t>
      </w:r>
      <w:r>
        <w:t>))</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w:t>
      </w:r>
      <w:r>
        <w:t>((</w:t>
      </w:r>
      <w:r>
        <w:rPr>
          <w:strike/>
        </w:rPr>
        <w:t xml:space="preserve">for herein shall</w:t>
      </w:r>
      <w:r>
        <w:t>))</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
      <w:pPr>
        <w:jc w:val="center"/>
      </w:pPr>
      <w:r>
        <w:rPr>
          <w:b/>
        </w:rPr>
        <w:t>--- END ---</w:t>
      </w:r>
    </w:p>
    <w:sectPr>
      <w:pgNumType w:start="1"/>
      <w:footerReference xmlns:r="http://schemas.openxmlformats.org/officeDocument/2006/relationships" r:id="Re460a5a3a11149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385ca70904756" /><Relationship Type="http://schemas.openxmlformats.org/officeDocument/2006/relationships/footer" Target="/word/footer.xml" Id="Re460a5a3a111490f" /></Relationships>
</file>