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187be717294db5" /></Relationships>
</file>

<file path=word/document.xml><?xml version="1.0" encoding="utf-8"?>
<w:document xmlns:w="http://schemas.openxmlformats.org/wordprocessingml/2006/main">
  <w:body>
    <w:p>
      <w:r>
        <w:t>H-0595.1</w:t>
      </w:r>
    </w:p>
    <w:p>
      <w:pPr>
        <w:jc w:val="center"/>
      </w:pPr>
      <w:r>
        <w:t>_______________________________________________</w:t>
      </w:r>
    </w:p>
    <w:p/>
    <w:p>
      <w:pPr>
        <w:jc w:val="center"/>
      </w:pPr>
      <w:r>
        <w:rPr>
          <w:b/>
        </w:rPr>
        <w:t>HOUSE BILL 1800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Hargrove, Kagi, and Walsh</w:t>
      </w:r>
    </w:p>
    <w:p/>
    <w:p>
      <w:r>
        <w:rPr>
          <w:t xml:space="preserve">Read first time 01/29/15.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a petition seeking termination of parental rights; and reenacting and amending RCW 13.34.138.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supervising agency or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or supervising agency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or supervising agency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or supervising agency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or supervising agency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or supervising agency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supervising agency or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or supervising agency;</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 </w:t>
      </w:r>
      <w:r>
        <w:rPr>
          <w:u w:val="single"/>
        </w:rPr>
        <w:t xml:space="preserve">If the court determines that the child has been in out-of-home care for at least twelve consecutive months following the filing of a dependency petition and the parents have been noncompliant with court-ordered services and have made no progress towards correcting parental deficiencies, the court shall order that a petition seeking termination of parent and child relationship be filed unless the court makes a good cause exception based on the factors described in RCW 13.34.145.</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supervising agency's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or supervising agency's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rPr>
          <w:strike/>
        </w:rPr>
        <w:t xml:space="preserve">(3)</w:t>
      </w:r>
      <w:r>
        <w:rPr/>
        <w:t xml:space="preserve">)) </w:t>
      </w:r>
      <w:r>
        <w:rPr>
          <w:u w:val="single"/>
        </w:rPr>
        <w:t xml:space="preserve">(6)</w:t>
      </w:r>
      <w:r>
        <w:rPr/>
        <w:t xml:space="preserve">.</w:t>
      </w:r>
    </w:p>
    <w:p/>
    <w:p>
      <w:pPr>
        <w:jc w:val="center"/>
      </w:pPr>
      <w:r>
        <w:rPr>
          <w:b/>
        </w:rPr>
        <w:t>--- END ---</w:t>
      </w:r>
    </w:p>
    <w:sectPr>
      <w:pgNumType w:start="1"/>
      <w:footerReference xmlns:r="http://schemas.openxmlformats.org/officeDocument/2006/relationships" r:id="R473f1cf92b864a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92c9e036a48ef" /><Relationship Type="http://schemas.openxmlformats.org/officeDocument/2006/relationships/footer" Target="/word/footer.xml" Id="R473f1cf92b864a34" /></Relationships>
</file>