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b8dea186c4dbf" /></Relationships>
</file>

<file path=word/document.xml><?xml version="1.0" encoding="utf-8"?>
<w:document xmlns:w="http://schemas.openxmlformats.org/wordprocessingml/2006/main">
  <w:body>
    <w:p>
      <w:r>
        <w:t>H-1988.1</w:t>
      </w:r>
    </w:p>
    <w:p>
      <w:pPr>
        <w:jc w:val="center"/>
      </w:pPr>
      <w:r>
        <w:t>_______________________________________________</w:t>
      </w:r>
    </w:p>
    <w:p/>
    <w:p>
      <w:pPr>
        <w:jc w:val="center"/>
      </w:pPr>
      <w:r>
        <w:rPr>
          <w:b/>
        </w:rPr>
        <w:t>SUBSTITUTE HOUSE BILL 1826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Johnson and Blake)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in the state's recreational fee-for-access programs to better accommodate families that recreate with multiple vehicles; and amending RCW 79A.80.020.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w:t>
      </w:r>
      <w:r>
        <w:t>((</w:t>
      </w:r>
      <w:r>
        <w:rPr>
          <w:strike/>
        </w:rPr>
        <w:t xml:space="preserve">a</w:t>
      </w:r>
      <w:r>
        <w:t>))</w:t>
      </w:r>
      <w:r>
        <w:rPr/>
        <w:t xml:space="preserve"> </w:t>
      </w:r>
      <w:r>
        <w:rPr>
          <w:u w:val="single"/>
        </w:rPr>
        <w:t xml:space="preserve">an individual</w:t>
      </w:r>
      <w:r>
        <w:rPr/>
        <w:t xml:space="preserve">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(a) Each</w:t>
      </w:r>
      <w:r>
        <w:rPr/>
        <w:t xml:space="preserve"> discover pass must contain space for two motor vehicle license plate numbers. A discover pass is valid only for those vehicle license plate numbers written on the pass. </w:t>
      </w:r>
      <w:r>
        <w:t>((</w:t>
      </w:r>
      <w:r>
        <w:rPr>
          <w:strike/>
        </w:rPr>
        <w:t xml:space="preserve">However, the</w:t>
      </w:r>
      <w:r>
        <w:t>))</w:t>
      </w:r>
    </w:p>
    <w:p>
      <w:pPr>
        <w:spacing w:before="0" w:after="0" w:line="408" w:lineRule="exact"/>
        <w:ind w:left="0" w:right="0" w:firstLine="576"/>
        <w:jc w:val="left"/>
      </w:pPr>
      <w:r>
        <w:rPr>
          <w:u w:val="single"/>
        </w:rPr>
        <w:t xml:space="preserve">(b) The</w:t>
      </w:r>
      <w:r>
        <w:rPr/>
        <w:t xml:space="preserve"> agencies may offer for sale a family discover pass that is fully transferable among vehicles and does not require the placement of a license plate number on the pass to be valid. The agencies must collectively set a price for the sale of a family discover pass </w:t>
      </w:r>
      <w:r>
        <w:t>((</w:t>
      </w:r>
      <w:r>
        <w:rPr>
          <w:strike/>
        </w:rPr>
        <w:t xml:space="preserve">that is no more than fifty dollars</w:t>
      </w:r>
      <w:r>
        <w:t>))</w:t>
      </w:r>
      <w:r>
        <w:rPr/>
        <w:t xml:space="preserve"> </w:t>
      </w:r>
      <w:r>
        <w:rPr>
          <w:u w:val="single"/>
        </w:rPr>
        <w:t xml:space="preserve">at a price point intended to at least compensate the agencies for the corresponding reduction in individual discover pass sales</w:t>
      </w:r>
      <w:r>
        <w:rPr/>
        <w:t xml:space="preserve">. </w:t>
      </w:r>
      <w:r>
        <w:t>((</w:t>
      </w:r>
      <w:r>
        <w:rPr>
          <w:strike/>
        </w:rPr>
        <w:t xml:space="preserve">A</w:t>
      </w:r>
      <w:r>
        <w:t>))</w:t>
      </w:r>
    </w:p>
    <w:p>
      <w:pPr>
        <w:spacing w:before="0" w:after="0" w:line="408" w:lineRule="exact"/>
        <w:ind w:left="0" w:right="0" w:firstLine="576"/>
        <w:jc w:val="left"/>
      </w:pPr>
      <w:r>
        <w:rPr>
          <w:u w:val="single"/>
        </w:rPr>
        <w:t xml:space="preserve">(c) Both an individual and family</w:t>
      </w:r>
      <w:r>
        <w:rPr/>
        <w:t xml:space="preserve"> discover pass </w:t>
      </w:r>
      <w:r>
        <w:t>((</w:t>
      </w:r>
      <w:r>
        <w:rPr>
          <w:strike/>
        </w:rPr>
        <w:t xml:space="preserve">is</w:t>
      </w:r>
      <w:r>
        <w:t>))</w:t>
      </w:r>
      <w:r>
        <w:rPr/>
        <w:t xml:space="preserve"> </w:t>
      </w:r>
      <w:r>
        <w:rPr>
          <w:u w:val="single"/>
        </w:rPr>
        <w:t xml:space="preserve">are</w:t>
      </w:r>
      <w:r>
        <w:rPr/>
        <w:t xml:space="preserve"> valid only for use with one motor vehicle at any one time.</w:t>
      </w:r>
    </w:p>
    <w:p>
      <w:pPr>
        <w:spacing w:before="0" w:after="0" w:line="408" w:lineRule="exact"/>
        <w:ind w:left="0" w:right="0" w:firstLine="576"/>
        <w:jc w:val="left"/>
      </w:pPr>
      <w:r>
        <w:rPr/>
        <w:t xml:space="preserve">(6) One complimentary discover pass must be provided to a volunteer who performed twenty-four hours of service on agency-sanctioned volunteer projects in a year. The agency must provide vouchers to volunteers identifying the number of volunteer hours they have provided for each project. The vouchers may be brought to an agency to be redeemed for a discover pass.</w:t>
      </w:r>
    </w:p>
    <w:p/>
    <w:p>
      <w:pPr>
        <w:jc w:val="center"/>
      </w:pPr>
      <w:r>
        <w:rPr>
          <w:b/>
        </w:rPr>
        <w:t>--- END ---</w:t>
      </w:r>
    </w:p>
    <w:sectPr>
      <w:pgNumType w:start="1"/>
      <w:footerReference xmlns:r="http://schemas.openxmlformats.org/officeDocument/2006/relationships" r:id="Rd9dd2d3d607045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b0b65febd4882" /><Relationship Type="http://schemas.openxmlformats.org/officeDocument/2006/relationships/footer" Target="/word/footer.xml" Id="Rd9dd2d3d607045a0" /></Relationships>
</file>