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  <Override PartName="/word/footer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e6abd3145541b1" /></Relationships>
</file>

<file path=word/document.xml><?xml version="1.0" encoding="utf-8"?>
<w:document xmlns:w="http://schemas.openxmlformats.org/wordprocessingml/2006/main">
  <w:body>
    <w:p>
      <w:r>
        <w:t>H-1297.1</w:t>
      </w:r>
    </w:p>
    <w:p>
      <w:pPr>
        <w:jc w:val="center"/>
      </w:pPr>
      <w:r>
        <w:t>_______________________________________________</w:t>
      </w:r>
    </w:p>
    <w:p/>
    <w:p>
      <w:pPr>
        <w:jc w:val="center"/>
      </w:pPr>
      <w:r>
        <w:rPr>
          <w:b/>
        </w:rPr>
        <w:t>HOUSE BILL 1870</w:t>
      </w:r>
    </w:p>
    <w:p>
      <w:pPr>
        <w:jc w:val="center"/>
      </w:pPr>
      <w:r>
        <w:t>_______________________________________________</w:t>
      </w:r>
    </w:p>
    <w:p/>
    <w:p>
      <w:r>
        <w:rPr>
          <w:b/>
        </w:rPr>
        <w:t>State of Washington</w:t>
        <w:tab/>
        <w:tab/>
      </w:r>
      <w:r>
        <w:rPr>
          <w:b/>
        </w:rPr>
        <w:t>64th Legislature</w:t>
        <w:tab/>
      </w:r>
      <w:r>
        <w:rPr>
          <w:b/>
        </w:rPr>
        <w:t>2015 Regular Session</w:t>
      </w:r>
    </w:p>
    <w:p/>
    <w:p>
      <w:r>
        <w:rPr>
          <w:b/>
        </w:rPr>
        <w:t xml:space="preserve">By </w:t>
      </w:r>
      <w:r>
        <w:t>Representatives Schmick and Cody</w:t>
      </w:r>
    </w:p>
    <w:p/>
    <w:p>
      <w:r>
        <w:rPr>
          <w:t xml:space="preserve">Read first time 02/02/15.  </w:t>
        </w:rPr>
      </w:r>
      <w:r>
        <w:rPr>
          <w:t xml:space="preserve">Referred to Committee on Health Care &amp; Wellness.</w:t>
        </w:rPr>
      </w:r>
    </w:p>
    <w:p>
      <w:r>
        <w:br/>
      </w:r>
    </w:p>
    <w:p>
      <w:r>
        <w:fldChar w:fldCharType="begin"/>
      </w:r>
      <w:r>
        <w:instrText xml:space="default"> ADVANCE \y328 </w:instrText>
      </w:r>
      <w:r>
        <w:fldChar w:fldCharType="end"/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AN ACT Relating to the ownership of hospitals; adding a new section to chapter 70.38 RCW; and providing an expiration date.</w:t>
      </w:r>
    </w:p>
    <w:p>
      <w:r>
        <w:t/>
      </w:r>
    </w:p>
    <w:p>
      <w:r>
        <w:t>BE IT ENACTED BY THE LEGISLATURE OF THE STATE OF WASHINGTON:</w:t>
      </w:r>
    </w:p>
    <w:p>
      <w:pPr>
        <w:spacing w:before="400" w:after="0" w:line="408" w:lineRule="exact"/>
        <w:ind w:left="0" w:right="0" w:firstLine="576"/>
        <w:jc w:val="left"/>
      </w:pPr>
      <w:r>
        <w:rPr>
          <w:u w:val="single"/>
        </w:rPr>
        <w:t>NEW SECTION.</w:t>
      </w:r>
      <w:r>
        <w:t xml:space="preserve">  </w:t>
      </w:r>
      <w:r>
        <w:rPr>
          <w:b/>
        </w:rPr>
        <w:t xml:space="preserve">Sec. </w:t>
      </w:r>
      <w:r>
        <w:rPr>
          <w:b/>
        </w:rPr>
        <w:fldChar w:fldCharType="begin"/>
      </w:r>
      <w:r>
        <w:rPr>
          <w:b/>
        </w:rPr>
        <w:instrText xml:space="default"> LISTNUM  LegalDefault \l 1 </w:instrText>
      </w:r>
      <w:r/>
      <w:r>
        <w:rPr>
          <w:b/>
        </w:rPr>
        <w:fldChar w:fldCharType="end"/>
      </w:r>
      <w:r>
        <w:t xml:space="preserve">  </w:t>
      </w:r>
      <w:r>
        <w:rPr/>
        <w:t xml:space="preserve">A new section is added to </w:t>
      </w:r>
      <w:r>
        <w:rPr/>
        <w:t xml:space="preserve">chapter </w:t>
      </w:r>
      <w:r>
        <w:t xml:space="preserve">70</w:t>
      </w:r>
      <w:r>
        <w:rPr/>
        <w:t xml:space="preserve">.</w:t>
      </w:r>
      <w:r>
        <w:t xml:space="preserve">38</w:t>
      </w:r>
      <w:r>
        <w:rPr/>
        <w:t xml:space="preserve"> RCW</w:t>
      </w:r>
      <w:r>
        <w:rPr/>
        <w:t xml:space="preserve"> to read as follows: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(1) From January 1, 2015 through June 30, 2016, the department may not issue a certificate of need for the sale, purchase, or lease of an existing hospital to another hospital or a purchasing entity that has an ownership or investment interest in any other hospital within Washington.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(2) This section expires July 1, 2016.</w:t>
      </w:r>
    </w:p>
    <w:p/>
    <w:p>
      <w:pPr>
        <w:jc w:val="center"/>
      </w:pPr>
      <w:r>
        <w:rPr>
          <w:b/>
        </w:rPr>
        <w:t>--- END ---</w:t>
      </w:r>
    </w:p>
    <w:sectPr>
      <w:pgNumType w:start="1"/>
      <w:footerReference xmlns:r="http://schemas.openxmlformats.org/officeDocument/2006/relationships" r:id="Re53df524bb61471f"/>
      <w:pgMar w:top="720" w:right="1008" w:bottom="475" w:left="1296"/>
    </w:sectPr>
  </w:body>
</w:document>
</file>

<file path=word/footer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17" w:rsidRDefault="00164C17">
    <w:pPr>
      <w:pStyle w:val="Footer"/>
      <w:tabs>
        <w:tab w:val="center" w:pos="4968"/>
        <w:tab w:val="right" w:pos="9936"/>
      </w:tabs>
    </w:pPr>
    <w:r>
      <w:t xml:space="preserve"> </w:t>
      <w:tab/>
    </w:r>
    <w:fldSimple w:instr=" PAGE  \* Arabic  \* MERGEFORMAT ">
      <w:r>
        <w:t>1</w:t>
      </w:r>
    </w:fldSimple>
    <w:r>
      <w:tab/>
      <w:t>HB 1870</w:t>
    </w:r>
  </w:p>
</w:ftr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d82a7713484037" /><Relationship Type="http://schemas.openxmlformats.org/officeDocument/2006/relationships/footer" Target="/word/footer.xml" Id="Re53df524bb61471f" /></Relationships>
</file>