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1f79a690d4eee" /></Relationships>
</file>

<file path=word/document.xml><?xml version="1.0" encoding="utf-8"?>
<w:document xmlns:w="http://schemas.openxmlformats.org/wordprocessingml/2006/main">
  <w:body>
    <w:p>
      <w:r>
        <w:t>H-3068.1</w:t>
      </w:r>
    </w:p>
    <w:p>
      <w:pPr>
        <w:jc w:val="center"/>
      </w:pPr>
      <w:r>
        <w:t>_______________________________________________</w:t>
      </w:r>
    </w:p>
    <w:p/>
    <w:p>
      <w:pPr>
        <w:jc w:val="center"/>
      </w:pPr>
      <w:r>
        <w:rPr>
          <w:b/>
        </w:rPr>
        <w:t>HOUSE BILL 2296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Rossetti, Orcutt, Blake, and Tharinger</w:t>
      </w:r>
    </w:p>
    <w:p/>
    <w:p>
      <w:r>
        <w:rPr>
          <w:t xml:space="preserve">Prefiled 12/08/15.</w:t>
        </w:rPr>
      </w:r>
      <w:r>
        <w:rPr>
          <w:t xml:space="preserve">Read first time 01/11/16.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taxing authority of public facilities districts; and amending RCW 82.14.390.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2011 1st sp.s. c 50 s 973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w:t>
      </w:r>
      <w:r>
        <w:rPr>
          <w:strike/>
        </w:rPr>
        <w:t xml:space="preserve">commences</w:t>
      </w:r>
      <w:r>
        <w:rPr/>
        <w:t xml:space="preserve">)) </w:t>
      </w:r>
      <w:r>
        <w:rPr>
          <w:u w:val="single"/>
        </w:rPr>
        <w:t xml:space="preserve">commenced</w:t>
      </w:r>
      <w:r>
        <w:rPr/>
        <w:t xml:space="preserve"> construction of a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w:t>
      </w:r>
      <w:r>
        <w:rPr>
          <w:strike/>
        </w:rPr>
        <w:t xml:space="preserve">commences</w:t>
      </w:r>
      <w:r>
        <w:rPr/>
        <w:t xml:space="preserve">)) </w:t>
      </w:r>
      <w:r>
        <w:rPr>
          <w:u w:val="single"/>
        </w:rPr>
        <w:t xml:space="preserve">commenced</w:t>
      </w:r>
      <w:r>
        <w:rPr/>
        <w:t xml:space="preserve">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w:t>
      </w:r>
      <w:r>
        <w:rPr>
          <w:strike/>
        </w:rPr>
        <w:t xml:space="preserve">commences</w:t>
      </w:r>
      <w:r>
        <w:rPr/>
        <w:t xml:space="preserve">)) </w:t>
      </w:r>
      <w:r>
        <w:rPr>
          <w:u w:val="single"/>
        </w:rPr>
        <w:t xml:space="preserve">commenced</w:t>
      </w:r>
      <w:r>
        <w:rPr/>
        <w:t xml:space="preserve">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the bonds issued for the construction</w:t>
      </w:r>
      <w:r>
        <w:rPr>
          <w:u w:val="single"/>
        </w:rPr>
        <w:t xml:space="preserve">, improvement, rehabilitation, or expansion</w:t>
      </w:r>
      <w:r>
        <w:rPr/>
        <w:t xml:space="preserve"> of the regional center and related parking facilities are retired, but not more than ((</w:t>
      </w:r>
      <w:r>
        <w:rPr>
          <w:strike/>
        </w:rPr>
        <w:t xml:space="preserve">twenty-five</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
      <w:pPr>
        <w:jc w:val="center"/>
      </w:pPr>
      <w:r>
        <w:rPr>
          <w:b/>
        </w:rPr>
        <w:t>--- END ---</w:t>
      </w:r>
    </w:p>
    <w:sectPr>
      <w:pgNumType w:start="1"/>
      <w:footerReference xmlns:r="http://schemas.openxmlformats.org/officeDocument/2006/relationships" r:id="Re7d9e94093ab46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8cfe379ed64490" /><Relationship Type="http://schemas.openxmlformats.org/officeDocument/2006/relationships/footer" Target="/word/footer.xml" Id="Re7d9e94093ab4634" /></Relationships>
</file>