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e25f9f4f0f4178" /></Relationships>
</file>

<file path=word/document.xml><?xml version="1.0" encoding="utf-8"?>
<w:document xmlns:w="http://schemas.openxmlformats.org/wordprocessingml/2006/main">
  <w:body>
    <w:p>
      <w:r>
        <w:t>Z-0389.1</w:t>
      </w:r>
    </w:p>
    <w:p>
      <w:pPr>
        <w:jc w:val="center"/>
      </w:pPr>
      <w:r>
        <w:t>_______________________________________________</w:t>
      </w:r>
    </w:p>
    <w:p/>
    <w:p>
      <w:pPr>
        <w:jc w:val="center"/>
      </w:pPr>
      <w:r>
        <w:rPr>
          <w:b/>
        </w:rPr>
        <w:t>SENATE BILL 5495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McAuliffe, Dammeier, Rolfes, and Chase; by request of Professional Educator Standards Board</w:t>
      </w:r>
    </w:p>
    <w:p/>
    <w:p>
      <w:r>
        <w:rPr>
          <w:t xml:space="preserve">Read first time 01/22/15.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confidentiality of educator professional growth plans; and amending RCW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w:t>
      </w:r>
      <w:r>
        <w:rPr>
          <w:u w:val="single"/>
        </w:rPr>
        <w:t xml:space="preserve">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u w:val="single"/>
        </w:rPr>
        <w:t xml:space="preserve">(4)</w:t>
      </w:r>
      <w:r>
        <w:rPr/>
        <w:t xml:space="preserve">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electronic 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electronic 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t>((</w:t>
      </w:r>
      <w:r>
        <w:rPr>
          <w:strike/>
        </w:rPr>
        <w:t xml:space="preserve">(4)</w:t>
      </w:r>
      <w:r>
        <w:t>))</w:t>
      </w:r>
      <w:r>
        <w:rPr>
          <w:u w:val="single"/>
        </w:rPr>
        <w:t xml:space="preserve">(5)</w:t>
      </w:r>
      <w:r>
        <w:rPr/>
        <w:t xml:space="preserve">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t>((</w:t>
      </w:r>
      <w:r>
        <w:rPr>
          <w:strike/>
        </w:rPr>
        <w:t xml:space="preserve">(5)</w:t>
      </w:r>
      <w:r>
        <w:t>))</w:t>
      </w:r>
      <w:r>
        <w:rPr>
          <w:u w:val="single"/>
        </w:rPr>
        <w:t xml:space="preserve">(6)</w:t>
      </w:r>
      <w:r>
        <w:rPr/>
        <w:t xml:space="preserve">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t>((</w:t>
      </w:r>
      <w:r>
        <w:rPr>
          <w:strike/>
        </w:rPr>
        <w:t xml:space="preserve">(6)</w:t>
      </w:r>
      <w:r>
        <w:t>))</w:t>
      </w:r>
      <w:r>
        <w:rPr>
          <w:u w:val="single"/>
        </w:rPr>
        <w:t xml:space="preserve">(7)</w:t>
      </w:r>
      <w:r>
        <w:rPr/>
        <w:t xml:space="preserve"> Criminal history records checks for board staff finalist candidates conducted pursuant to RCW 43.33A.025;</w:t>
      </w:r>
    </w:p>
    <w:p>
      <w:pPr>
        <w:spacing w:before="0" w:after="0" w:line="408" w:lineRule="exact"/>
        <w:ind w:left="0" w:right="0" w:firstLine="576"/>
        <w:jc w:val="left"/>
      </w:pPr>
      <w:r>
        <w:t>((</w:t>
      </w:r>
      <w:r>
        <w:rPr>
          <w:strike/>
        </w:rPr>
        <w:t xml:space="preserve">(7)</w:t>
      </w:r>
      <w:r>
        <w:t>))</w:t>
      </w:r>
      <w:r>
        <w:rPr>
          <w:u w:val="single"/>
        </w:rPr>
        <w:t xml:space="preserve">(8)</w:t>
      </w:r>
      <w:r>
        <w:rPr/>
        <w:t xml:space="preserve">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t>((</w:t>
      </w:r>
      <w:r>
        <w:rPr>
          <w:strike/>
        </w:rPr>
        <w:t xml:space="preserve">(8)</w:t>
      </w:r>
      <w:r>
        <w:t>))</w:t>
      </w:r>
      <w:r>
        <w:rPr>
          <w:u w:val="single"/>
        </w:rPr>
        <w:t xml:space="preserve">(9)</w:t>
      </w:r>
      <w:r>
        <w:rPr/>
        <w:t xml:space="preserve">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
      <w:pPr>
        <w:jc w:val="center"/>
      </w:pPr>
      <w:r>
        <w:rPr>
          <w:b/>
        </w:rPr>
        <w:t>--- END ---</w:t>
      </w:r>
    </w:p>
    <w:sectPr>
      <w:pgNumType w:start="1"/>
      <w:footerReference xmlns:r="http://schemas.openxmlformats.org/officeDocument/2006/relationships" r:id="Ra7d228bdc69f4f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0428363cd3485e" /><Relationship Type="http://schemas.openxmlformats.org/officeDocument/2006/relationships/footer" Target="/word/footer.xml" Id="Ra7d228bdc69f4f55" /></Relationships>
</file>