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5a004a09841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5052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60</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5052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r>
        <w:t/>
      </w:r>
    </w:p>
    <w:p>
      <w:pPr>
        <w:jc w:val="center"/>
      </w:pPr>
      <w:r>
        <w:t>_______________________________________________</w:t>
      </w:r>
    </w:p>
    <w:p/>
    <w:p>
      <w:pPr>
        <w:jc w:val="center"/>
      </w:pPr>
      <w:r>
        <w:rPr>
          <w:b/>
        </w:rPr>
        <w:t>SECOND SUBSTITUTE SENATE BILL 5052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Rivers, Hatfield, and Conway)</w:t>
      </w:r>
    </w:p>
    <w:p/>
    <w:p>
      <w:r>
        <w:rPr>
          <w:t xml:space="preserve">READ FIRST TIME 02/10/15.  </w:t>
        </w:rPr>
      </w:r>
    </w:p>
    <w:p>
      <w:r>
        <w:br/>
      </w:r>
    </w:p>
    <w:p>
      <w:r>
        <w:fldChar w:fldCharType="begin"/>
      </w:r>
      <w:r>
        <w:instrText xml:space="default"> ADVANCE \y328 </w:instrText>
      </w:r>
      <w:r>
        <w:fldChar w:fldCharType="end"/>
      </w:r>
    </w:p>
    <w:p>
      <w:pPr>
        <w:ind w:left="0" w:right="0" w:firstLine="360"/>
        <w:jc w:val="both"/>
      </w:pPr>
      <w:r>
        <w:rPr/>
        <w:t xml:space="preserve">AN ACT Relating to establishing the cannabis patient protection act; amending RCW 66.08.012, 69.50.101, 69.50.325, 69.50.331, 69.50.342, 69.50.345, 69.50.354, 69.50.357, 69.50.360, 69.50.4013, 69.51A.005, 69.51A.010, 69.51A.030, 69.51A.040, 69.51A.043, 69.51A.045, 69.51A.055, 69.51A.060, 69.51A.085, 69.51A.100, 43.70.320, 69.50.203, 69.50.204, and 9.94A.518; adding new sections to chapter 69.50 RCW; adding new sections to chapter 69.51A RCW; adding a new section to chapter 42.56 RCW; adding a new section to chapter 82.04 RCW; creating new sections; repealing RCW 69.51A.020, 69.51A.025, 69.51A.047, 69.51A.070, 69.51A.090, 69.51A.140, 69.51A.200, and 69.51A.085; prescribing penalties; providing an effective date; providing a contingent effective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ind w:left="0" w:right="0" w:firstLine="360"/>
        <w:jc w:val="both"/>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ind w:left="0" w:right="0" w:firstLine="360"/>
        <w:jc w:val="both"/>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w:t>
      </w:r>
    </w:p>
    <w:p>
      <w:pPr>
        <w:ind w:left="0" w:right="0" w:firstLine="360"/>
        <w:jc w:val="both"/>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ind w:left="0" w:right="0" w:firstLine="360"/>
        <w:jc w:val="both"/>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p>
    <w:p>
      <w:pPr>
        <w:ind w:left="0" w:right="0" w:firstLine="360"/>
        <w:jc w:val="both"/>
      </w:pPr>
      <w:r>
        <w:rPr/>
        <w:t xml:space="preserve">The legislature further intends that the costs associated with implementing and administering the medical marijuana authorization database shall be financed from the health professions account and that these funds shall be restored to the health professions account through future appropriations using funds derived from the dedicated marijuana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ind w:left="0" w:right="0" w:firstLine="360"/>
        <w:jc w:val="both"/>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ind w:left="0" w:right="0" w:firstLine="360"/>
        <w:jc w:val="both"/>
      </w:pPr>
      <w:r>
        <w:rPr/>
        <w:t xml:space="preserve">Unless the context clearly requires otherwise, definitions of terms shall be as indicated where used in this chapter:</w:t>
      </w:r>
    </w:p>
    <w:p>
      <w:pPr>
        <w:ind w:left="0" w:right="0" w:firstLine="360"/>
        <w:jc w:val="both"/>
      </w:pPr>
      <w:r>
        <w:rPr/>
        <w:t xml:space="preserve">(a) "Administer" means to apply a controlled substance, whether by injection, inhalation, ingestion, or any other means, directly to the body of a patient or research subject by:</w:t>
      </w:r>
    </w:p>
    <w:p>
      <w:pPr>
        <w:ind w:left="0" w:right="0" w:firstLine="360"/>
        <w:jc w:val="both"/>
      </w:pPr>
      <w:r>
        <w:rPr/>
        <w:t xml:space="preserve">(1) a practitioner authorized to prescribe (or, by the practitioner's authorized agent); or</w:t>
      </w:r>
    </w:p>
    <w:p>
      <w:pPr>
        <w:ind w:left="0" w:right="0" w:firstLine="360"/>
        <w:jc w:val="both"/>
      </w:pPr>
      <w:r>
        <w:rPr/>
        <w:t xml:space="preserve">(2) the patient or research subject at the direction and in the presence of the practitioner.</w:t>
      </w:r>
    </w:p>
    <w:p>
      <w:pPr>
        <w:ind w:left="0" w:right="0" w:firstLine="360"/>
        <w:jc w:val="both"/>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ind w:left="0" w:right="0" w:firstLine="360"/>
        <w:jc w:val="both"/>
      </w:pPr>
      <w:r>
        <w:rPr/>
        <w:t xml:space="preserve">(c) "Commission" means the pharmacy quality assurance commission.</w:t>
      </w:r>
    </w:p>
    <w:p>
      <w:pPr>
        <w:ind w:left="0" w:right="0" w:firstLine="360"/>
        <w:jc w:val="both"/>
      </w:pPr>
      <w:r>
        <w:rPr/>
        <w:t xml:space="preserve">(d) "Controlled substance" means a drug, substance, or immediate precursor included in Schedules I through V as set forth in federal or state laws, or federal or commission rules.</w:t>
      </w:r>
    </w:p>
    <w:p>
      <w:pPr>
        <w:ind w:left="0" w:right="0" w:firstLine="360"/>
        <w:jc w:val="both"/>
      </w:pPr>
      <w:r>
        <w:rPr/>
        <w:t xml:space="preserve">(e)(1) "Controlled substance analog" means a substance the chemical structure of which is substantially similar to the chemical structure of a controlled substance in Schedule I or II and:</w:t>
      </w:r>
    </w:p>
    <w:p>
      <w:pPr>
        <w:ind w:left="0" w:right="0" w:firstLine="360"/>
        <w:jc w:val="both"/>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ind w:left="0" w:right="0" w:firstLine="360"/>
        <w:jc w:val="both"/>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ind w:left="0" w:right="0" w:firstLine="360"/>
        <w:jc w:val="both"/>
      </w:pPr>
      <w:r>
        <w:rPr/>
        <w:t xml:space="preserve">(2) The term does not include:</w:t>
      </w:r>
    </w:p>
    <w:p>
      <w:pPr>
        <w:ind w:left="0" w:right="0" w:firstLine="360"/>
        <w:jc w:val="both"/>
      </w:pPr>
      <w:r>
        <w:rPr/>
        <w:t xml:space="preserve">(i) a controlled substance;</w:t>
      </w:r>
    </w:p>
    <w:p>
      <w:pPr>
        <w:ind w:left="0" w:right="0" w:firstLine="360"/>
        <w:jc w:val="both"/>
      </w:pPr>
      <w:r>
        <w:rPr/>
        <w:t xml:space="preserve">(ii) a substance for which there is an approved new drug application;</w:t>
      </w:r>
    </w:p>
    <w:p>
      <w:pPr>
        <w:ind w:left="0" w:right="0" w:firstLine="360"/>
        <w:jc w:val="both"/>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ind w:left="0" w:right="0" w:firstLine="360"/>
        <w:jc w:val="both"/>
      </w:pPr>
      <w:r>
        <w:rPr/>
        <w:t xml:space="preserve">(iv) any substance to the extent not intended for human consumption before an exemption takes effect with respect to the substance.</w:t>
      </w:r>
    </w:p>
    <w:p>
      <w:pPr>
        <w:ind w:left="0" w:right="0" w:firstLine="360"/>
        <w:jc w:val="both"/>
      </w:pPr>
      <w:r>
        <w:rPr/>
        <w:t xml:space="preserve">(f) "Deliver" or "delivery," means the actual or constructive transfer from one person to another of a substance, whether or not there is an agency relationship.</w:t>
      </w:r>
    </w:p>
    <w:p>
      <w:pPr>
        <w:ind w:left="0" w:right="0" w:firstLine="360"/>
        <w:jc w:val="both"/>
      </w:pPr>
      <w:r>
        <w:rPr/>
        <w:t xml:space="preserve">(g) "Department" means the department of health.</w:t>
      </w:r>
    </w:p>
    <w:p>
      <w:pPr>
        <w:ind w:left="0" w:right="0" w:firstLine="360"/>
        <w:jc w:val="both"/>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ind w:left="0" w:right="0" w:firstLine="360"/>
        <w:jc w:val="both"/>
      </w:pPr>
      <w:r>
        <w:rPr/>
        <w:t xml:space="preserve">(i) "Dispenser" means a practitioner who dispenses.</w:t>
      </w:r>
    </w:p>
    <w:p>
      <w:pPr>
        <w:ind w:left="0" w:right="0" w:firstLine="360"/>
        <w:jc w:val="both"/>
      </w:pPr>
      <w:r>
        <w:rPr/>
        <w:t xml:space="preserve">(j) "Distribute" means to deliver other than by administering or dispensing a controlled substance.</w:t>
      </w:r>
    </w:p>
    <w:p>
      <w:pPr>
        <w:ind w:left="0" w:right="0" w:firstLine="360"/>
        <w:jc w:val="both"/>
      </w:pPr>
      <w:r>
        <w:rPr/>
        <w:t xml:space="preserve">(k) "Distributor" means a person who distributes.</w:t>
      </w:r>
    </w:p>
    <w:p>
      <w:pPr>
        <w:ind w:left="0" w:right="0" w:firstLine="360"/>
        <w:jc w:val="both"/>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ind w:left="0" w:right="0" w:firstLine="360"/>
        <w:jc w:val="both"/>
      </w:pPr>
      <w:r>
        <w:rPr/>
        <w:t xml:space="preserve">(m) "Drug enforcement administration" means the drug enforcement administration in the United States Department of Justice, or its successor agency.</w:t>
      </w:r>
    </w:p>
    <w:p>
      <w:pPr>
        <w:ind w:left="0" w:right="0" w:firstLine="360"/>
        <w:jc w:val="both"/>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ind w:left="0" w:right="0" w:firstLine="360"/>
        <w:jc w:val="both"/>
      </w:pPr>
      <w:r>
        <w:rPr/>
        <w:t xml:space="preserve">(o) "Immediate precursor" means a substance:</w:t>
      </w:r>
    </w:p>
    <w:p>
      <w:pPr>
        <w:ind w:left="0" w:right="0" w:firstLine="360"/>
        <w:jc w:val="both"/>
      </w:pPr>
      <w:r>
        <w:rPr/>
        <w:t xml:space="preserve">(1) that the commission has found to be and by rule designates as being the principal compound commonly used, or produced primarily for use, in the manufacture of a controlled substance;</w:t>
      </w:r>
    </w:p>
    <w:p>
      <w:pPr>
        <w:ind w:left="0" w:right="0" w:firstLine="360"/>
        <w:jc w:val="both"/>
      </w:pPr>
      <w:r>
        <w:rPr/>
        <w:t xml:space="preserve">(2) that is an immediate chemical intermediary used or likely to be used in the manufacture of a controlled substance; and</w:t>
      </w:r>
    </w:p>
    <w:p>
      <w:pPr>
        <w:ind w:left="0" w:right="0" w:firstLine="360"/>
        <w:jc w:val="both"/>
      </w:pPr>
      <w:r>
        <w:rPr/>
        <w:t xml:space="preserve">(3) the control of which is necessary to prevent, curtail, or limit the manufacture of the controlled substance.</w:t>
      </w:r>
    </w:p>
    <w:p>
      <w:pPr>
        <w:ind w:left="0" w:right="0" w:firstLine="360"/>
        <w:jc w:val="both"/>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ind w:left="0" w:right="0" w:firstLine="360"/>
        <w:jc w:val="both"/>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ind w:left="0" w:right="0" w:firstLine="360"/>
        <w:jc w:val="both"/>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ind w:left="0" w:right="0" w:firstLine="360"/>
        <w:jc w:val="both"/>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ind w:left="0" w:right="0" w:firstLine="360"/>
        <w:jc w:val="both"/>
      </w:pPr>
      <w:r>
        <w:rPr/>
        <w:t xml:space="preserve">(1) by a practitioner as an incident to the practitioner's administering or dispensing of a controlled substance in the course of the practitioner's professional practice; or</w:t>
      </w:r>
    </w:p>
    <w:p>
      <w:pPr>
        <w:ind w:left="0" w:right="0" w:firstLine="360"/>
        <w:jc w:val="both"/>
      </w:pPr>
      <w:r>
        <w:rPr/>
        <w:t xml:space="preserve">(2) by a practitioner, or by the practitioner's authorized agent under the practitioner's supervision, for the purpose of, or as an incident to, research, teaching, or chemical analysis and not for sale.</w:t>
      </w:r>
    </w:p>
    <w:p>
      <w:pPr>
        <w:ind w:left="0" w:right="0" w:firstLine="360"/>
        <w:jc w:val="both"/>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both"/>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ind w:left="0" w:right="0" w:firstLine="360"/>
        <w:jc w:val="both"/>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ind w:left="0" w:right="0" w:firstLine="360"/>
        <w:jc w:val="both"/>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ind w:left="0" w:right="0" w:firstLine="360"/>
        <w:jc w:val="both"/>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ind w:left="0" w:right="0" w:firstLine="360"/>
        <w:jc w:val="both"/>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ind w:left="0" w:right="0" w:firstLine="360"/>
        <w:jc w:val="both"/>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ind w:left="0" w:right="0" w:firstLine="360"/>
        <w:jc w:val="both"/>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ind w:left="0" w:right="0" w:firstLine="360"/>
        <w:jc w:val="both"/>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ind w:left="0" w:right="0" w:firstLine="360"/>
        <w:jc w:val="both"/>
      </w:pPr>
      <w:r>
        <w:rPr/>
        <w:t xml:space="preserve">(3) Poppy straw and concentrate of poppy straw.</w:t>
      </w:r>
    </w:p>
    <w:p>
      <w:pPr>
        <w:ind w:left="0" w:right="0" w:firstLine="360"/>
        <w:jc w:val="both"/>
      </w:pPr>
      <w:r>
        <w:rPr/>
        <w:t xml:space="preserve">(4) Coca leaves, except coca leaves and extracts of coca leaves from which cocaine, ecgonine, and derivatives or ecgonine or their salts have been removed.</w:t>
      </w:r>
    </w:p>
    <w:p>
      <w:pPr>
        <w:ind w:left="0" w:right="0" w:firstLine="360"/>
        <w:jc w:val="both"/>
      </w:pPr>
      <w:r>
        <w:rPr/>
        <w:t xml:space="preserve">(5) Cocaine, or any salt, isomer, or salt of isomer thereof.</w:t>
      </w:r>
    </w:p>
    <w:p>
      <w:pPr>
        <w:ind w:left="0" w:right="0" w:firstLine="360"/>
        <w:jc w:val="both"/>
      </w:pPr>
      <w:r>
        <w:rPr/>
        <w:t xml:space="preserve">(6) Cocaine base.</w:t>
      </w:r>
    </w:p>
    <w:p>
      <w:pPr>
        <w:ind w:left="0" w:right="0" w:firstLine="360"/>
        <w:jc w:val="both"/>
      </w:pPr>
      <w:r>
        <w:rPr/>
        <w:t xml:space="preserve">(7) Ecgonine, or any derivative, salt, isomer, or salt of isomer thereof.</w:t>
      </w:r>
    </w:p>
    <w:p>
      <w:pPr>
        <w:ind w:left="0" w:right="0" w:firstLine="360"/>
        <w:jc w:val="both"/>
      </w:pPr>
      <w:r>
        <w:rPr/>
        <w:t xml:space="preserve">(8) Any compound, mixture, or preparation containing any quantity of any substance referred to in subparagraphs (1) through (7).</w:t>
      </w:r>
    </w:p>
    <w:p>
      <w:pPr>
        <w:ind w:left="0" w:right="0" w:firstLine="360"/>
        <w:jc w:val="both"/>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ind w:left="0" w:right="0" w:firstLine="360"/>
        <w:jc w:val="both"/>
      </w:pPr>
      <w:r>
        <w:rPr/>
        <w:t xml:space="preserve">(bb) "Opium poppy" means the plant of the species Papaver somniferum L., except its seeds.</w:t>
      </w:r>
    </w:p>
    <w:p>
      <w:pPr>
        <w:ind w:left="0" w:right="0" w:firstLine="360"/>
        <w:jc w:val="both"/>
      </w:pPr>
      <w:r>
        <w:rPr/>
        <w:t xml:space="preserve">(cc) "Person" means individual, corporation, business trust, estate, trust, partnership, association, joint venture, government, governmental subdivision or agency, or any other legal or commercial entity.</w:t>
      </w:r>
    </w:p>
    <w:p>
      <w:pPr>
        <w:ind w:left="0" w:right="0" w:firstLine="360"/>
        <w:jc w:val="both"/>
      </w:pPr>
      <w:r>
        <w:rPr/>
        <w:t xml:space="preserve">(dd) "Poppy straw" means all parts, except the seeds, of the opium poppy, after mowing.</w:t>
      </w:r>
    </w:p>
    <w:p>
      <w:pPr>
        <w:ind w:left="0" w:right="0" w:firstLine="360"/>
        <w:jc w:val="both"/>
      </w:pPr>
      <w:r>
        <w:rPr/>
        <w:t xml:space="preserve">(ee) "Practitioner" means:</w:t>
      </w:r>
    </w:p>
    <w:p>
      <w:pPr>
        <w:ind w:left="0" w:right="0" w:firstLine="360"/>
        <w:jc w:val="both"/>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ind w:left="0" w:right="0" w:firstLine="360"/>
        <w:jc w:val="both"/>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ind w:left="0" w:right="0" w:firstLine="360"/>
        <w:jc w:val="both"/>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ind w:left="0" w:right="0" w:firstLine="360"/>
        <w:jc w:val="both"/>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ind w:left="0" w:right="0" w:firstLine="360"/>
        <w:jc w:val="both"/>
      </w:pPr>
      <w:r>
        <w:rPr/>
        <w:t xml:space="preserve">(gg) "Production" includes the manufacturing, planting, cultivating, growing, or harvesting of a controlled substance.</w:t>
      </w:r>
    </w:p>
    <w:p>
      <w:pPr>
        <w:ind w:left="0" w:right="0" w:firstLine="360"/>
        <w:jc w:val="both"/>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ind w:left="0" w:right="0" w:firstLine="360"/>
        <w:jc w:val="both"/>
      </w:pPr>
      <w:r>
        <w:rPr/>
        <w:t xml:space="preserve">(ii) "Secretary" means the secretary of health or the secretary's designee.</w:t>
      </w:r>
    </w:p>
    <w:p>
      <w:pPr>
        <w:ind w:left="0" w:right="0" w:firstLine="360"/>
        <w:jc w:val="both"/>
      </w:pPr>
      <w:r>
        <w:rPr/>
        <w:t xml:space="preserve">(jj) "State," unless the context otherwise requires, means a state of the United States, the District of Columbia, the Commonwealth of Puerto Rico, or a territory or insular possession subject to the jurisdiction of the United States.</w:t>
      </w:r>
    </w:p>
    <w:p>
      <w:pPr>
        <w:ind w:left="0" w:right="0" w:firstLine="360"/>
        <w:jc w:val="both"/>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ind w:left="0" w:right="0" w:firstLine="360"/>
        <w:jc w:val="both"/>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ind w:left="0" w:right="0" w:firstLine="360"/>
        <w:jc w:val="both"/>
      </w:pPr>
      <w:r>
        <w:rPr/>
        <w:t xml:space="preserve">(mm) "Useable marijuana" means dried marijuana flowers. The term "useable marijuana" does not include either marijuana-infused products or marijuana concentrates.</w:t>
      </w:r>
    </w:p>
    <w:p>
      <w:pPr>
        <w:ind w:left="0" w:right="0" w:firstLine="360"/>
        <w:jc w:val="both"/>
      </w:pPr>
      <w:r>
        <w:rPr>
          <w:u w:val="single"/>
        </w:rPr>
        <w:t xml:space="preserve">(nn) "Designated provider" has the meaning provided in RCW 69.51A.010.</w:t>
      </w:r>
    </w:p>
    <w:p>
      <w:pPr>
        <w:ind w:left="0" w:right="0" w:firstLine="360"/>
        <w:jc w:val="both"/>
      </w:pPr>
      <w:r>
        <w:rPr>
          <w:u w:val="single"/>
        </w:rPr>
        <w:t xml:space="preserve">(oo) "Qualifying patient" has the meaning provided in RCW 69.51A.010.</w:t>
      </w:r>
    </w:p>
    <w:p>
      <w:pPr>
        <w:ind w:left="0" w:right="0" w:firstLine="360"/>
        <w:jc w:val="both"/>
      </w:pPr>
      <w:r>
        <w:rPr>
          <w:u w:val="single"/>
        </w:rPr>
        <w:t xml:space="preserve">(pp) "CBD concentration" has the meaning provided in RCW 69.51A.010.</w:t>
      </w:r>
    </w:p>
    <w:p>
      <w:pPr>
        <w:ind w:left="0" w:right="0" w:firstLine="360"/>
        <w:jc w:val="both"/>
      </w:pPr>
      <w:r>
        <w:rPr>
          <w:u w:val="single"/>
        </w:rPr>
        <w:t xml:space="preserve">(qq) "Plant" has the meaning provided in RCW 69.51A.010.</w:t>
      </w:r>
    </w:p>
    <w:p>
      <w:pPr>
        <w:ind w:left="0" w:right="0" w:firstLine="360"/>
        <w:jc w:val="both"/>
      </w:pPr>
      <w:r>
        <w:rPr>
          <w:u w:val="single"/>
        </w:rPr>
        <w:t xml:space="preserve">(rr) "Recognition card" has the meaning provided in RCW 69.51A.010.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ind w:left="0" w:right="0" w:firstLine="360"/>
        <w:jc w:val="both"/>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ind w:left="0" w:right="0" w:firstLine="360"/>
        <w:jc w:val="both"/>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ind w:left="0" w:right="0" w:firstLine="360"/>
        <w:jc w:val="both"/>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ind w:left="0" w:right="0" w:firstLine="360"/>
        <w:jc w:val="both"/>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ind w:left="0" w:right="0" w:firstLine="360"/>
        <w:jc w:val="both"/>
      </w:pPr>
      <w:r>
        <w:rPr>
          <w:u w:val="single"/>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shall give preference between competing applications in the licensing process to applicants that have the following experience and qualifications, in the following order of priority:</w:t>
      </w:r>
    </w:p>
    <w:p>
      <w:pPr>
        <w:ind w:left="0" w:right="0" w:firstLine="360"/>
        <w:jc w:val="both"/>
      </w:pPr>
      <w:r>
        <w:rPr>
          <w:u w:val="single"/>
        </w:rPr>
        <w:t xml:space="preserve">(i) First priority is given to applicants who:</w:t>
      </w:r>
    </w:p>
    <w:p>
      <w:pPr>
        <w:ind w:left="0" w:right="0" w:firstLine="360"/>
        <w:jc w:val="both"/>
      </w:pPr>
      <w:r>
        <w:rPr>
          <w:u w:val="single"/>
        </w:rPr>
        <w:t xml:space="preserve">(A) Applied to the state liquor and cannabis board for a marijuana retailer license prior to July 1, 2014;</w:t>
      </w:r>
    </w:p>
    <w:p>
      <w:pPr>
        <w:ind w:left="0" w:right="0" w:firstLine="360"/>
        <w:jc w:val="both"/>
      </w:pPr>
      <w:r>
        <w:rPr>
          <w:u w:val="single"/>
        </w:rPr>
        <w:t xml:space="preserve">(B) Operated or were employed by a collective garden before January 1, 2013;</w:t>
      </w:r>
    </w:p>
    <w:p>
      <w:pPr>
        <w:ind w:left="0" w:right="0" w:firstLine="360"/>
        <w:jc w:val="both"/>
      </w:pPr>
      <w:r>
        <w:rPr>
          <w:u w:val="single"/>
        </w:rPr>
        <w:t xml:space="preserve">(C) Have maintained a state business license and a municipal business license, as applicable in the relevant jurisdiction; and</w:t>
      </w:r>
    </w:p>
    <w:p>
      <w:pPr>
        <w:ind w:left="0" w:right="0" w:firstLine="360"/>
        <w:jc w:val="both"/>
      </w:pPr>
      <w:r>
        <w:rPr>
          <w:u w:val="single"/>
        </w:rPr>
        <w:t xml:space="preserve">(D) Have had a history of paying all applicable state taxes and fees;</w:t>
      </w:r>
    </w:p>
    <w:p>
      <w:pPr>
        <w:ind w:left="0" w:right="0" w:firstLine="360"/>
        <w:jc w:val="both"/>
      </w:pPr>
      <w:r>
        <w:rPr>
          <w:u w:val="single"/>
        </w:rPr>
        <w:t xml:space="preserve">(ii) Second priority shall be given to applicants who:</w:t>
      </w:r>
    </w:p>
    <w:p>
      <w:pPr>
        <w:ind w:left="0" w:right="0" w:firstLine="360"/>
        <w:jc w:val="both"/>
      </w:pPr>
      <w:r>
        <w:rPr>
          <w:u w:val="single"/>
        </w:rPr>
        <w:t xml:space="preserve">(A) Operated or were employed by a collective garden before January 1, 2013;</w:t>
      </w:r>
    </w:p>
    <w:p>
      <w:pPr>
        <w:ind w:left="0" w:right="0" w:firstLine="360"/>
        <w:jc w:val="both"/>
      </w:pPr>
      <w:r>
        <w:rPr>
          <w:u w:val="single"/>
        </w:rPr>
        <w:t xml:space="preserve">(B) Have maintained a state business license and a municipal business license, as applicable in the relevant jurisdiction; and</w:t>
      </w:r>
    </w:p>
    <w:p>
      <w:pPr>
        <w:ind w:left="0" w:right="0" w:firstLine="360"/>
        <w:jc w:val="both"/>
      </w:pPr>
      <w:r>
        <w:rPr>
          <w:u w:val="single"/>
        </w:rPr>
        <w:t xml:space="preserve">(C) Have had a history of paying all applicable state taxes and fees; and</w:t>
      </w:r>
    </w:p>
    <w:p>
      <w:pPr>
        <w:ind w:left="0" w:right="0" w:firstLine="360"/>
        <w:jc w:val="both"/>
      </w:pPr>
      <w:r>
        <w:rPr>
          <w:u w:val="single"/>
        </w:rPr>
        <w:t xml:space="preserve">(iii) Third priority shall be given to all other applicants who do not have the experience and qualifications identified in (a)(i) and (ii) of this subsection.</w:t>
      </w:r>
    </w:p>
    <w:p>
      <w:pPr>
        <w:ind w:left="0" w:right="0" w:firstLine="360"/>
        <w:jc w:val="both"/>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ind w:left="0" w:right="0" w:firstLine="360"/>
        <w:jc w:val="both"/>
      </w:pPr>
      <w:r>
        <w:rPr>
          <w:u w:val="single"/>
        </w:rPr>
        <w:t xml:space="preserve">(c)</w:t>
      </w:r>
      <w:r>
        <w:rPr/>
        <w:t xml:space="preserve"> No license of any kind may be issued to:</w:t>
      </w:r>
    </w:p>
    <w:p>
      <w:pPr>
        <w:ind w:left="0" w:right="0" w:firstLine="360"/>
        <w:jc w:val="both"/>
      </w:pPr>
      <w:r>
        <w:t>((</w:t>
      </w:r>
      <w:r>
        <w:rPr>
          <w:strike/>
        </w:rPr>
        <w:t xml:space="preserve">(a)</w:t>
      </w:r>
      <w:r>
        <w:t>))</w:t>
      </w:r>
      <w:r>
        <w:rPr/>
        <w:t xml:space="preserve"> </w:t>
      </w:r>
      <w:r>
        <w:rPr>
          <w:u w:val="single"/>
        </w:rPr>
        <w:t xml:space="preserve">(i)</w:t>
      </w:r>
      <w:r>
        <w:rPr/>
        <w:t xml:space="preserve"> A person under the age of twenty-one years;</w:t>
      </w:r>
    </w:p>
    <w:p>
      <w:pPr>
        <w:ind w:left="0" w:right="0" w:firstLine="360"/>
        <w:jc w:val="both"/>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ind w:left="0" w:right="0" w:firstLine="360"/>
        <w:jc w:val="both"/>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ind w:left="0" w:right="0" w:firstLine="360"/>
        <w:jc w:val="both"/>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ind w:left="0" w:right="0" w:firstLine="360"/>
        <w:jc w:val="both"/>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ind w:left="0" w:right="0" w:firstLine="360"/>
        <w:jc w:val="both"/>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ind w:left="0" w:right="0" w:firstLine="360"/>
        <w:jc w:val="both"/>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ind w:left="0" w:right="0" w:firstLine="360"/>
        <w:jc w:val="both"/>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ind w:left="0" w:right="0" w:firstLine="360"/>
        <w:jc w:val="both"/>
      </w:pPr>
      <w:r>
        <w:rPr/>
        <w:t xml:space="preserve">(5) Every licensee shall post and keep posted its license, or licenses, in a conspicuous place on the premises.</w:t>
      </w:r>
    </w:p>
    <w:p>
      <w:pPr>
        <w:ind w:left="0" w:right="0" w:firstLine="360"/>
        <w:jc w:val="both"/>
      </w:pPr>
      <w:r>
        <w:rPr/>
        <w:t xml:space="preserve">(6) No licensee shall employ any person under the age of twenty-one years.</w:t>
      </w:r>
    </w:p>
    <w:p>
      <w:pPr>
        <w:ind w:left="0" w:right="0" w:firstLine="360"/>
        <w:jc w:val="both"/>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ind w:left="0" w:right="0" w:firstLine="360"/>
        <w:jc w:val="both"/>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ind w:left="0" w:right="0" w:firstLine="360"/>
        <w:jc w:val="both"/>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 The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ind w:left="0" w:right="0" w:firstLine="360"/>
        <w:jc w:val="both"/>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ind w:left="0" w:right="0" w:firstLine="360"/>
        <w:jc w:val="both"/>
      </w:pPr>
      <w:r>
        <w:t>((</w:t>
      </w:r>
      <w:r>
        <w:rPr>
          <w:strike/>
        </w:rPr>
        <w:t xml:space="preserve">(1)</w:t>
      </w:r>
      <w:r>
        <w:t>))</w:t>
      </w:r>
      <w:r>
        <w:rPr/>
        <w:t xml:space="preserve"> </w:t>
      </w:r>
      <w:r>
        <w:rPr>
          <w:u w:val="single"/>
        </w:rPr>
        <w:t xml:space="preserve">(a)</w:t>
      </w:r>
      <w:r>
        <w:rPr/>
        <w:t xml:space="preserve"> The equipment and management of retail outlets and premises where marijuana is produced or processed, and inspection of the retail outlets and premises </w:t>
      </w:r>
      <w:r>
        <w:rPr>
          <w:u w:val="single"/>
        </w:rPr>
        <w:t xml:space="preserve">where marijuana is produced or processed</w:t>
      </w:r>
      <w:r>
        <w:rPr/>
        <w:t xml:space="preserve">;</w:t>
      </w:r>
    </w:p>
    <w:p>
      <w:pPr>
        <w:ind w:left="0" w:right="0" w:firstLine="360"/>
        <w:jc w:val="both"/>
      </w:pPr>
      <w:r>
        <w:t>((</w:t>
      </w:r>
      <w:r>
        <w:rPr>
          <w:strike/>
        </w:rPr>
        <w:t xml:space="preserve">(2)</w:t>
      </w:r>
      <w:r>
        <w:t>))</w:t>
      </w:r>
      <w:r>
        <w:rPr/>
        <w:t xml:space="preserve"> </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ind w:left="0" w:right="0" w:firstLine="360"/>
        <w:jc w:val="both"/>
      </w:pPr>
      <w:r>
        <w:t>((</w:t>
      </w:r>
      <w:r>
        <w:rPr>
          <w:strike/>
        </w:rPr>
        <w:t xml:space="preserve">(3)</w:t>
      </w:r>
      <w:r>
        <w:t>))</w:t>
      </w:r>
      <w:r>
        <w:rPr/>
        <w:t xml:space="preserve"> </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 approved pesticides and pesticide testing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ind w:left="0" w:right="0" w:firstLine="360"/>
        <w:jc w:val="both"/>
      </w:pPr>
      <w:r>
        <w:t>((</w:t>
      </w:r>
      <w:r>
        <w:rPr>
          <w:strike/>
        </w:rPr>
        <w:t xml:space="preserve">(4)</w:t>
      </w:r>
      <w:r>
        <w:t>))</w:t>
      </w:r>
      <w:r>
        <w:rPr/>
        <w:t xml:space="preserve"> </w:t>
      </w:r>
      <w:r>
        <w:rPr>
          <w:u w:val="single"/>
        </w:rPr>
        <w:t xml:space="preserve">(d)</w:t>
      </w:r>
      <w:r>
        <w:rPr/>
        <w:t xml:space="preserve"> Security requirements for retail outlets and premises where marijuana is produced or processed, and safety protocols for licensees and their employees;</w:t>
      </w:r>
    </w:p>
    <w:p>
      <w:pPr>
        <w:ind w:left="0" w:right="0" w:firstLine="360"/>
        <w:jc w:val="both"/>
      </w:pPr>
      <w:r>
        <w:t>((</w:t>
      </w:r>
      <w:r>
        <w:rPr>
          <w:strike/>
        </w:rPr>
        <w:t xml:space="preserve">(5)</w:t>
      </w:r>
      <w:r>
        <w:t>))</w:t>
      </w:r>
      <w:r>
        <w:rPr/>
        <w:t xml:space="preserve"> </w:t>
      </w:r>
      <w:r>
        <w:rPr>
          <w:u w:val="single"/>
        </w:rPr>
        <w:t xml:space="preserve">(e)</w:t>
      </w:r>
      <w:r>
        <w:rPr/>
        <w:t xml:space="preserve"> Screening, hiring, training, and supervising employees of licensees;</w:t>
      </w:r>
    </w:p>
    <w:p>
      <w:pPr>
        <w:ind w:left="0" w:right="0" w:firstLine="360"/>
        <w:jc w:val="both"/>
      </w:pPr>
      <w:r>
        <w:t>((</w:t>
      </w:r>
      <w:r>
        <w:rPr>
          <w:strike/>
        </w:rPr>
        <w:t xml:space="preserve">(6)</w:t>
      </w:r>
      <w:r>
        <w:t>))</w:t>
      </w:r>
      <w:r>
        <w:rPr/>
        <w:t xml:space="preserve"> </w:t>
      </w:r>
      <w:r>
        <w:rPr>
          <w:u w:val="single"/>
        </w:rPr>
        <w:t xml:space="preserve">(f)</w:t>
      </w:r>
      <w:r>
        <w:rPr/>
        <w:t xml:space="preserve"> Retail outlet locations and hours of operation;</w:t>
      </w:r>
    </w:p>
    <w:p>
      <w:pPr>
        <w:ind w:left="0" w:right="0" w:firstLine="360"/>
        <w:jc w:val="both"/>
      </w:pPr>
      <w:r>
        <w:t>((</w:t>
      </w:r>
      <w:r>
        <w:rPr>
          <w:strike/>
        </w:rPr>
        <w:t xml:space="preserve">(7)</w:t>
      </w:r>
      <w:r>
        <w:t>))</w:t>
      </w:r>
      <w:r>
        <w:rPr/>
        <w:t xml:space="preserve"> </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ind w:left="0" w:right="0" w:firstLine="360"/>
        <w:jc w:val="both"/>
      </w:pPr>
      <w:r>
        <w:t>((</w:t>
      </w:r>
      <w:r>
        <w:rPr>
          <w:strike/>
        </w:rPr>
        <w:t xml:space="preserve">(8)</w:t>
      </w:r>
      <w:r>
        <w:t>))</w:t>
      </w:r>
      <w:r>
        <w:rPr/>
        <w:t xml:space="preserve"> </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the rules adopted to implement and enforce </w:t>
      </w:r>
      <w:r>
        <w:t>((</w:t>
      </w:r>
      <w:r>
        <w:rPr>
          <w:strike/>
        </w:rPr>
        <w:t xml:space="preserve">it</w:t>
      </w:r>
      <w:r>
        <w:t>))</w:t>
      </w:r>
      <w:r>
        <w:rPr/>
        <w:t xml:space="preserve"> </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ind w:left="0" w:right="0" w:firstLine="360"/>
        <w:jc w:val="both"/>
      </w:pPr>
      <w:r>
        <w:t>((</w:t>
      </w:r>
      <w:r>
        <w:rPr>
          <w:strike/>
        </w:rPr>
        <w:t xml:space="preserve">(9)</w:t>
      </w:r>
      <w:r>
        <w:t>))</w:t>
      </w:r>
      <w:r>
        <w:rPr/>
        <w:t xml:space="preserve"> </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w:t>
      </w:r>
    </w:p>
    <w:p>
      <w:pPr>
        <w:ind w:left="0" w:right="0" w:firstLine="360"/>
        <w:jc w:val="both"/>
      </w:pPr>
      <w:r>
        <w:t>((</w:t>
      </w:r>
      <w:r>
        <w:rPr>
          <w:strike/>
        </w:rPr>
        <w:t xml:space="preserve">(10)</w:t>
      </w:r>
      <w:r>
        <w:t>))</w:t>
      </w:r>
      <w:r>
        <w:rPr/>
        <w:t xml:space="preserve"> </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rules adopted to implement or enforce </w:t>
      </w:r>
      <w:r>
        <w:t>((</w:t>
      </w:r>
      <w:r>
        <w:rPr>
          <w:strike/>
        </w:rPr>
        <w:t xml:space="preserve">it</w:t>
      </w:r>
      <w:r>
        <w:t>))</w:t>
      </w:r>
      <w:r>
        <w:rPr/>
        <w:t xml:space="preserve"> </w:t>
      </w:r>
      <w:r>
        <w:rPr>
          <w:u w:val="single"/>
        </w:rPr>
        <w:t xml:space="preserve">these chapters</w:t>
      </w:r>
      <w:r>
        <w:rPr/>
        <w:t xml:space="preserve">;</w:t>
      </w:r>
    </w:p>
    <w:p>
      <w:pPr>
        <w:ind w:left="0" w:right="0" w:firstLine="360"/>
        <w:jc w:val="both"/>
      </w:pPr>
      <w:r>
        <w:t>((</w:t>
      </w:r>
      <w:r>
        <w:rPr>
          <w:strike/>
        </w:rPr>
        <w:t xml:space="preserve">(11)</w:t>
      </w:r>
      <w:r>
        <w:t>))</w:t>
      </w:r>
      <w:r>
        <w:rPr/>
        <w:t xml:space="preserve"> </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ind w:left="0" w:right="0" w:firstLine="360"/>
        <w:jc w:val="both"/>
      </w:pPr>
      <w:r>
        <w:t>((</w:t>
      </w:r>
      <w:r>
        <w:rPr>
          <w:strike/>
        </w:rPr>
        <w:t xml:space="preserve">(12)</w:t>
      </w:r>
      <w:r>
        <w:t>))</w:t>
      </w:r>
      <w:r>
        <w:rPr/>
        <w:t xml:space="preserve"> </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these chapters</w:t>
      </w:r>
      <w:r>
        <w:rPr/>
        <w:t xml:space="preserve">.</w:t>
      </w:r>
    </w:p>
    <w:p>
      <w:pPr>
        <w:ind w:left="0" w:right="0" w:firstLine="360"/>
        <w:jc w:val="both"/>
      </w:pPr>
      <w:r>
        <w:rPr>
          <w:u w:val="single"/>
        </w:rPr>
        <w:t xml:space="preserve">(2) Rules adopted on retail outlets holding medical marijuana endorsements must be adopted in coordination and consultation with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ind w:left="0" w:right="0" w:firstLine="360"/>
        <w:jc w:val="both"/>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ind w:left="0" w:right="0" w:firstLine="360"/>
        <w:jc w:val="both"/>
      </w:pPr>
      <w:r>
        <w:rPr/>
        <w:t xml:space="preserve">(1) Licensing of marijuana producers, marijuana processors, and marijuana retailers, including prescribing forms and establishing application, reinstatement, and renewal fees</w:t>
      </w:r>
      <w:r>
        <w:rPr>
          <w:u w:val="single"/>
        </w:rPr>
        <w:t xml:space="preserve">.</w:t>
      </w:r>
    </w:p>
    <w:p>
      <w:pPr>
        <w:ind w:left="0" w:right="0" w:firstLine="360"/>
        <w:jc w:val="both"/>
      </w:pPr>
      <w:r>
        <w:rPr>
          <w:u w:val="singl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pPr>
        <w:ind w:left="0" w:right="0" w:firstLine="360"/>
        <w:jc w:val="both"/>
      </w:pPr>
      <w:r>
        <w:rPr>
          <w:u w:val="single"/>
        </w:rPr>
        <w:t xml:space="preserve">(b) The state liquor and cannabis board must reconsider and increase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section 21 of this act</w:t>
      </w:r>
      <w:r>
        <w:rPr/>
        <w:t xml:space="preserve">;</w:t>
      </w:r>
    </w:p>
    <w:p>
      <w:pPr>
        <w:ind w:left="0" w:right="0" w:firstLine="360"/>
        <w:jc w:val="both"/>
      </w:pPr>
      <w:r>
        <w:rPr/>
        <w:t xml:space="preserve">(2) Determining, in consultation with the office of financial management, the maximum number of retail outlets that may be licensed in each county, taking into consideration:</w:t>
      </w:r>
    </w:p>
    <w:p>
      <w:pPr>
        <w:ind w:left="0" w:right="0" w:firstLine="360"/>
        <w:jc w:val="both"/>
      </w:pPr>
      <w:r>
        <w:rPr/>
        <w:t xml:space="preserve">(a) Population distribution;</w:t>
      </w:r>
    </w:p>
    <w:p>
      <w:pPr>
        <w:ind w:left="0" w:right="0" w:firstLine="360"/>
        <w:jc w:val="both"/>
      </w:pPr>
      <w:r>
        <w:rPr/>
        <w:t xml:space="preserve">(b) Security and safety issues; </w:t>
      </w:r>
      <w:r>
        <w:t>((</w:t>
      </w:r>
      <w:r>
        <w:rPr>
          <w:strike/>
        </w:rPr>
        <w:t xml:space="preserve">and</w:t>
      </w:r>
      <w:r>
        <w:t>))</w:t>
      </w:r>
    </w:p>
    <w:p>
      <w:pPr>
        <w:ind w:left="0" w:right="0" w:firstLine="360"/>
        <w:jc w:val="both"/>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 </w:t>
      </w:r>
      <w:r>
        <w:rPr>
          <w:u w:val="single"/>
        </w:rPr>
        <w:t xml:space="preserve">and</w:t>
      </w:r>
    </w:p>
    <w:p>
      <w:pPr>
        <w:ind w:left="0" w:right="0" w:firstLine="360"/>
        <w:jc w:val="both"/>
      </w:pPr>
      <w:r>
        <w:rPr>
          <w:u w:val="single"/>
        </w:rPr>
        <w:t xml:space="preserve">(d) The number of retail outlets holding medical marijuana endorsements necessary to meet the medical needs of qualifying patients. The state liquor and cannabis board must reconsider and increase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section 21 of this act;</w:t>
      </w:r>
    </w:p>
    <w:p>
      <w:pPr>
        <w:ind w:left="0" w:right="0" w:firstLine="360"/>
        <w:jc w:val="both"/>
      </w:pPr>
      <w:r>
        <w:rPr/>
        <w:t xml:space="preserve">(3) Determining the maximum quantity of marijuana a marijuana producer may have on the premises of a licensed location at any time without violating Washington state law;</w:t>
      </w:r>
    </w:p>
    <w:p>
      <w:pPr>
        <w:ind w:left="0" w:right="0" w:firstLine="360"/>
        <w:jc w:val="both"/>
      </w:pPr>
      <w:r>
        <w:rPr/>
        <w:t xml:space="preserve">(4)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ind w:left="0" w:right="0" w:firstLine="360"/>
        <w:jc w:val="both"/>
      </w:pPr>
      <w:r>
        <w:rPr/>
        <w:t xml:space="preserve">(5)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ind w:left="0" w:right="0" w:firstLine="360"/>
        <w:jc w:val="both"/>
      </w:pPr>
      <w:r>
        <w:rPr/>
        <w:t xml:space="preserve">(6)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ind w:left="0" w:right="0" w:firstLine="360"/>
        <w:jc w:val="both"/>
      </w:pPr>
      <w:r>
        <w:rPr/>
        <w:t xml:space="preserve">(a) Security and safety issues;</w:t>
      </w:r>
    </w:p>
    <w:p>
      <w:pPr>
        <w:ind w:left="0" w:right="0" w:firstLine="360"/>
        <w:jc w:val="both"/>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ind w:left="0" w:right="0" w:firstLine="360"/>
        <w:jc w:val="both"/>
      </w:pPr>
      <w:r>
        <w:rPr/>
        <w:t xml:space="preserve">(c) Economies of scale, and their impact on licensees' ability to both comply with regulatory requirements and undercut illegal market prices;</w:t>
      </w:r>
    </w:p>
    <w:p>
      <w:pPr>
        <w:ind w:left="0" w:right="0" w:firstLine="360"/>
        <w:jc w:val="both"/>
      </w:pPr>
      <w:r>
        <w:rPr/>
        <w:t xml:space="preserve">(7)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ind w:left="0" w:right="0" w:firstLine="360"/>
        <w:jc w:val="both"/>
      </w:pPr>
      <w:r>
        <w:rPr/>
        <w:t xml:space="preserve">(a) The business or trade name and Washington state unified business identifier number of the licensees that </w:t>
      </w:r>
      <w:r>
        <w:t>((</w:t>
      </w:r>
      <w:r>
        <w:rPr>
          <w:strike/>
        </w:rPr>
        <w:t xml:space="preserve">grew,</w:t>
      </w:r>
      <w:r>
        <w:t>))</w:t>
      </w:r>
      <w:r>
        <w:rPr/>
        <w:t xml:space="preserve"> processed</w:t>
      </w:r>
      <w:r>
        <w:t>((</w:t>
      </w:r>
      <w:r>
        <w:rPr>
          <w:strike/>
        </w:rPr>
        <w:t xml:space="preserve">,</w:t>
      </w:r>
      <w:r>
        <w:t>))</w:t>
      </w:r>
      <w:r>
        <w:rPr/>
        <w:t xml:space="preserve"> and sold the marijuana, </w:t>
      </w:r>
      <w:r>
        <w:rPr>
          <w:u w:val="single"/>
        </w:rPr>
        <w:t xml:space="preserve">marijuana concentrates,</w:t>
      </w:r>
      <w:r>
        <w:rPr/>
        <w:t xml:space="preserve"> useable marijuana, or marijuana-infused product;</w:t>
      </w:r>
    </w:p>
    <w:p>
      <w:pPr>
        <w:ind w:left="0" w:right="0" w:firstLine="360"/>
        <w:jc w:val="both"/>
      </w:pPr>
      <w:r>
        <w:rPr/>
        <w:t xml:space="preserve">(b) Lot numbers of the marijuana, </w:t>
      </w:r>
      <w:r>
        <w:rPr>
          <w:u w:val="single"/>
        </w:rPr>
        <w:t xml:space="preserve">marijuana concentrates,</w:t>
      </w:r>
      <w:r>
        <w:rPr/>
        <w:t xml:space="preserve"> useable marijuana, or marijuana-infused product;</w:t>
      </w:r>
    </w:p>
    <w:p>
      <w:pPr>
        <w:ind w:left="0" w:right="0" w:firstLine="360"/>
        <w:jc w:val="both"/>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ind w:left="0" w:right="0" w:firstLine="360"/>
        <w:jc w:val="both"/>
      </w:pPr>
      <w:r>
        <w:rPr/>
        <w:t xml:space="preserve">(d) Medically and scientifically accurate information about the health and safety risks posed by marijuana use; and</w:t>
      </w:r>
    </w:p>
    <w:p>
      <w:pPr>
        <w:ind w:left="0" w:right="0" w:firstLine="360"/>
        <w:jc w:val="both"/>
      </w:pPr>
      <w:r>
        <w:rPr/>
        <w:t xml:space="preserve">(e) Language required by RCW 69.04.480;</w:t>
      </w:r>
    </w:p>
    <w:p>
      <w:pPr>
        <w:ind w:left="0" w:right="0" w:firstLine="360"/>
        <w:jc w:val="both"/>
      </w:pPr>
      <w:r>
        <w:rPr/>
        <w:t xml:space="preserve">(8)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t xml:space="preserve">(9)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ind w:left="0" w:right="0" w:firstLine="360"/>
        <w:jc w:val="both"/>
      </w:pPr>
      <w:r>
        <w:rPr/>
        <w:t xml:space="preserve">(a) Federal laws relating to marijuana that are applicable within Washington state;</w:t>
      </w:r>
    </w:p>
    <w:p>
      <w:pPr>
        <w:ind w:left="0" w:right="0" w:firstLine="360"/>
        <w:jc w:val="both"/>
      </w:pPr>
      <w:r>
        <w:rPr/>
        <w:t xml:space="preserve">(b) Minimizing exposure of people under twenty-one years of age to the advertising; </w:t>
      </w:r>
      <w:r>
        <w:t>((</w:t>
      </w:r>
      <w:r>
        <w:rPr>
          <w:strike/>
        </w:rPr>
        <w:t xml:space="preserve">and</w:t>
      </w:r>
      <w:r>
        <w:t>))</w:t>
      </w:r>
    </w:p>
    <w:p>
      <w:pPr>
        <w:ind w:left="0" w:right="0" w:firstLine="360"/>
        <w:jc w:val="both"/>
      </w:pPr>
      <w:r>
        <w:rPr/>
        <w:t xml:space="preserve">(c) The inclusion of medically and scientifically accurate information about the health and safety risks posed by marijuana use in the advertising; </w:t>
      </w:r>
      <w:r>
        <w:rPr>
          <w:u w:val="single"/>
        </w:rPr>
        <w:t xml:space="preserve">and</w:t>
      </w:r>
    </w:p>
    <w:p>
      <w:pPr>
        <w:ind w:left="0" w:right="0" w:firstLine="360"/>
        <w:jc w:val="both"/>
      </w:pPr>
      <w:r>
        <w:rPr>
          <w:u w:val="single"/>
        </w:rPr>
        <w:t xml:space="preserve">(d) Ensuring that retail outlets with medical marijuana endorsements may advertise themselves as medical retail outlets;</w:t>
      </w:r>
    </w:p>
    <w:p>
      <w:pPr>
        <w:ind w:left="0" w:right="0" w:firstLine="360"/>
        <w:jc w:val="both"/>
      </w:pPr>
      <w:r>
        <w:rPr/>
        <w:t xml:space="preserve">(10)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ind w:left="0" w:right="0" w:firstLine="360"/>
        <w:jc w:val="both"/>
      </w:pPr>
      <w:r>
        <w:rPr/>
        <w:t xml:space="preserve">(11)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ind w:left="0" w:right="0" w:firstLine="360"/>
        <w:jc w:val="both"/>
      </w:pPr>
      <w:r>
        <w:rPr/>
        <w:t xml:space="preserve">(12)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ind w:left="0" w:right="0" w:firstLine="360"/>
        <w:jc w:val="both"/>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ind w:left="0" w:right="0" w:firstLine="360"/>
        <w:jc w:val="both"/>
      </w:pPr>
      <w:r>
        <w:rPr/>
        <w:t xml:space="preserve">(2) An applicant may apply for a medical marijuana endorsement concurrently with an application for a marijuana retail license.</w:t>
      </w:r>
    </w:p>
    <w:p>
      <w:pPr>
        <w:ind w:left="0" w:right="0" w:firstLine="360"/>
        <w:jc w:val="both"/>
      </w:pPr>
      <w:r>
        <w:rPr/>
        <w:t xml:space="preserve">(3) To be issued an endorsement, a marijuana retailer must:</w:t>
      </w:r>
    </w:p>
    <w:p>
      <w:pPr>
        <w:ind w:left="0" w:right="0" w:firstLine="360"/>
        <w:jc w:val="both"/>
      </w:pPr>
      <w:r>
        <w:rPr/>
        <w:t xml:space="preserve">(a) Not authorize the medical use of marijuana for qualifying patients at the retail outlet or permit health care professionals to authorize the medical use of marijuana for qualifying patients at the retail outlet;</w:t>
      </w:r>
    </w:p>
    <w:p>
      <w:pPr>
        <w:ind w:left="0" w:right="0" w:firstLine="360"/>
        <w:jc w:val="both"/>
      </w:pPr>
      <w:r>
        <w:rPr/>
        <w:t xml:space="preserve">(b) Carry marijuana concentrates and marijuana-infused products identified by the department under subsection (4) of this section;</w:t>
      </w:r>
    </w:p>
    <w:p>
      <w:pPr>
        <w:ind w:left="0" w:right="0" w:firstLine="360"/>
        <w:jc w:val="both"/>
      </w:pPr>
      <w:r>
        <w:rPr/>
        <w:t xml:space="preserve">(c) Not use labels or market marijuana concentrates, useable marijuana, or marijuana-infused products in a way that make them intentionally attractive to minors;</w:t>
      </w:r>
    </w:p>
    <w:p>
      <w:pPr>
        <w:ind w:left="0" w:right="0" w:firstLine="360"/>
        <w:jc w:val="both"/>
      </w:pPr>
      <w:r>
        <w:rPr/>
        <w:t xml:space="preserve">(d) Demonstrate the ability to enter qualifying patients and designated providers in the medical marijuana authorization database established in section 21 of this act and issue recognition cards and agree to enter qualifying patients and designated providers into the database and issue recognition cards in compliance with department standards;</w:t>
      </w:r>
    </w:p>
    <w:p>
      <w:pPr>
        <w:ind w:left="0" w:right="0" w:firstLine="360"/>
        <w:jc w:val="both"/>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ind w:left="0" w:right="0" w:firstLine="360"/>
        <w:jc w:val="both"/>
      </w:pPr>
      <w:r>
        <w:rPr/>
        <w:t xml:space="preserve">(f) Meet other requirements as adopted by rule of the department or the state liquor and cannabis board.</w:t>
      </w:r>
    </w:p>
    <w:p>
      <w:pPr>
        <w:ind w:left="0" w:right="0" w:firstLine="360"/>
        <w:jc w:val="both"/>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ind w:left="0" w:right="0" w:firstLine="360"/>
        <w:jc w:val="both"/>
      </w:pPr>
      <w:r>
        <w:rPr/>
        <w:t xml:space="preserve">(a) THC concentration, CBD concentration, or low THC, high CBD ratios appropriate for marijuana concentrates, useable marijuana, or marijuana-infused products sold to qualifying patients or designated providers;</w:t>
      </w:r>
    </w:p>
    <w:p>
      <w:pPr>
        <w:ind w:left="0" w:right="0" w:firstLine="360"/>
        <w:jc w:val="both"/>
      </w:pPr>
      <w:r>
        <w:rPr/>
        <w:t xml:space="preserve">(b) Labeling requirements including that the labels attached to marijuana concentrates, useable marijuana, or marijuana-infused products contain THC concentration, CBD concentration, and THC to CBD ratios;</w:t>
      </w:r>
    </w:p>
    <w:p>
      <w:pPr>
        <w:ind w:left="0" w:right="0" w:firstLine="360"/>
        <w:jc w:val="both"/>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ind w:left="0" w:right="0" w:firstLine="360"/>
        <w:jc w:val="both"/>
      </w:pPr>
      <w:r>
        <w:rPr/>
        <w:t xml:space="preserve">(d) Safe handling requirements for marijuana concentrates, useable marijuana, or marijuana-infused products; and</w:t>
      </w:r>
    </w:p>
    <w:p>
      <w:pPr>
        <w:ind w:left="0" w:right="0" w:firstLine="360"/>
        <w:jc w:val="both"/>
      </w:pPr>
      <w:r>
        <w:rPr/>
        <w:t xml:space="preserve">(e) Training requirements for employees.</w:t>
      </w:r>
    </w:p>
    <w:p>
      <w:pPr>
        <w:ind w:left="0" w:right="0" w:firstLine="360"/>
        <w:jc w:val="both"/>
      </w:pPr>
      <w:r>
        <w:rPr/>
        <w:t xml:space="preserve">(5) A marijuana retailer holding an endorsement to sell marijuana to qualifying patients or designated providers must train its employees on:</w:t>
      </w:r>
    </w:p>
    <w:p>
      <w:pPr>
        <w:ind w:left="0" w:right="0" w:firstLine="360"/>
        <w:jc w:val="both"/>
      </w:pPr>
      <w:r>
        <w:rPr/>
        <w:t xml:space="preserve">(a) Procedures regarding the recognition of valid authorizations and the use of equipment to enter qualifying patients and designated providers into the medical marijuana authorization database;</w:t>
      </w:r>
    </w:p>
    <w:p>
      <w:pPr>
        <w:ind w:left="0" w:right="0" w:firstLine="360"/>
        <w:jc w:val="both"/>
      </w:pPr>
      <w:r>
        <w:rPr/>
        <w:t xml:space="preserve">(b) Recognition of valid recognition cards; and</w:t>
      </w:r>
    </w:p>
    <w:p>
      <w:pPr>
        <w:ind w:left="0" w:right="0" w:firstLine="360"/>
        <w:jc w:val="both"/>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A marijuana retailer or a marijuana retailer holding a medical marijuana endorsement may sell products with a THC concentration of 0.3 percent or less. Marijuana retailers holding a medical marijuana endorsement may also provide these products at no charge to qualifying patients or designated providers.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ind w:left="0" w:right="0" w:firstLine="360"/>
        <w:jc w:val="both"/>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ind w:left="0" w:right="0" w:firstLine="360"/>
        <w:jc w:val="both"/>
      </w:pPr>
      <w:r>
        <w:rPr/>
        <w:t xml:space="preserve">(2) Licensed marijuana retailers shall not employ persons under twenty-one years of age or allow persons under twenty-one years of age to enter or remain on the premises of a retail outlet. </w:t>
      </w:r>
      <w:r>
        <w:rPr>
          <w:u w:val="single"/>
        </w:rPr>
        <w:t xml:space="preserve">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ind w:left="0" w:right="0" w:firstLine="360"/>
        <w:jc w:val="both"/>
      </w:pPr>
      <w:r>
        <w:rPr/>
        <w:t xml:space="preserve">(3)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ind w:left="0" w:right="0" w:firstLine="360"/>
        <w:jc w:val="both"/>
      </w:pPr>
      <w:r>
        <w:rPr>
          <w:u w:val="single"/>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ind w:left="0" w:right="0" w:firstLine="360"/>
        <w:jc w:val="both"/>
      </w:pP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 xml:space="preserve">Retail outlets that hold medical marijuana endorsements may include this information on signage.</w:t>
      </w:r>
    </w:p>
    <w:p>
      <w:pPr>
        <w:ind w:left="0" w:right="0" w:firstLine="360"/>
        <w:jc w:val="both"/>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ind w:left="0" w:right="0" w:firstLine="360"/>
        <w:jc w:val="both"/>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ind w:left="0" w:right="0" w:firstLine="360"/>
        <w:jc w:val="both"/>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ind w:left="0" w:right="0" w:firstLine="360"/>
        <w:jc w:val="both"/>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shall not constitute criminal or civil offenses under Washington state law:</w:t>
      </w:r>
    </w:p>
    <w:p>
      <w:pPr>
        <w:ind w:left="0" w:right="0" w:firstLine="360"/>
        <w:jc w:val="both"/>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ind w:left="0" w:right="0" w:firstLine="360"/>
        <w:jc w:val="both"/>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69.50.345(5); and</w:t>
      </w:r>
    </w:p>
    <w:p>
      <w:pPr>
        <w:ind w:left="0" w:right="0" w:firstLine="360"/>
        <w:jc w:val="both"/>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ind w:left="0" w:right="0" w:firstLine="360"/>
        <w:jc w:val="both"/>
      </w:pPr>
      <w:r>
        <w:rPr/>
        <w:t xml:space="preserve">(a) One ounce of useable marijuana;</w:t>
      </w:r>
    </w:p>
    <w:p>
      <w:pPr>
        <w:ind w:left="0" w:right="0" w:firstLine="360"/>
        <w:jc w:val="both"/>
      </w:pPr>
      <w:r>
        <w:rPr/>
        <w:t xml:space="preserve">(b) Sixteen ounces of marijuana-infused product in solid form;</w:t>
      </w:r>
    </w:p>
    <w:p>
      <w:pPr>
        <w:ind w:left="0" w:right="0" w:firstLine="360"/>
        <w:jc w:val="both"/>
      </w:pPr>
      <w:r>
        <w:rPr/>
        <w:t xml:space="preserve">(c) Seventy-two ounces of marijuana-infused product in liquid form; or</w:t>
      </w:r>
    </w:p>
    <w:p>
      <w:pPr>
        <w:ind w:left="0" w:right="0" w:firstLine="360"/>
        <w:jc w:val="both"/>
      </w:pPr>
      <w:r>
        <w:rPr/>
        <w:t xml:space="preserve">(d) Seven grams of marijuana concentrate.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ind w:left="0" w:right="0" w:firstLine="360"/>
        <w:jc w:val="both"/>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ind w:left="0" w:right="0" w:firstLine="360"/>
        <w:jc w:val="both"/>
      </w:pPr>
      <w:r>
        <w:rPr/>
        <w:t xml:space="preserve">(2) Except as provided in RCW 69.50.4014, any person who violates this section is guilty of a class C felony punishable under chapter 9A.20 RCW.</w:t>
      </w:r>
    </w:p>
    <w:p>
      <w:pPr>
        <w:ind w:left="0" w:right="0" w:firstLine="360"/>
        <w:jc w:val="both"/>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ind w:left="0" w:right="0" w:firstLine="360"/>
        <w:jc w:val="both"/>
      </w:pPr>
      <w:r>
        <w:rPr>
          <w:u w:val="single"/>
        </w:rPr>
        <w:t xml:space="preserve">(4) </w:t>
      </w:r>
      <w:r>
        <w:rPr>
          <w:u w:val="single"/>
        </w:rPr>
        <w:t xml:space="preserve">No person under twenty-one years of age may possess, manufacture, sell, or distribute marijuana, marijuana-infused products, or marijuana concentrates, regardless of THC concentration. This does not include qualifying patients with a valid authorization.</w:t>
      </w:r>
    </w:p>
    <w:p>
      <w:pPr>
        <w:ind w:left="0" w:right="0" w:firstLine="360"/>
        <w:jc w:val="both"/>
      </w:pPr>
      <w:r>
        <w:rPr>
          <w:u w:val="single"/>
        </w:rPr>
        <w:t xml:space="preserve">(5)</w:t>
      </w:r>
      <w:r>
        <w:rPr>
          <w:u w:val="single"/>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ind w:left="0" w:right="0" w:firstLine="360"/>
        <w:jc w:val="both"/>
      </w:pPr>
      <w:r>
        <w:rPr/>
        <w:t xml:space="preserve">(2) Except for the use of butane, the state liquor and cannabis board may not enforce this section until it has adopted the rules required by section 28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ind w:left="0" w:right="0" w:firstLine="360"/>
        <w:jc w:val="both"/>
      </w:pPr>
      <w:r>
        <w:rPr/>
        <w:t xml:space="preserve">(1) The legislature finds that:</w:t>
      </w:r>
    </w:p>
    <w:p>
      <w:pPr>
        <w:ind w:left="0" w:right="0" w:firstLine="360"/>
        <w:jc w:val="both"/>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t xml:space="preserve"> </w:t>
      </w:r>
      <w:r>
        <w:rPr>
          <w:u w:val="single"/>
        </w:rPr>
        <w:t xml:space="preserve">marijuana</w:t>
      </w:r>
      <w:r>
        <w:rPr/>
        <w:t xml:space="preserve">. Some of the conditions for which </w:t>
      </w:r>
      <w:r>
        <w:t>((</w:t>
      </w:r>
      <w:r>
        <w:rPr>
          <w:strike/>
        </w:rPr>
        <w:t xml:space="preserve">cannabis</w:t>
      </w:r>
      <w:r>
        <w:t>))</w:t>
      </w:r>
      <w:r>
        <w:rPr/>
        <w:t xml:space="preserve"> </w:t>
      </w:r>
      <w:r>
        <w:rPr>
          <w:u w:val="single"/>
        </w:rPr>
        <w:t xml:space="preserve">marijuana</w:t>
      </w:r>
      <w:r>
        <w:rPr/>
        <w:t xml:space="preserve"> appears to be beneficial include, but are not limited to:</w:t>
      </w:r>
    </w:p>
    <w:p>
      <w:pPr>
        <w:ind w:left="0" w:right="0" w:firstLine="360"/>
        <w:jc w:val="both"/>
      </w:pPr>
      <w:r>
        <w:rPr/>
        <w:t xml:space="preserve">(i) Nausea, vomiting, and cachexia associated with cancer, HIV-positive status, AIDS, hepatitis C, anorexia, and their treatments;</w:t>
      </w:r>
    </w:p>
    <w:p>
      <w:pPr>
        <w:ind w:left="0" w:right="0" w:firstLine="360"/>
        <w:jc w:val="both"/>
      </w:pPr>
      <w:r>
        <w:rPr/>
        <w:t xml:space="preserve">(ii) Severe muscle spasms associated with multiple sclerosis, epilepsy, and other seizure and spasticity disorders;</w:t>
      </w:r>
    </w:p>
    <w:p>
      <w:pPr>
        <w:ind w:left="0" w:right="0" w:firstLine="360"/>
        <w:jc w:val="both"/>
      </w:pPr>
      <w:r>
        <w:rPr/>
        <w:t xml:space="preserve">(iii) Acute or chronic glaucoma;</w:t>
      </w:r>
    </w:p>
    <w:p>
      <w:pPr>
        <w:ind w:left="0" w:right="0" w:firstLine="360"/>
        <w:jc w:val="both"/>
      </w:pPr>
      <w:r>
        <w:rPr/>
        <w:t xml:space="preserve">(iv) Crohn's disease; and</w:t>
      </w:r>
    </w:p>
    <w:p>
      <w:pPr>
        <w:ind w:left="0" w:right="0" w:firstLine="360"/>
        <w:jc w:val="both"/>
      </w:pPr>
      <w:r>
        <w:rPr/>
        <w:t xml:space="preserve">(v) Some forms of intractable pain.</w:t>
      </w:r>
    </w:p>
    <w:p>
      <w:pPr>
        <w:ind w:left="0" w:right="0" w:firstLine="360"/>
        <w:jc w:val="both"/>
      </w:pPr>
      <w:r>
        <w:rPr/>
        <w:t xml:space="preserve">(b) Humanitarian compassion necessitates that the decision to use </w:t>
      </w:r>
      <w:r>
        <w:t>((</w:t>
      </w:r>
      <w:r>
        <w:rPr>
          <w:strike/>
        </w:rPr>
        <w:t xml:space="preserve">cannabis</w:t>
      </w:r>
      <w:r>
        <w:t>))</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ind w:left="0" w:right="0" w:firstLine="360"/>
        <w:jc w:val="both"/>
      </w:pPr>
      <w:r>
        <w:rPr/>
        <w:t xml:space="preserve">(2) Therefore, the legislature intends that</w:t>
      </w:r>
      <w:r>
        <w:rPr>
          <w:u w:val="single"/>
        </w:rPr>
        <w:t xml:space="preserve">, so long as such activities are in strict compliance with this chapter</w:t>
      </w:r>
      <w:r>
        <w:rPr/>
        <w:t xml:space="preserve">:</w:t>
      </w:r>
    </w:p>
    <w:p>
      <w:pPr>
        <w:ind w:left="0" w:right="0" w:firstLine="360"/>
        <w:jc w:val="both"/>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t xml:space="preserve"> </w:t>
      </w:r>
      <w:r>
        <w:rPr>
          <w:u w:val="single"/>
        </w:rPr>
        <w:t xml:space="preserve">marijuana</w:t>
      </w:r>
      <w:r>
        <w:rPr/>
        <w:t xml:space="preserve">, notwithstanding any other provision of law;</w:t>
      </w:r>
    </w:p>
    <w:p>
      <w:pPr>
        <w:ind w:left="0" w:right="0" w:firstLine="360"/>
        <w:jc w:val="both"/>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t xml:space="preserve"> </w:t>
      </w:r>
      <w:r>
        <w:rPr>
          <w:u w:val="single"/>
        </w:rPr>
        <w:t xml:space="preserve">marijuana</w:t>
      </w:r>
      <w:r>
        <w:rPr/>
        <w:t xml:space="preserve">; and</w:t>
      </w:r>
    </w:p>
    <w:p>
      <w:pPr>
        <w:ind w:left="0" w:right="0" w:firstLine="360"/>
        <w:jc w:val="both"/>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t xml:space="preserve"> </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t xml:space="preserve"> </w:t>
      </w:r>
      <w:r>
        <w:rPr>
          <w:u w:val="single"/>
        </w:rPr>
        <w:t xml:space="preserve">marijuana</w:t>
      </w:r>
      <w:r>
        <w:rPr/>
        <w:t xml:space="preserve"> may prove beneficial.</w:t>
      </w:r>
    </w:p>
    <w:p>
      <w:pPr>
        <w:ind w:left="0" w:right="0" w:firstLine="360"/>
        <w:jc w:val="both"/>
      </w:pPr>
      <w:r>
        <w:rPr/>
        <w:t xml:space="preserve">(3) Nothing in this chapter establishes the medical necessity or medical appropriateness of </w:t>
      </w:r>
      <w:r>
        <w:t>((</w:t>
      </w:r>
      <w:r>
        <w:rPr>
          <w:strike/>
        </w:rPr>
        <w:t xml:space="preserve">cannabis</w:t>
      </w:r>
      <w:r>
        <w:t>))</w:t>
      </w:r>
      <w:r>
        <w:rPr/>
        <w:t xml:space="preserve"> </w:t>
      </w:r>
      <w:r>
        <w:rPr>
          <w:u w:val="single"/>
        </w:rPr>
        <w:t xml:space="preserve">marijuana</w:t>
      </w:r>
      <w:r>
        <w:rPr/>
        <w:t xml:space="preserve"> for treating terminal or debilitating medical conditions as defined in RCW 69.51A.010.</w:t>
      </w:r>
    </w:p>
    <w:p>
      <w:pPr>
        <w:ind w:left="0" w:right="0" w:firstLine="360"/>
        <w:jc w:val="both"/>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t xml:space="preserve"> </w:t>
      </w:r>
      <w:r>
        <w:rPr>
          <w:u w:val="single"/>
        </w:rPr>
        <w:t xml:space="preserve">marijuana</w:t>
      </w:r>
      <w:r>
        <w:rPr/>
        <w:t xml:space="preserve"> in any correctional facility or jail.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"Designated provider" means a person who</w:t>
      </w:r>
      <w:r>
        <w:t>((</w:t>
      </w:r>
      <w:r>
        <w:rPr>
          <w:strike/>
        </w:rPr>
        <w:t xml:space="preserve">:</w:t>
      </w:r>
    </w:p>
    <w:p>
      <w:pPr>
        <w:ind w:left="0" w:right="0" w:firstLine="360"/>
        <w:jc w:val="both"/>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ind w:left="0" w:right="0" w:firstLine="360"/>
        <w:jc w:val="both"/>
      </w:pPr>
      <w:r>
        <w:rPr>
          <w:strike/>
        </w:rPr>
        <w:t xml:space="preserve">(b)</w:t>
      </w:r>
      <w:r>
        <w:t>))</w:t>
      </w:r>
      <w:r>
        <w:rPr/>
        <w:t xml:space="preserve"> </w:t>
      </w:r>
      <w:r>
        <w:rPr>
          <w:u w:val="single"/>
        </w:rPr>
        <w:t xml:space="preserve">and:</w:t>
      </w:r>
    </w:p>
    <w:p>
      <w:pPr>
        <w:ind w:left="0" w:right="0" w:firstLine="360"/>
        <w:jc w:val="both"/>
      </w:pPr>
      <w:r>
        <w:rPr>
          <w:u w:val="single"/>
        </w:rPr>
        <w:t xml:space="preserve">(a)(i) Is the parent or guardian of a qualifying patient who is under the age of eighteen and beginning July 1, 2016, holds a recognition card; or</w:t>
      </w:r>
    </w:p>
    <w:p>
      <w:pPr>
        <w:ind w:left="0" w:right="0" w:firstLine="360"/>
        <w:jc w:val="both"/>
      </w:pPr>
      <w:r>
        <w:rPr>
          <w:u w:val="single"/>
        </w:rPr>
        <w:t xml:space="preserve">(ii)</w:t>
      </w:r>
      <w:r>
        <w:rPr/>
        <w:t xml:space="preserve"> Has been designated in writing by a </w:t>
      </w:r>
      <w:r>
        <w:rPr>
          <w:u w:val="single"/>
        </w:rPr>
        <w:t xml:space="preserve">qualifying</w:t>
      </w:r>
      <w:r>
        <w:rPr/>
        <w:t xml:space="preserve"> patient to serve as </w:t>
      </w:r>
      <w:r>
        <w:t>((</w:t>
      </w:r>
      <w:r>
        <w:rPr>
          <w:strike/>
        </w:rPr>
        <w:t xml:space="preserve">a</w:t>
      </w:r>
      <w:r>
        <w:t>))</w:t>
      </w:r>
      <w:r>
        <w:rPr/>
        <w:t xml:space="preserve"> </w:t>
      </w:r>
      <w:r>
        <w:rPr>
          <w:u w:val="single"/>
        </w:rPr>
        <w:t xml:space="preserve">the</w:t>
      </w:r>
      <w:r>
        <w:rPr/>
        <w:t xml:space="preserve"> designated provider </w:t>
      </w:r>
      <w:r>
        <w:t>((</w:t>
      </w:r>
      <w:r>
        <w:rPr>
          <w:strike/>
        </w:rPr>
        <w:t xml:space="preserve">under this chapter</w:t>
      </w:r>
      <w:r>
        <w:t>))</w:t>
      </w:r>
      <w:r>
        <w:rPr/>
        <w:t xml:space="preserve"> </w:t>
      </w:r>
      <w:r>
        <w:rPr>
          <w:u w:val="single"/>
        </w:rPr>
        <w:t xml:space="preserve">for that patient;</w:t>
      </w:r>
    </w:p>
    <w:p>
      <w:pPr>
        <w:ind w:left="0" w:right="0" w:firstLine="360"/>
        <w:jc w:val="both"/>
      </w:pPr>
      <w:r>
        <w:rPr>
          <w:u w:val="single"/>
        </w:rPr>
        <w:t xml:space="preserve">(b)(i) Has an authorization from the qualifying patient's health care professional; or</w:t>
      </w:r>
    </w:p>
    <w:p>
      <w:pPr>
        <w:ind w:left="0" w:right="0" w:firstLine="360"/>
        <w:jc w:val="both"/>
      </w:pPr>
      <w:r>
        <w:rPr>
          <w:u w:val="single"/>
        </w:rPr>
        <w:t xml:space="preserve">(ii) Beginning July 1, 2016:</w:t>
      </w:r>
    </w:p>
    <w:p>
      <w:pPr>
        <w:ind w:left="0" w:right="0" w:firstLine="360"/>
        <w:jc w:val="both"/>
      </w:pPr>
      <w:r>
        <w:rPr>
          <w:u w:val="single"/>
        </w:rPr>
        <w:t xml:space="preserve">(A) Has been entered into the medical marijuana authorization database as being the designated provider to a qualifying patient; and</w:t>
      </w:r>
    </w:p>
    <w:p>
      <w:pPr>
        <w:ind w:left="0" w:right="0" w:firstLine="360"/>
        <w:jc w:val="both"/>
      </w:pPr>
      <w:r>
        <w:rPr>
          <w:u w:val="single"/>
        </w:rPr>
        <w:t xml:space="preserve">(B) Has been provided a recognition card</w:t>
      </w:r>
      <w:r>
        <w:rPr/>
        <w:t xml:space="preserve">;</w:t>
      </w:r>
    </w:p>
    <w:p>
      <w:pPr>
        <w:ind w:left="0" w:right="0" w:firstLine="360"/>
        <w:jc w:val="both"/>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ind w:left="0" w:right="0" w:firstLine="360"/>
        <w:jc w:val="both"/>
      </w:pPr>
      <w:r>
        <w:rPr/>
        <w:t xml:space="preserve">(d) </w:t>
      </w:r>
      <w:r>
        <w:rPr>
          <w:u w:val="single"/>
        </w:rPr>
        <w:t xml:space="preserve">Provides marijuana to only the qualifying patient that has designated him or her;</w:t>
      </w:r>
    </w:p>
    <w:p>
      <w:pPr>
        <w:ind w:left="0" w:right="0" w:firstLine="360"/>
        <w:jc w:val="both"/>
      </w:pPr>
      <w:r>
        <w:rPr>
          <w:u w:val="single"/>
        </w:rPr>
        <w:t xml:space="preserve">(e) Is in compliance with the terms and conditions of this chapter; and</w:t>
      </w:r>
    </w:p>
    <w:p>
      <w:pPr>
        <w:ind w:left="0" w:right="0" w:firstLine="360"/>
        <w:jc w:val="both"/>
      </w:pPr>
      <w:r>
        <w:rPr>
          <w:u w:val="single"/>
        </w:rPr>
        <w:t xml:space="preserve">(f)</w:t>
      </w:r>
      <w:r>
        <w:rPr/>
        <w:t xml:space="preserve"> Is the designated provider to only one patient at any one time.</w:t>
      </w:r>
    </w:p>
    <w:p>
      <w:pPr>
        <w:ind w:left="0" w:right="0" w:firstLine="360"/>
        <w:jc w:val="both"/>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ind w:left="0" w:right="0" w:firstLine="360"/>
        <w:jc w:val="both"/>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ind w:left="0" w:right="0" w:firstLine="360"/>
        <w:jc w:val="both"/>
      </w:pPr>
      <w:r>
        <w:rPr/>
        <w:t xml:space="preserve">(4) "Qualifying patient" means a person who:</w:t>
      </w:r>
    </w:p>
    <w:p>
      <w:pPr>
        <w:ind w:left="0" w:right="0" w:firstLine="360"/>
        <w:jc w:val="both"/>
      </w:pPr>
      <w:r>
        <w:rPr/>
        <w:t xml:space="preserve">(a)</w:t>
      </w:r>
      <w:r>
        <w:rPr>
          <w:u w:val="single"/>
        </w:rPr>
        <w:t xml:space="preserve">(i)</w:t>
      </w:r>
      <w:r>
        <w:rPr/>
        <w:t xml:space="preserve"> Is a patient of a health care professional;</w:t>
      </w:r>
    </w:p>
    <w:p>
      <w:pPr>
        <w:ind w:left="0" w:right="0" w:firstLine="360"/>
        <w:jc w:val="both"/>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ind w:left="0" w:right="0" w:firstLine="360"/>
        <w:jc w:val="both"/>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ind w:left="0" w:right="0" w:firstLine="360"/>
        <w:jc w:val="both"/>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 </w:t>
      </w:r>
      <w:r>
        <w:t>((</w:t>
      </w:r>
      <w:r>
        <w:rPr>
          <w:strike/>
        </w:rPr>
        <w:t xml:space="preserve">and</w:t>
      </w:r>
    </w:p>
    <w:p>
      <w:pPr>
        <w:ind w:left="0" w:right="0" w:firstLine="360"/>
        <w:jc w:val="both"/>
      </w:pPr>
      <w:r>
        <w:rPr>
          <w:strike/>
        </w:rPr>
        <w:t xml:space="preserve">(e)</w:t>
      </w:r>
      <w:r>
        <w:t>))</w:t>
      </w:r>
      <w:r>
        <w:rPr/>
        <w:t xml:space="preserve"> </w:t>
      </w:r>
      <w:r>
        <w:rPr>
          <w:u w:val="single"/>
        </w:rPr>
        <w:t xml:space="preserve">(v)</w:t>
      </w:r>
      <w:r>
        <w:rPr/>
        <w:t xml:space="preserve"> Has been advised by that health care professional that they may benefit from the medical use of marijuana</w:t>
      </w:r>
      <w:r>
        <w:rPr>
          <w:u w:val="single"/>
        </w:rPr>
        <w:t xml:space="preserve">;</w:t>
      </w:r>
    </w:p>
    <w:p>
      <w:pPr>
        <w:ind w:left="0" w:right="0" w:firstLine="360"/>
        <w:jc w:val="both"/>
      </w:pPr>
      <w:r>
        <w:rPr>
          <w:u w:val="single"/>
        </w:rPr>
        <w:t xml:space="preserve">(vi)(A) Has an authorization from his or her health care professional; or</w:t>
      </w:r>
    </w:p>
    <w:p>
      <w:pPr>
        <w:ind w:left="0" w:right="0" w:firstLine="360"/>
        <w:jc w:val="both"/>
      </w:pPr>
      <w:r>
        <w:rPr>
          <w:u w:val="single"/>
        </w:rPr>
        <w:t xml:space="preserve">(B) Beginning July 1, 2016, has been entered into the medical marijuana authorization database and</w:t>
      </w:r>
      <w:r>
        <w:rPr>
          <w:u w:val="single"/>
        </w:rPr>
        <w:t xml:space="preserve"> has been provided a recognition card; and</w:t>
      </w:r>
    </w:p>
    <w:p>
      <w:pPr>
        <w:ind w:left="0" w:right="0" w:firstLine="360"/>
        <w:jc w:val="both"/>
      </w:pPr>
      <w:r>
        <w:rPr>
          <w:u w:val="single"/>
        </w:rPr>
        <w:t xml:space="preserve">(vii) Is otherwise in compliance with the terms and conditions established in this chapter.</w:t>
      </w:r>
    </w:p>
    <w:p>
      <w:pPr>
        <w:ind w:left="0" w:right="0" w:firstLine="360"/>
        <w:jc w:val="both"/>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ind w:left="0" w:right="0" w:firstLine="360"/>
        <w:jc w:val="both"/>
      </w:pPr>
      <w:r>
        <w:rPr/>
        <w:t xml:space="preserve">(5) "Tamper-resistant paper" means paper that meets one or more of the following industry-recognized features:</w:t>
      </w:r>
    </w:p>
    <w:p>
      <w:pPr>
        <w:ind w:left="0" w:right="0" w:firstLine="360"/>
        <w:jc w:val="both"/>
      </w:pPr>
      <w:r>
        <w:rPr/>
        <w:t xml:space="preserve">(a) One or more features designed to prevent copying of the paper;</w:t>
      </w:r>
    </w:p>
    <w:p>
      <w:pPr>
        <w:ind w:left="0" w:right="0" w:firstLine="360"/>
        <w:jc w:val="both"/>
      </w:pPr>
      <w:r>
        <w:rPr/>
        <w:t xml:space="preserve">(b) One or more features designed to prevent the erasure or modification of information on the paper; or</w:t>
      </w:r>
    </w:p>
    <w:p>
      <w:pPr>
        <w:ind w:left="0" w:right="0" w:firstLine="360"/>
        <w:jc w:val="both"/>
      </w:pPr>
      <w:r>
        <w:rPr/>
        <w:t xml:space="preserve">(c) One or more features designed to prevent the use of counterfeit </w:t>
      </w:r>
      <w:r>
        <w:t>((</w:t>
      </w:r>
      <w:r>
        <w:rPr>
          <w:strike/>
        </w:rPr>
        <w:t xml:space="preserve">valid documentation</w:t>
      </w:r>
      <w:r>
        <w:t>))</w:t>
      </w:r>
      <w:r>
        <w:rPr/>
        <w:t xml:space="preserve"> </w:t>
      </w:r>
      <w:r>
        <w:rPr>
          <w:u w:val="single"/>
        </w:rPr>
        <w:t xml:space="preserve">authorization</w:t>
      </w:r>
      <w:r>
        <w:rPr/>
        <w:t xml:space="preserve">.</w:t>
      </w:r>
    </w:p>
    <w:p>
      <w:pPr>
        <w:ind w:left="0" w:right="0" w:firstLine="360"/>
        <w:jc w:val="both"/>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ind w:left="0" w:right="0" w:firstLine="360"/>
        <w:jc w:val="both"/>
      </w:pPr>
      <w:r>
        <w:rPr/>
        <w:t xml:space="preserve">(a) Cancer, human immunodeficiency virus (HIV), multiple sclerosis, epilepsy or other seizure disorder, or spasticity disorders; </w:t>
      </w:r>
      <w:r>
        <w:t>((</w:t>
      </w:r>
      <w:r>
        <w:rPr>
          <w:strike/>
        </w:rPr>
        <w:t xml:space="preserve">or</w:t>
      </w:r>
      <w:r>
        <w:t>))</w:t>
      </w:r>
    </w:p>
    <w:p>
      <w:pPr>
        <w:ind w:left="0" w:right="0" w:firstLine="360"/>
        <w:jc w:val="both"/>
      </w:pPr>
      <w:r>
        <w:rPr/>
        <w:t xml:space="preserve">(b) Intractable pain, limited for the purpose of this chapter to mean pain unrelieved by standard medical treatments and medications; </w:t>
      </w:r>
      <w:r>
        <w:t>((</w:t>
      </w:r>
      <w:r>
        <w:rPr>
          <w:strike/>
        </w:rPr>
        <w:t xml:space="preserve">or</w:t>
      </w:r>
      <w:r>
        <w:t>))</w:t>
      </w:r>
    </w:p>
    <w:p>
      <w:pPr>
        <w:ind w:left="0" w:right="0" w:firstLine="360"/>
        <w:jc w:val="both"/>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ind w:left="0" w:right="0" w:firstLine="360"/>
        <w:jc w:val="both"/>
      </w:pPr>
      <w:r>
        <w:rPr/>
        <w:t xml:space="preserve">(d) Crohn's disease with debilitating symptoms unrelieved by standard treatments or medications; </w:t>
      </w:r>
      <w:r>
        <w:t>((</w:t>
      </w:r>
      <w:r>
        <w:rPr>
          <w:strike/>
        </w:rPr>
        <w:t xml:space="preserve">or</w:t>
      </w:r>
      <w:r>
        <w:t>))</w:t>
      </w:r>
    </w:p>
    <w:p>
      <w:pPr>
        <w:ind w:left="0" w:right="0" w:firstLine="360"/>
        <w:jc w:val="both"/>
      </w:pPr>
      <w:r>
        <w:rPr/>
        <w:t xml:space="preserve">(e) Hepatitis C with debilitating nausea or intractable pain unrelieved by standard treatments or medications; </w:t>
      </w:r>
      <w:r>
        <w:t>((</w:t>
      </w:r>
      <w:r>
        <w:rPr>
          <w:strike/>
        </w:rPr>
        <w:t xml:space="preserve">or</w:t>
      </w:r>
      <w:r>
        <w:t>))</w:t>
      </w:r>
    </w:p>
    <w:p>
      <w:pPr>
        <w:ind w:left="0" w:right="0" w:firstLine="360"/>
        <w:jc w:val="both"/>
      </w:pPr>
      <w:r>
        <w:rPr/>
        <w:t xml:space="preserve">(f) Diseases, including anorexia, which result in nausea, vomiting, wasting, appetite loss, cramping, seizures, muscle spasms, or spasticity, when these symptoms are unrelieved by standard treatments or medications; </w:t>
      </w:r>
      <w:r>
        <w:t>((</w:t>
      </w:r>
      <w:r>
        <w:rPr>
          <w:strike/>
        </w:rPr>
        <w:t xml:space="preserve">or</w:t>
      </w:r>
      <w:r>
        <w:t>))</w:t>
      </w:r>
    </w:p>
    <w:p>
      <w:pPr>
        <w:ind w:left="0" w:right="0" w:firstLine="360"/>
        <w:jc w:val="both"/>
      </w:pPr>
      <w:r>
        <w:rPr/>
        <w:t xml:space="preserve">(g) </w:t>
      </w:r>
      <w:r>
        <w:t>((</w:t>
      </w:r>
      <w:r>
        <w:rPr>
          <w:strike/>
        </w:rPr>
        <w:t xml:space="preserve">Any other medical condition duly approved by the Washington state medical quality assurance commission in consultation with the board of osteopathic medicine and surgery as directed in this chapter</w:t>
      </w:r>
      <w:r>
        <w:t>))</w:t>
      </w:r>
      <w:r>
        <w:rPr/>
        <w:t xml:space="preserve"> </w:t>
      </w:r>
      <w:r>
        <w:rPr>
          <w:u w:val="single"/>
        </w:rPr>
        <w:t xml:space="preserve">Posttraumatic stress disorder; or</w:t>
      </w:r>
    </w:p>
    <w:p>
      <w:pPr>
        <w:ind w:left="0" w:right="0" w:firstLine="360"/>
        <w:jc w:val="both"/>
      </w:pPr>
      <w:r>
        <w:rPr>
          <w:u w:val="single"/>
        </w:rPr>
        <w:t xml:space="preserve">(h) Traumatic brain injury</w:t>
      </w:r>
      <w:r>
        <w:rPr/>
        <w:t xml:space="preserve">.</w:t>
      </w:r>
    </w:p>
    <w:p>
      <w:pPr>
        <w:ind w:left="0" w:right="0" w:firstLine="360"/>
        <w:jc w:val="both"/>
      </w:pPr>
      <w:r>
        <w:rPr/>
        <w:t xml:space="preserve">(7) </w:t>
      </w:r>
      <w:r>
        <w:t>((</w:t>
      </w:r>
      <w:r>
        <w:rPr>
          <w:strike/>
        </w:rPr>
        <w:t xml:space="preserve">"Valid documentation"</w:t>
      </w:r>
      <w:r>
        <w:t>))</w:t>
      </w:r>
      <w:r>
        <w:rPr/>
        <w:t xml:space="preserve"> </w:t>
      </w:r>
      <w:r>
        <w:rPr>
          <w:u w:val="single"/>
        </w:rPr>
        <w:t xml:space="preserve">(a) Until July 1, 2016, "authorization"</w:t>
      </w:r>
      <w:r>
        <w:rPr/>
        <w:t xml:space="preserve"> means:</w:t>
      </w:r>
    </w:p>
    <w:p>
      <w:pPr>
        <w:ind w:left="0" w:right="0" w:firstLine="360"/>
        <w:jc w:val="both"/>
      </w:pPr>
      <w:r>
        <w:t>((</w:t>
      </w:r>
      <w:r>
        <w:rPr>
          <w:strike/>
        </w:rPr>
        <w:t xml:space="preserve">(a)</w:t>
      </w:r>
      <w:r>
        <w:t>))</w:t>
      </w:r>
      <w:r>
        <w:rPr/>
        <w:t xml:space="preserve"> </w:t>
      </w:r>
      <w:r>
        <w:rPr>
          <w:u w:val="single"/>
        </w:rPr>
        <w:t xml:space="preserve">(i)</w:t>
      </w:r>
      <w:r>
        <w:rPr/>
        <w:t xml:space="preserve"> A statement signed and dated by a qualifying patient's health care professional written on tamper-resistant paper, which states that, in the health care professional's professional opinion, the patient may benefit from the medical use of marijuana; and</w:t>
      </w:r>
    </w:p>
    <w:p>
      <w:pPr>
        <w:ind w:left="0" w:right="0" w:firstLine="360"/>
        <w:jc w:val="both"/>
      </w:pPr>
      <w:r>
        <w:t>((</w:t>
      </w:r>
      <w:r>
        <w:rPr>
          <w:strike/>
        </w:rPr>
        <w:t xml:space="preserve">(b)</w:t>
      </w:r>
      <w:r>
        <w:t>))</w:t>
      </w:r>
      <w:r>
        <w:rPr/>
        <w:t xml:space="preserve"> </w:t>
      </w:r>
      <w:r>
        <w:rPr>
          <w:u w:val="single"/>
        </w:rPr>
        <w:t xml:space="preserve">(ii)</w:t>
      </w:r>
      <w:r>
        <w:rPr/>
        <w:t xml:space="preserve"> Proof of identity such as a Washington state driver's license or identicard, as defined in RCW 46.20.035.</w:t>
      </w:r>
    </w:p>
    <w:p>
      <w:pPr>
        <w:ind w:left="0" w:right="0" w:firstLine="360"/>
        <w:jc w:val="both"/>
      </w:pPr>
      <w:r>
        <w:rPr>
          <w:u w:val="single"/>
        </w:rPr>
        <w:t xml:space="preserve">(b) Beginning July 1, 2016, "authorization" means a form developed by the department that is completed and signed by a qualifying patient's health care professional and printed on tamper-resistant paper.</w:t>
      </w:r>
    </w:p>
    <w:p>
      <w:pPr>
        <w:ind w:left="0" w:right="0" w:firstLine="360"/>
        <w:jc w:val="both"/>
      </w:pPr>
      <w:r>
        <w:rPr>
          <w:u w:val="single"/>
        </w:rPr>
        <w:t xml:space="preserve">(c) An authorization is not a prescription as defined in RCW 69.50.101.</w:t>
      </w:r>
    </w:p>
    <w:p>
      <w:pPr>
        <w:ind w:left="0" w:right="0" w:firstLine="360"/>
        <w:jc w:val="both"/>
      </w:pPr>
      <w:r>
        <w:rPr>
          <w:u w:val="single"/>
        </w:rPr>
        <w:t xml:space="preserve">(8) "Recognition card" means a card issued to qualifying patients and designated providers by a marijuana retailer with a medical marijuana endorsement that has entered them into the medical marijuana authorization database.</w:t>
      </w:r>
    </w:p>
    <w:p>
      <w:pPr>
        <w:ind w:left="0" w:right="0" w:firstLine="360"/>
        <w:jc w:val="both"/>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ind w:left="0" w:right="0" w:firstLine="360"/>
        <w:jc w:val="both"/>
      </w:pPr>
      <w:r>
        <w:rPr>
          <w:u w:val="single"/>
        </w:rPr>
        <w:t xml:space="preserve">(10) "Department" means the department of health.</w:t>
      </w:r>
    </w:p>
    <w:p>
      <w:pPr>
        <w:ind w:left="0" w:right="0" w:firstLine="360"/>
        <w:jc w:val="both"/>
      </w:pPr>
      <w:r>
        <w:rPr>
          <w:u w:val="single"/>
        </w:rPr>
        <w:t xml:space="preserve">(11) "Marijuana" has the meaning provided in RCW 69.50.101.</w:t>
      </w:r>
    </w:p>
    <w:p>
      <w:pPr>
        <w:ind w:left="0" w:right="0" w:firstLine="360"/>
        <w:jc w:val="both"/>
      </w:pPr>
      <w:r>
        <w:rPr>
          <w:u w:val="single"/>
        </w:rPr>
        <w:t xml:space="preserve">(12) "Marijuana concentrates" has the meaning provided in RCW 69.50.101.</w:t>
      </w:r>
    </w:p>
    <w:p>
      <w:pPr>
        <w:ind w:left="0" w:right="0" w:firstLine="360"/>
        <w:jc w:val="both"/>
      </w:pPr>
      <w:r>
        <w:rPr>
          <w:u w:val="single"/>
        </w:rPr>
        <w:t xml:space="preserve">(13) "Marijuana processor" has the meaning provided in RCW 69.50.101.</w:t>
      </w:r>
    </w:p>
    <w:p>
      <w:pPr>
        <w:ind w:left="0" w:right="0" w:firstLine="360"/>
        <w:jc w:val="both"/>
      </w:pPr>
      <w:r>
        <w:rPr>
          <w:u w:val="single"/>
        </w:rPr>
        <w:t xml:space="preserve">(14) "Marijuana producer" has the meaning provided in RCW 69.50.101.</w:t>
      </w:r>
    </w:p>
    <w:p>
      <w:pPr>
        <w:ind w:left="0" w:right="0" w:firstLine="360"/>
        <w:jc w:val="both"/>
      </w:pPr>
      <w:r>
        <w:rPr>
          <w:u w:val="single"/>
        </w:rPr>
        <w:t xml:space="preserve">(15) "Marijuana retailer" has the meaning provided in RCW 69.50.101.</w:t>
      </w:r>
    </w:p>
    <w:p>
      <w:pPr>
        <w:ind w:left="0" w:right="0" w:firstLine="360"/>
        <w:jc w:val="both"/>
      </w:pPr>
      <w:r>
        <w:rPr>
          <w:u w:val="single"/>
        </w:rPr>
        <w:t xml:space="preserve">(16) "Marijuana retailer with a medical marijuana endorsement" means a marijuana retailer that has been issued a medical marijuana endorsement by the state liquor and cannabis board pursuant to section 10 of this act.</w:t>
      </w:r>
    </w:p>
    <w:p>
      <w:pPr>
        <w:ind w:left="0" w:right="0" w:firstLine="360"/>
        <w:jc w:val="both"/>
      </w:pPr>
      <w:r>
        <w:rPr>
          <w:u w:val="single"/>
        </w:rPr>
        <w:t xml:space="preserve">(17) "Marijuana-infused products" has the meaning provided in RCW 69.50.101.</w:t>
      </w:r>
    </w:p>
    <w:p>
      <w:pPr>
        <w:ind w:left="0" w:right="0" w:firstLine="360"/>
        <w:jc w:val="both"/>
      </w:pPr>
      <w:r>
        <w:rPr>
          <w:u w:val="single"/>
        </w:rPr>
        <w:t xml:space="preserve">(18) "Medical marijuana authorization database" means the secure and confidential database established in section 21 of this act.</w:t>
      </w:r>
    </w:p>
    <w:p>
      <w:pPr>
        <w:ind w:left="0" w:right="0" w:firstLine="360"/>
        <w:jc w:val="both"/>
      </w:pPr>
      <w:r>
        <w:rPr>
          <w:u w:val="single"/>
        </w:rPr>
        <w:t xml:space="preserve">(19)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ind w:left="0" w:right="0" w:firstLine="360"/>
        <w:jc w:val="both"/>
      </w:pPr>
      <w:r>
        <w:rPr>
          <w:u w:val="single"/>
        </w:rPr>
        <w:t xml:space="preserve">(20) "Retail outlet" has the meaning provided in RCW 69.50.101.</w:t>
      </w:r>
    </w:p>
    <w:p>
      <w:pPr>
        <w:ind w:left="0" w:right="0" w:firstLine="360"/>
        <w:jc w:val="both"/>
      </w:pPr>
      <w:r>
        <w:rPr>
          <w:u w:val="single"/>
        </w:rPr>
        <w:t xml:space="preserve">(21) "Secretary" means the secretary of the department of health.</w:t>
      </w:r>
    </w:p>
    <w:p>
      <w:pPr>
        <w:ind w:left="0" w:right="0" w:firstLine="360"/>
        <w:jc w:val="both"/>
      </w:pPr>
      <w:r>
        <w:rPr>
          <w:u w:val="single"/>
        </w:rPr>
        <w:t xml:space="preserve">(22) "THC concentration" has the meaning provided in RCW 69.50.101.</w:t>
      </w:r>
    </w:p>
    <w:p>
      <w:pPr>
        <w:ind w:left="0" w:right="0" w:firstLine="360"/>
        <w:jc w:val="both"/>
      </w:pPr>
      <w:r>
        <w:rPr>
          <w:u w:val="single"/>
        </w:rPr>
        <w:t xml:space="preserve">(23) "Useable marijuana" has the meaning provided in RCW 69.50.101.</w:t>
      </w:r>
    </w:p>
    <w:p>
      <w:pPr>
        <w:ind w:left="0" w:right="0" w:firstLine="360"/>
        <w:jc w:val="both"/>
      </w:pPr>
      <w:r>
        <w:rPr>
          <w:u w:val="single"/>
        </w:rPr>
        <w:t xml:space="preserve">(24) "Low THC, high CBD" means products determined by the department to have a low THC, high CBD ratio under section 10 of this act. Low THC, high CBD products must be inhalable, ingestible, or absorbable.</w:t>
      </w:r>
    </w:p>
    <w:p>
      <w:pPr>
        <w:ind w:left="0" w:right="0" w:firstLine="360"/>
        <w:jc w:val="both"/>
      </w:pPr>
      <w:r>
        <w:rPr>
          <w:u w:val="single"/>
        </w:rPr>
        <w:t xml:space="preserve">(25) "Public place" has the meaning provided in RCW 70.160.020.</w:t>
      </w:r>
    </w:p>
    <w:p>
      <w:pPr>
        <w:ind w:left="0" w:right="0" w:firstLine="360"/>
        <w:jc w:val="both"/>
      </w:pPr>
      <w:r>
        <w:rPr>
          <w:u w:val="single"/>
        </w:rPr>
        <w:t xml:space="preserve">(26)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ind w:left="0" w:right="0" w:firstLine="360"/>
        <w:jc w:val="both"/>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ind w:left="0" w:right="0" w:firstLine="360"/>
        <w:jc w:val="both"/>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ind w:left="0" w:right="0" w:firstLine="360"/>
        <w:jc w:val="both"/>
      </w:pPr>
      <w:r>
        <w:rPr/>
        <w:t xml:space="preserve">(b) Providing a patient </w:t>
      </w:r>
      <w:r>
        <w:rPr>
          <w:u w:val="single"/>
        </w:rPr>
        <w:t xml:space="preserve">or designated provider</w:t>
      </w:r>
      <w:r>
        <w:rPr/>
        <w:t xml:space="preserve"> meeting the criteria established under RCW 69.51A.010</w:t>
      </w:r>
      <w:r>
        <w:t>((</w:t>
      </w:r>
      <w:r>
        <w:rPr>
          <w:strike/>
        </w:rPr>
        <w:t xml:space="preserve">(26)</w:t>
      </w:r>
      <w:r>
        <w:t>))</w:t>
      </w:r>
      <w:r>
        <w:rPr/>
        <w:t xml:space="preserve"> with </w:t>
      </w:r>
      <w:r>
        <w:t>((</w:t>
      </w:r>
      <w:r>
        <w:rPr>
          <w:strike/>
        </w:rPr>
        <w:t xml:space="preserve">valid documentation</w:t>
      </w:r>
      <w:r>
        <w:t>))</w:t>
      </w:r>
      <w:r>
        <w:rPr/>
        <w:t xml:space="preserve"> </w:t>
      </w:r>
      <w:r>
        <w:rPr>
          <w:u w:val="single"/>
        </w:rPr>
        <w:t xml:space="preserve">an authorization</w:t>
      </w:r>
      <w:r>
        <w:rPr/>
        <w:t xml:space="preserve">, based upon the health care professional's assessment of the patient's medical history and current medical condition, </w:t>
      </w:r>
      <w:r>
        <w:t>((</w:t>
      </w:r>
      <w:r>
        <w:rPr>
          <w:strike/>
        </w:rPr>
        <w:t xml:space="preserve">where such use is</w:t>
      </w:r>
      <w:r>
        <w:t>))</w:t>
      </w:r>
      <w:r>
        <w:rPr/>
        <w:t xml:space="preserve"> </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ind w:left="0" w:right="0" w:firstLine="360"/>
        <w:jc w:val="both"/>
      </w:pPr>
      <w:r>
        <w:rPr/>
        <w:t xml:space="preserve">(2)(a) A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w:t>
      </w:r>
      <w:r>
        <w:t>((</w:t>
      </w:r>
      <w:r>
        <w:rPr>
          <w:strike/>
        </w:rPr>
        <w:t xml:space="preserve">valid documentation authorizing</w:t>
      </w:r>
      <w:r>
        <w:t>))</w:t>
      </w:r>
      <w:r>
        <w:rPr/>
        <w:t xml:space="preserve"> </w:t>
      </w:r>
      <w:r>
        <w:rPr>
          <w:u w:val="single"/>
        </w:rPr>
        <w:t xml:space="preserve">an authorization for</w:t>
      </w:r>
      <w:r>
        <w:rPr/>
        <w:t xml:space="preserve">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ind w:left="0" w:right="0" w:firstLine="360"/>
        <w:jc w:val="both"/>
      </w:pPr>
      <w:r>
        <w:rPr>
          <w:strike/>
        </w:rPr>
        <w:t xml:space="preserve">(i) Completing a</w:t>
      </w:r>
      <w:r>
        <w:t>))</w:t>
      </w:r>
      <w:r>
        <w:rPr/>
        <w:t xml:space="preserve"> </w:t>
      </w:r>
      <w:r>
        <w:rPr>
          <w:u w:val="single"/>
        </w:rPr>
        <w:t xml:space="preserve">marijuana in accordance with this section.</w:t>
      </w:r>
    </w:p>
    <w:p>
      <w:pPr>
        <w:ind w:left="0" w:right="0" w:firstLine="360"/>
        <w:jc w:val="both"/>
      </w:pPr>
      <w:r>
        <w:rPr>
          <w:u w:val="single"/>
        </w:rPr>
        <w:t xml:space="preserve">(b) In order to authorize for the medical use of marijuana under (a) of this subsection, the health care professional must:</w:t>
      </w:r>
    </w:p>
    <w:p>
      <w:pPr>
        <w:ind w:left="0" w:right="0" w:firstLine="360"/>
        <w:jc w:val="both"/>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ind w:left="0" w:right="0" w:firstLine="360"/>
        <w:jc w:val="both"/>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ind w:left="0" w:right="0" w:firstLine="360"/>
        <w:jc w:val="both"/>
      </w:pPr>
      <w:r>
        <w:t>((</w:t>
      </w:r>
      <w:r>
        <w:rPr>
          <w:strike/>
        </w:rPr>
        <w:t xml:space="preserve">(ii) Documenting</w:t>
      </w:r>
      <w:r>
        <w:t>))</w:t>
      </w:r>
      <w:r>
        <w:rPr/>
        <w:t xml:space="preserve"> </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(iii) Informing</w:t>
      </w:r>
      <w:r>
        <w:t>))</w:t>
      </w:r>
      <w:r>
        <w:rPr/>
        <w:t xml:space="preserve"> </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w:t>
      </w:r>
      <w:r>
        <w:t>((</w:t>
      </w:r>
      <w:r>
        <w:rPr>
          <w:strike/>
        </w:rPr>
        <w:t xml:space="preserve">and</w:t>
      </w:r>
    </w:p>
    <w:p>
      <w:pPr>
        <w:ind w:left="0" w:right="0" w:firstLine="360"/>
        <w:jc w:val="both"/>
      </w:pPr>
      <w:r>
        <w:rPr>
          <w:strike/>
        </w:rPr>
        <w:t xml:space="preserve">(iv) Documenting</w:t>
      </w:r>
      <w:r>
        <w:t>))</w:t>
      </w:r>
      <w:r>
        <w:rPr/>
        <w:t xml:space="preserve"> </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t xml:space="preserve"> </w:t>
      </w:r>
      <w:r>
        <w:rPr>
          <w:u w:val="single"/>
        </w:rPr>
        <w:t xml:space="preserve">marijuana; and</w:t>
      </w:r>
    </w:p>
    <w:p>
      <w:pPr>
        <w:ind w:left="0" w:right="0" w:firstLine="360"/>
        <w:jc w:val="both"/>
      </w:pPr>
      <w:r>
        <w:rPr>
          <w:u w:val="single"/>
        </w:rPr>
        <w:t xml:space="preserve">(vi) Complete an authorization on forms developed by the department, in accordance with subsection (3) of this section</w:t>
      </w:r>
      <w:r>
        <w:rPr/>
        <w:t xml:space="preserve">.</w:t>
      </w:r>
    </w:p>
    <w:p>
      <w:pPr>
        <w:ind w:left="0" w:right="0" w:firstLine="360"/>
        <w:jc w:val="both"/>
      </w:pPr>
      <w:r>
        <w:t>((</w:t>
      </w:r>
      <w:r>
        <w:rPr>
          <w:strike/>
        </w:rPr>
        <w:t xml:space="preserve">(b)</w:t>
      </w:r>
      <w:r>
        <w:t>))</w:t>
      </w:r>
      <w:r>
        <w:rPr/>
        <w:t xml:space="preserve"> </w:t>
      </w:r>
      <w:r>
        <w:rPr>
          <w:u w:val="single"/>
        </w:rPr>
        <w:t xml:space="preserve">(c)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requirements of (b) of this subsection.</w:t>
      </w:r>
    </w:p>
    <w:p>
      <w:pPr>
        <w:ind w:left="0" w:right="0" w:firstLine="360"/>
        <w:jc w:val="both"/>
      </w:pPr>
      <w:r>
        <w:rPr>
          <w:u w:val="single"/>
        </w:rPr>
        <w:t xml:space="preserve">(d)</w:t>
      </w:r>
      <w:r>
        <w:rPr/>
        <w:t xml:space="preserve"> A health care professional shall not:</w:t>
      </w:r>
    </w:p>
    <w:p>
      <w:pPr>
        <w:ind w:left="0" w:right="0" w:firstLine="360"/>
        <w:jc w:val="both"/>
      </w:pPr>
      <w:r>
        <w:rPr/>
        <w:t xml:space="preserve">(i) Accept, solicit, or offer any form of pecuniary remuneration from or to a </w:t>
      </w:r>
      <w:r>
        <w:t>((</w:t>
      </w:r>
      <w:r>
        <w:rPr>
          <w:strike/>
        </w:rPr>
        <w:t xml:space="preserve">licensed dispenser, licensed producer, or licensed processor of cannabis products</w:t>
      </w:r>
      <w:r>
        <w:t>))</w:t>
      </w:r>
      <w:r>
        <w:rPr/>
        <w:t xml:space="preserve"> </w:t>
      </w:r>
      <w:r>
        <w:rPr>
          <w:u w:val="single"/>
        </w:rPr>
        <w:t xml:space="preserve">marijuana retailer, marijuana processor, or marijuana producer</w:t>
      </w:r>
      <w:r>
        <w:rPr/>
        <w:t xml:space="preserve">;</w:t>
      </w:r>
    </w:p>
    <w:p>
      <w:pPr>
        <w:ind w:left="0" w:right="0" w:firstLine="360"/>
        <w:jc w:val="both"/>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ind w:left="0" w:right="0" w:firstLine="360"/>
        <w:jc w:val="both"/>
      </w:pPr>
      <w:r>
        <w:rPr/>
        <w:t xml:space="preserve">(iii) Examine or offer to examine a patient for purposes of diagnosing a terminal or debilitating medical condition at a location where </w:t>
      </w:r>
      <w:r>
        <w:t>((</w:t>
      </w:r>
      <w:r>
        <w:rPr>
          <w:strike/>
        </w:rPr>
        <w:t xml:space="preserve">cannabis</w:t>
      </w:r>
      <w:r>
        <w:t>))</w:t>
      </w:r>
      <w:r>
        <w:rPr/>
        <w:t xml:space="preserve"> </w:t>
      </w:r>
      <w:r>
        <w:rPr>
          <w:u w:val="single"/>
        </w:rPr>
        <w:t xml:space="preserve">marijuana</w:t>
      </w:r>
      <w:r>
        <w:rPr/>
        <w:t xml:space="preserve"> is produced, processed, or </w:t>
      </w:r>
      <w:r>
        <w:t>((</w:t>
      </w:r>
      <w:r>
        <w:rPr>
          <w:strike/>
        </w:rPr>
        <w:t xml:space="preserve">dispensed</w:t>
      </w:r>
      <w:r>
        <w:t>))</w:t>
      </w:r>
      <w:r>
        <w:rPr/>
        <w:t xml:space="preserve"> </w:t>
      </w:r>
      <w:r>
        <w:rPr>
          <w:u w:val="single"/>
        </w:rPr>
        <w:t xml:space="preserve">sold</w:t>
      </w:r>
      <w:r>
        <w:rPr/>
        <w:t xml:space="preserve">;</w:t>
      </w:r>
    </w:p>
    <w:p>
      <w:pPr>
        <w:ind w:left="0" w:right="0" w:firstLine="360"/>
        <w:jc w:val="both"/>
      </w:pPr>
      <w:r>
        <w:rPr/>
        <w:t xml:space="preserve">(iv)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r>
        <w:t>))</w:t>
      </w:r>
      <w:r>
        <w:rPr/>
        <w:t xml:space="preserve"> </w:t>
      </w:r>
      <w:r>
        <w:rPr>
          <w:u w:val="single"/>
        </w:rPr>
        <w:t xml:space="preserve">marijuana or authorize the medical use of marijuana at any location other than his or her practice's permanent physical location</w:t>
      </w:r>
      <w:r>
        <w:rPr/>
        <w:t xml:space="preserve">;</w:t>
      </w:r>
    </w:p>
    <w:p>
      <w:pPr>
        <w:ind w:left="0" w:right="0" w:firstLine="360"/>
        <w:jc w:val="both"/>
      </w:pPr>
      <w:r>
        <w:rPr/>
        <w:t xml:space="preserve">(v) </w:t>
      </w:r>
      <w:r>
        <w:t>((</w:t>
      </w:r>
      <w:r>
        <w:rPr>
          <w:strike/>
        </w:rPr>
        <w:t xml:space="preserve">Include any statement or reference, visual or otherwise, on the medical use of cannabis in any advertisement for his or her business or practice</w:t>
      </w:r>
      <w:r>
        <w:t>))</w:t>
      </w:r>
      <w:r>
        <w:rPr/>
        <w:t xml:space="preserve"> </w:t>
      </w:r>
      <w:r>
        <w:rPr>
          <w:u w:val="single"/>
        </w:rPr>
        <w:t xml:space="preserve">Except as provided in section 35 of this act, sell, or provide at no charge, marijuana concentrates, marijuana-infused products, or useable marijuana to a qualifying patient or designated provider</w:t>
      </w:r>
      <w:r>
        <w:rPr/>
        <w:t xml:space="preserve">; or</w:t>
      </w:r>
    </w:p>
    <w:p>
      <w:pPr>
        <w:ind w:left="0" w:right="0" w:firstLine="360"/>
        <w:jc w:val="both"/>
      </w:pPr>
      <w:r>
        <w:rPr/>
        <w:t xml:space="preserve">(vi) Hold an economic interest in an enterprise that produces, processes, or </w:t>
      </w:r>
      <w:r>
        <w:t>((</w:t>
      </w:r>
      <w:r>
        <w:rPr>
          <w:strike/>
        </w:rPr>
        <w:t xml:space="preserve">dispenses cannabis</w:t>
      </w:r>
      <w:r>
        <w:t>))</w:t>
      </w:r>
      <w:r>
        <w:rPr/>
        <w:t xml:space="preserve"> </w:t>
      </w:r>
      <w:r>
        <w:rPr>
          <w:u w:val="single"/>
        </w:rPr>
        <w:t xml:space="preserve">sells marijuana</w:t>
      </w:r>
      <w:r>
        <w:rPr/>
        <w:t xml:space="preserve"> if the health care professional authorizes the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t xml:space="preserve">(3) </w:t>
      </w:r>
      <w:r>
        <w:t>((</w:t>
      </w:r>
      <w:r>
        <w:rPr>
          <w:strike/>
        </w:rPr>
        <w:t xml:space="preserve">A violation of any provision of subsection (2) of this section constitutes unprofessional conduct under chapter 18.130 RCW.</w:t>
      </w:r>
      <w:r>
        <w:t>))</w:t>
      </w:r>
      <w:r>
        <w:rPr/>
        <w:t xml:space="preserve"> </w:t>
      </w:r>
      <w:r>
        <w:rPr>
          <w:u w:val="single"/>
        </w:rPr>
        <w:t xml:space="preserve">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ind w:left="0" w:right="0" w:firstLine="360"/>
        <w:jc w:val="both"/>
      </w:pPr>
      <w:r>
        <w:rPr>
          <w:u w:val="single"/>
        </w:rPr>
        <w:t xml:space="preserve">(4) Until July 1, 2016, a health care professional who, within a single calendar month, authorizes the medical use of marijuana to more than thirty patients must report the number of authorizations issued.</w:t>
      </w:r>
    </w:p>
    <w:p>
      <w:pPr>
        <w:ind w:left="0" w:right="0" w:firstLine="360"/>
        <w:jc w:val="both"/>
      </w:pPr>
      <w:r>
        <w:rPr>
          <w:u w:val="single"/>
        </w:rPr>
        <w:t xml:space="preserve">(5)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ind w:left="0" w:right="0" w:firstLine="360"/>
        <w:jc w:val="both"/>
      </w:pPr>
      <w:r>
        <w:rPr>
          <w:u w:val="single"/>
        </w:rPr>
        <w:t xml:space="preserve">(6) After a health care professional authorizes a qualifying patient for the medical use of marijuana, he or she may discuss with the qualifying patient how to use marijuana and the types of products the qualifying patient should seek from a retail outlet.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As part of authorizing a qualifying patient or designated provider, the health care professional may include recommendations on the amount of marijuana that is likely needed by the qualifying patient for his or her medical needs and in accordance with this section.</w:t>
      </w:r>
    </w:p>
    <w:p>
      <w:pPr>
        <w:ind w:left="0" w:right="0" w:firstLine="360"/>
        <w:jc w:val="both"/>
      </w:pPr>
      <w:r>
        <w:rPr/>
        <w:t xml:space="preserve">(1)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or obtain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 These amounts shall be specified on the recognition card that is issued to the qualifying patient or designated provider.</w:t>
      </w:r>
    </w:p>
    <w:p>
      <w:pPr>
        <w:ind w:left="0" w:right="0" w:firstLine="360"/>
        <w:jc w:val="both"/>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recognition card that is issued to the qualifying patient or designated provider.</w:t>
      </w:r>
    </w:p>
    <w:p>
      <w:pPr>
        <w:ind w:left="0" w:right="0" w:firstLine="360"/>
        <w:jc w:val="both"/>
      </w:pPr>
      <w:r>
        <w:rPr/>
        <w:t xml:space="preserve">(3) If a qualifying patient or designated provider with an authorization from a health care professional has not been entered into the medical marijuana authorization database, he or she may not receive a recognition card and may only purchase at a retail outlet, whether it holds a medical marijuana endorsement or not, the amounts established in RCW 69.50.360. In addition the qualifying patient or the designated provider may grow, in his or her domicile, up to four plants for the personal medical use of the qualifying patient and possess up to six ounces of useable marijuana in his or her domicile.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Health care professionals may authorize the medical use of marijuana for qualifying patients who are under the age of eighteen if:</w:t>
      </w:r>
    </w:p>
    <w:p>
      <w:pPr>
        <w:ind w:left="0" w:right="0" w:firstLine="360"/>
        <w:jc w:val="both"/>
      </w:pPr>
      <w:r>
        <w:rPr/>
        <w:t xml:space="preserve">(a) The minor's parent or guardian participates in the minor's treatment and agrees to the medical use of marijuana by the minor; and</w:t>
      </w:r>
    </w:p>
    <w:p>
      <w:pPr>
        <w:ind w:left="0" w:right="0" w:firstLine="360"/>
        <w:jc w:val="both"/>
      </w:pPr>
      <w:r>
        <w:rPr/>
        <w:t xml:space="preserve">(b) The parent or guardian acts as the designated provider for the minor and has sole control over the minor's marijuana.</w:t>
      </w:r>
    </w:p>
    <w:p>
      <w:pPr>
        <w:ind w:left="0" w:right="0" w:firstLine="360"/>
        <w:jc w:val="both"/>
      </w:pPr>
      <w:r>
        <w:rPr/>
        <w:t xml:space="preserve">(2) The minor may not grow plants or purchase marijuana-infused products, useable marijuana, or marijuana concentrates from a marijuana retailer with a medical marijuana endorsement.</w:t>
      </w:r>
    </w:p>
    <w:p>
      <w:pPr>
        <w:ind w:left="0" w:right="0" w:firstLine="360"/>
        <w:jc w:val="both"/>
      </w:pPr>
      <w:r>
        <w:rPr/>
        <w:t xml:space="preserve">(3) Both the minor and the minor's parent or guardian who is acting as the designated provider must be entered in the medical marijuana authorization database and hold a recognition card.</w:t>
      </w:r>
    </w:p>
    <w:p>
      <w:pPr>
        <w:ind w:left="0" w:right="0" w:firstLine="360"/>
        <w:jc w:val="both"/>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ind w:left="0" w:right="0" w:firstLine="360"/>
        <w:jc w:val="both"/>
      </w:pPr>
      <w:r>
        <w:rPr/>
        <w:t xml:space="preserve">(a) Consult with other health care providers involved in the minor's treatment, as medically indicated, before authorization or reauthorization of the medical use of marijuana; and</w:t>
      </w:r>
    </w:p>
    <w:p>
      <w:pPr>
        <w:ind w:left="0" w:right="0" w:firstLine="360"/>
        <w:jc w:val="both"/>
      </w:pPr>
      <w:r>
        <w:rPr/>
        <w:t xml:space="preserve">(b) Reexamine the minor at least once every six months or more frequently as medically indicated. The reexamination must:</w:t>
      </w:r>
    </w:p>
    <w:p>
      <w:pPr>
        <w:ind w:left="0" w:right="0" w:firstLine="360"/>
        <w:jc w:val="both"/>
      </w:pPr>
      <w:r>
        <w:rPr/>
        <w:t xml:space="preserve">(i) Determine that the minor continues to have a terminal or debilitating medical condition and that the condition benefits from the medical use of marijuana; and</w:t>
      </w:r>
    </w:p>
    <w:p>
      <w:pPr>
        <w:ind w:left="0" w:right="0" w:firstLine="360"/>
        <w:jc w:val="both"/>
      </w:pPr>
      <w:r>
        <w:rPr/>
        <w:t xml:space="preserve">(ii) Include a follow-up discussion with the minor's parent or guardian to ensure the parent or guardian continues to participate in the treatment of the minor.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The department must contract with an entity to create, administer, and maintain a secure and confidential medical marijuana authorization database that, beginning July 1, 2016, allows:</w:t>
      </w:r>
    </w:p>
    <w:p>
      <w:pPr>
        <w:ind w:left="0" w:right="0" w:firstLine="360"/>
        <w:jc w:val="both"/>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section 19 of this act;</w:t>
      </w:r>
    </w:p>
    <w:p>
      <w:pPr>
        <w:ind w:left="0" w:right="0" w:firstLine="360"/>
        <w:jc w:val="both"/>
      </w:pPr>
      <w:r>
        <w:rPr/>
        <w:t xml:space="preserve">(b) Persons authorized to prescribe or dispense controlled substances to access health care information on their patients for the purpose of providing medical or pharmaceutical care for their patients;</w:t>
      </w:r>
    </w:p>
    <w:p>
      <w:pPr>
        <w:ind w:left="0" w:right="0" w:firstLine="360"/>
        <w:jc w:val="both"/>
      </w:pPr>
      <w:r>
        <w:rPr/>
        <w:t xml:space="preserve">(c) A qualifying patient or designated provider to request and receive his or her own health care information or information on any person or entity that has queried their name or information;</w:t>
      </w:r>
    </w:p>
    <w:p>
      <w:pPr>
        <w:ind w:left="0" w:right="0" w:firstLine="360"/>
        <w:jc w:val="both"/>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ind w:left="0" w:right="0" w:firstLine="360"/>
        <w:jc w:val="both"/>
      </w:pPr>
      <w:r>
        <w:rPr/>
        <w:t xml:space="preserve">(e) A marijuana retailer holding a medical marijuana endorsement to confirm the validity of the recognition card of a qualifying patient or designated provider;</w:t>
      </w:r>
    </w:p>
    <w:p>
      <w:pPr>
        <w:ind w:left="0" w:right="0" w:firstLine="360"/>
        <w:jc w:val="both"/>
      </w:pPr>
      <w:r>
        <w:rPr/>
        <w:t xml:space="preserve">(f) The department of revenue to verify tax exemptions under chapters 82.08 and 82.12 RCW;</w:t>
      </w:r>
    </w:p>
    <w:p>
      <w:pPr>
        <w:ind w:left="0" w:right="0" w:firstLine="360"/>
        <w:jc w:val="both"/>
      </w:pPr>
      <w:r>
        <w:rPr/>
        <w:t xml:space="preserve">(g) The department and the health care professional's disciplining authorities to monitor authorizations and ensure compliance with this chapter and chapter 18.130 RCW by their licensees; and</w:t>
      </w:r>
    </w:p>
    <w:p>
      <w:pPr>
        <w:ind w:left="0" w:right="0" w:firstLine="360"/>
        <w:jc w:val="both"/>
      </w:pPr>
      <w:r>
        <w:rPr/>
        <w:t xml:space="preserve">(h) Authorizations to expire six months or one year after entry into the medical marijuana authorization database, depending on whether the authorization is for a minor or an adult.</w:t>
      </w:r>
    </w:p>
    <w:p>
      <w:pPr>
        <w:ind w:left="0" w:right="0" w:firstLine="360"/>
        <w:jc w:val="both"/>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ind w:left="0" w:right="0" w:firstLine="360"/>
        <w:jc w:val="both"/>
      </w:pPr>
      <w:r>
        <w:rPr/>
        <w:t xml:space="preserve">(3) The recognition card requirements must be developed by the department in rule and include:</w:t>
      </w:r>
    </w:p>
    <w:p>
      <w:pPr>
        <w:ind w:left="0" w:right="0" w:firstLine="360"/>
        <w:jc w:val="both"/>
      </w:pPr>
      <w:r>
        <w:rPr/>
        <w:t xml:space="preserve">(a) A randomly generated and unique identifying number;</w:t>
      </w:r>
    </w:p>
    <w:p>
      <w:pPr>
        <w:ind w:left="0" w:right="0" w:firstLine="360"/>
        <w:jc w:val="both"/>
      </w:pPr>
      <w:r>
        <w:rPr/>
        <w:t xml:space="preserve">(b) For designated providers, the unique identifying number of the qualifying patient whom the provider is assisting;</w:t>
      </w:r>
    </w:p>
    <w:p>
      <w:pPr>
        <w:ind w:left="0" w:right="0" w:firstLine="360"/>
        <w:jc w:val="both"/>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ind w:left="0" w:right="0" w:firstLine="360"/>
        <w:jc w:val="both"/>
      </w:pPr>
      <w:r>
        <w:rPr/>
        <w:t xml:space="preserve">(d) The amount of marijuana concentrates, useable marijuana, marijuana-infused products, or plants for which the qualifying patient is authorized under section 19 of this act;</w:t>
      </w:r>
    </w:p>
    <w:p>
      <w:pPr>
        <w:ind w:left="0" w:right="0" w:firstLine="360"/>
        <w:jc w:val="both"/>
      </w:pPr>
      <w:r>
        <w:rPr/>
        <w:t xml:space="preserve">(e) The effective date and expiration date of the recognition card;</w:t>
      </w:r>
    </w:p>
    <w:p>
      <w:pPr>
        <w:ind w:left="0" w:right="0" w:firstLine="360"/>
        <w:jc w:val="both"/>
      </w:pPr>
      <w:r>
        <w:rPr/>
        <w:t xml:space="preserve">(f) The name of the health care professional who authorized the qualifying patient or designated provider; and</w:t>
      </w:r>
    </w:p>
    <w:p>
      <w:pPr>
        <w:ind w:left="0" w:right="0" w:firstLine="360"/>
        <w:jc w:val="both"/>
      </w:pPr>
      <w:r>
        <w:rPr/>
        <w:t xml:space="preserve">(g) For the recognition card, additional security features as necessary to ensure its validity.</w:t>
      </w:r>
    </w:p>
    <w:p>
      <w:pPr>
        <w:ind w:left="0" w:right="0" w:firstLine="360"/>
        <w:jc w:val="both"/>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ind w:left="0" w:right="0" w:firstLine="360"/>
        <w:jc w:val="both"/>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ind w:left="0" w:right="0" w:firstLine="360"/>
        <w:jc w:val="both"/>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ind w:left="0" w:right="0" w:firstLine="360"/>
        <w:jc w:val="both"/>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ind w:left="0" w:right="0" w:firstLine="360"/>
        <w:jc w:val="both"/>
      </w:pPr>
      <w:r>
        <w:rPr/>
        <w:t xml:space="preserve">(8) The medical marijuana authorization database must meet the following requirements:</w:t>
      </w:r>
    </w:p>
    <w:p>
      <w:pPr>
        <w:ind w:left="0" w:right="0" w:firstLine="360"/>
        <w:jc w:val="both"/>
      </w:pPr>
      <w:r>
        <w:rPr/>
        <w:t xml:space="preserve">(a) Any personally identifiable information included in the database must be nonreversible, pursuant to definitions and standards set forth by the national institute of standards and technology;</w:t>
      </w:r>
    </w:p>
    <w:p>
      <w:pPr>
        <w:ind w:left="0" w:right="0" w:firstLine="360"/>
        <w:jc w:val="both"/>
      </w:pPr>
      <w:r>
        <w:rPr/>
        <w:t xml:space="preserve">(b) Any personally identifiable information included in the database must not be susceptible to linkage by use of data external to the database;</w:t>
      </w:r>
    </w:p>
    <w:p>
      <w:pPr>
        <w:ind w:left="0" w:right="0" w:firstLine="360"/>
        <w:jc w:val="both"/>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ind w:left="0" w:right="0" w:firstLine="360"/>
        <w:jc w:val="both"/>
      </w:pPr>
      <w:r>
        <w:rPr/>
        <w:t xml:space="preserve">(d) The database must be upgradable and updated in a timely fashion to keep current with state of the art privacy and security standards and practices.</w:t>
      </w:r>
    </w:p>
    <w:p>
      <w:pPr>
        <w:ind w:left="0" w:right="0" w:firstLine="360"/>
        <w:jc w:val="both"/>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ind w:left="0" w:right="0" w:firstLine="360"/>
        <w:jc w:val="both"/>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ind w:left="0" w:right="0" w:firstLine="360"/>
        <w:jc w:val="both"/>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ind w:left="0" w:right="0" w:firstLine="360"/>
        <w:jc w:val="both"/>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ind w:left="0" w:right="0" w:firstLine="360"/>
        <w:jc w:val="both"/>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database. The report must also provide initial enrollment figures in the medical marijuana authorization database and estimates of expected future enrollment.</w:t>
      </w:r>
    </w:p>
    <w:p>
      <w:pPr>
        <w:ind w:left="0" w:right="0" w:firstLine="360"/>
        <w:jc w:val="both"/>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ind w:left="0" w:right="0" w:firstLine="360"/>
        <w:jc w:val="both"/>
      </w:pPr>
      <w:r>
        <w:rPr/>
        <w:t xml:space="preserve">(12) The department may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ind w:left="0" w:right="0" w:firstLine="360"/>
        <w:jc w:val="both"/>
      </w:pPr>
      <w:r>
        <w:rPr/>
        <w:t xml:space="preserve">Records in the medical marijuana authorization database established in section 21 of this act containing names and other personally identifiable information of qualifying patients and designated providers are exempt from disclosure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It is unlawful for a person to knowingly or intentionally:</w:t>
      </w:r>
    </w:p>
    <w:p>
      <w:pPr>
        <w:ind w:left="0" w:right="0" w:firstLine="360"/>
        <w:jc w:val="both"/>
      </w:pPr>
      <w:r>
        <w:rPr/>
        <w:t xml:space="preserve">(a) Access the medical marijuana authorization database for any reason not authorized under section 21 of this act;</w:t>
      </w:r>
    </w:p>
    <w:p>
      <w:pPr>
        <w:ind w:left="0" w:right="0" w:firstLine="360"/>
        <w:jc w:val="both"/>
      </w:pPr>
      <w:r>
        <w:rPr/>
        <w:t xml:space="preserve">(b) Disclose any information received from the medical marijuana authorization database in violation of section 21 of this act including, but not limited to, qualifying patient or designated provider names, addresses, or amount of marijuana for which they are authorized;</w:t>
      </w:r>
    </w:p>
    <w:p>
      <w:pPr>
        <w:ind w:left="0" w:right="0" w:firstLine="360"/>
        <w:jc w:val="both"/>
      </w:pPr>
      <w:r>
        <w:rPr/>
        <w:t xml:space="preserve">(c) Produce a recognition card or to tamper with a recognition card for the purpose of having it accepted by a marijuana retailer holding a medical marijuana endorsement in order to purchase marijuana as a qualifying patient or designated provider or to grow marijuana plants in accordance with this chapter;</w:t>
      </w:r>
    </w:p>
    <w:p>
      <w:pPr>
        <w:ind w:left="0" w:right="0" w:firstLine="360"/>
        <w:jc w:val="both"/>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ind w:left="0" w:right="0" w:firstLine="360"/>
        <w:jc w:val="both"/>
      </w:pPr>
      <w:r>
        <w:rPr/>
        <w:t xml:space="preserve">(e) If the person is a qualifying patient, sell, donate, or otherwise supply marijuana produced or obtained by the qualifying patient to another person.</w:t>
      </w:r>
    </w:p>
    <w:p>
      <w:pPr>
        <w:ind w:left="0" w:right="0" w:firstLine="360"/>
        <w:jc w:val="both"/>
      </w:pPr>
      <w:r>
        <w:rPr/>
        <w:t xml:space="preserve">(2) A person who violates this section is guilty of a class C felony.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ind w:left="0" w:right="0" w:firstLine="360"/>
        <w:jc w:val="both"/>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w:t>
      </w:r>
      <w:r>
        <w:t>))</w:t>
      </w:r>
      <w:r>
        <w:rPr/>
        <w:t xml:space="preserve"> </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ind w:left="0" w:right="0" w:firstLine="360"/>
        <w:jc w:val="both"/>
      </w:pPr>
      <w:r>
        <w:rPr/>
        <w:t xml:space="preserve">(1)(a) The qualifying patient or designated provider </w:t>
      </w:r>
      <w:r>
        <w:rPr>
          <w:u w:val="single"/>
        </w:rPr>
        <w:t xml:space="preserve">has been entered into the medical marijuana authorization database and holds a valid recognition card and</w:t>
      </w:r>
      <w:r>
        <w:rPr/>
        <w:t xml:space="preserve"> possesses no more than </w:t>
      </w:r>
      <w:r>
        <w:t>((</w:t>
      </w:r>
      <w:r>
        <w:rPr>
          <w:strike/>
        </w:rPr>
        <w:t xml:space="preserve">fifteen cannabis plants and:</w:t>
      </w:r>
    </w:p>
    <w:p>
      <w:pPr>
        <w:ind w:left="0" w:right="0" w:firstLine="360"/>
        <w:jc w:val="both"/>
      </w:pPr>
      <w:r>
        <w:rPr>
          <w:strike/>
        </w:rPr>
        <w:t xml:space="preserve">(i) No more than twenty-four ounces of useable cannabis;</w:t>
      </w:r>
    </w:p>
    <w:p>
      <w:pPr>
        <w:ind w:left="0" w:right="0" w:firstLine="360"/>
        <w:jc w:val="both"/>
      </w:pPr>
      <w:r>
        <w:rPr>
          <w:strike/>
        </w:rPr>
        <w:t xml:space="preserve">(ii) No more cannabis product than what could reasonably be produced with no more than twenty-four ounces of useable cannabis; or</w:t>
      </w:r>
    </w:p>
    <w:p>
      <w:pPr>
        <w:ind w:left="0" w:right="0" w:firstLine="360"/>
        <w:jc w:val="both"/>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concentrates, useable marijuana, plants, or marijuana-infused products authorized under section 19 of this act</w:t>
      </w:r>
      <w:r>
        <w:rPr/>
        <w:t xml:space="preserve">.</w:t>
      </w:r>
    </w:p>
    <w:p>
      <w:pPr>
        <w:ind w:left="0" w:right="0" w:firstLine="360"/>
        <w:jc w:val="both"/>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t xml:space="preserve"> </w:t>
      </w:r>
      <w:r>
        <w:rPr>
          <w:u w:val="single"/>
        </w:rPr>
        <w:t xml:space="preserve">section 19 of this act for the qualifying patient and designated provider</w:t>
      </w:r>
      <w:r>
        <w:rPr/>
        <w:t xml:space="preserve">, whether the plants, </w:t>
      </w:r>
      <w:r>
        <w:t>((</w:t>
      </w:r>
      <w:r>
        <w:rPr>
          <w:strike/>
        </w:rPr>
        <w:t xml:space="preserve">useable cannabis, and cannabis product</w:t>
      </w:r>
      <w:r>
        <w:t>))</w:t>
      </w:r>
      <w:r>
        <w:rPr/>
        <w:t xml:space="preserve"> </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ind w:left="0" w:right="0" w:firstLine="360"/>
        <w:jc w:val="both"/>
      </w:pPr>
      <w:r>
        <w:t>((</w:t>
      </w:r>
      <w:r>
        <w:rPr>
          <w:strike/>
        </w:rPr>
        <w:t xml:space="preserve">(2)</w:t>
      </w:r>
      <w:r>
        <w:t>))</w:t>
      </w:r>
      <w:r>
        <w:rPr/>
        <w:t xml:space="preserve"> </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t xml:space="preserve"> </w:t>
      </w:r>
      <w:r>
        <w:rPr>
          <w:u w:val="single"/>
        </w:rPr>
        <w:t xml:space="preserve">recognition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(3)</w:t>
      </w:r>
      <w:r>
        <w:t>))</w:t>
      </w:r>
      <w:r>
        <w:rPr/>
        <w:t xml:space="preserve"> </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t xml:space="preserve"> </w:t>
      </w:r>
      <w:r>
        <w:rPr>
          <w:u w:val="single"/>
        </w:rPr>
        <w:t xml:space="preserve">recognition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t xml:space="preserve"> </w:t>
      </w:r>
      <w:r>
        <w:rPr>
          <w:u w:val="single"/>
        </w:rPr>
        <w:t xml:space="preserve">marijuana concentrates, marijuana-infused</w:t>
      </w:r>
      <w:r>
        <w:rPr/>
        <w:t xml:space="preserve"> products, or useable </w:t>
      </w:r>
      <w:r>
        <w:t>((</w:t>
      </w:r>
      <w:r>
        <w:rPr>
          <w:strike/>
        </w:rPr>
        <w:t xml:space="preserve">cannabis</w:t>
      </w:r>
      <w:r>
        <w:t>))</w:t>
      </w:r>
      <w:r>
        <w:rPr/>
        <w:t xml:space="preserve"> </w:t>
      </w:r>
      <w:r>
        <w:rPr>
          <w:u w:val="single"/>
        </w:rPr>
        <w:t xml:space="preserve">marijuana</w:t>
      </w:r>
      <w:r>
        <w:rPr/>
        <w:t xml:space="preserve"> located at his or her residence;</w:t>
      </w:r>
    </w:p>
    <w:p>
      <w:pPr>
        <w:ind w:left="0" w:right="0" w:firstLine="360"/>
        <w:jc w:val="both"/>
      </w:pPr>
      <w:r>
        <w:t>((</w:t>
      </w:r>
      <w:r>
        <w:rPr>
          <w:strike/>
        </w:rPr>
        <w:t xml:space="preserve">(4)</w:t>
      </w:r>
      <w:r>
        <w:t>))</w:t>
      </w:r>
      <w:r>
        <w:rPr/>
        <w:t xml:space="preserve"> </w:t>
      </w:r>
      <w:r>
        <w:rPr>
          <w:u w:val="single"/>
        </w:rPr>
        <w:t xml:space="preserve">(d)</w:t>
      </w:r>
      <w:r>
        <w:rPr/>
        <w:t xml:space="preserve">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ind w:left="0" w:right="0" w:firstLine="360"/>
        <w:jc w:val="both"/>
      </w:pPr>
      <w:r>
        <w:t>((</w:t>
      </w:r>
      <w:r>
        <w:rPr>
          <w:strike/>
        </w:rPr>
        <w:t xml:space="preserve">(a)</w:t>
      </w:r>
      <w:r>
        <w:t>))</w:t>
      </w:r>
      <w:r>
        <w:rPr/>
        <w:t xml:space="preserve"> </w:t>
      </w:r>
      <w:r>
        <w:rPr>
          <w:u w:val="single"/>
        </w:rPr>
        <w:t xml:space="preserve">(i)</w:t>
      </w:r>
      <w:r>
        <w:rPr/>
        <w:t xml:space="preserve"> The designated provider has converted </w:t>
      </w:r>
      <w:r>
        <w:t>((</w:t>
      </w:r>
      <w:r>
        <w:rPr>
          <w:strike/>
        </w:rPr>
        <w:t xml:space="preserve">cannabis</w:t>
      </w:r>
      <w:r>
        <w:t>))</w:t>
      </w:r>
      <w:r>
        <w:rPr/>
        <w:t xml:space="preserve"> </w:t>
      </w:r>
      <w:r>
        <w:rPr>
          <w:u w:val="single"/>
        </w:rPr>
        <w:t xml:space="preserve">marijuana</w:t>
      </w:r>
      <w:r>
        <w:rPr/>
        <w:t xml:space="preserve"> produced or obtained for the qualifying patient for his or her own personal use or benefit; or</w:t>
      </w:r>
    </w:p>
    <w:p>
      <w:pPr>
        <w:ind w:left="0" w:right="0" w:firstLine="360"/>
        <w:jc w:val="both"/>
      </w:pPr>
      <w:r>
        <w:t>((</w:t>
      </w:r>
      <w:r>
        <w:rPr>
          <w:strike/>
        </w:rPr>
        <w:t xml:space="preserve">(b)</w:t>
      </w:r>
      <w:r>
        <w:t>))</w:t>
      </w:r>
      <w:r>
        <w:rPr/>
        <w:t xml:space="preserve"> </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t xml:space="preserve"> </w:t>
      </w:r>
      <w:r>
        <w:rPr>
          <w:u w:val="single"/>
        </w:rPr>
        <w:t xml:space="preserve">sold, donated, or supplied marijuana to another person</w:t>
      </w:r>
      <w:r>
        <w:rPr/>
        <w:t xml:space="preserve">; </w:t>
      </w:r>
      <w:r>
        <w:rPr>
          <w:u w:val="single"/>
        </w:rPr>
        <w:t xml:space="preserve">and</w:t>
      </w:r>
    </w:p>
    <w:p>
      <w:pPr>
        <w:ind w:left="0" w:right="0" w:firstLine="360"/>
        <w:jc w:val="both"/>
      </w:pPr>
      <w:r>
        <w:t>((</w:t>
      </w:r>
      <w:r>
        <w:rPr>
          <w:strike/>
        </w:rPr>
        <w:t xml:space="preserve">(5)</w:t>
      </w:r>
      <w:r>
        <w:t>))</w:t>
      </w:r>
      <w:r>
        <w:rPr/>
        <w:t xml:space="preserve"> </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ind w:left="0" w:right="0" w:firstLine="360"/>
        <w:jc w:val="both"/>
      </w:pPr>
      <w:r>
        <w:rPr>
          <w:strike/>
        </w:rPr>
        <w:t xml:space="preserve">(6)</w:t>
      </w:r>
      <w:r>
        <w:t>))</w:t>
      </w:r>
      <w:r>
        <w:rPr/>
        <w:t xml:space="preserve"> </w:t>
      </w:r>
      <w:r>
        <w:rPr>
          <w:u w:val="single"/>
        </w:rPr>
        <w:t xml:space="preserve">or</w:t>
      </w:r>
    </w:p>
    <w:p>
      <w:pPr>
        <w:ind w:left="0" w:right="0" w:firstLine="360"/>
        <w:jc w:val="both"/>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t xml:space="preserve"> </w:t>
      </w:r>
      <w:r>
        <w:rPr>
          <w:u w:val="single"/>
        </w:rPr>
        <w:t xml:space="preserve">qualifying patient or designated provider participates in a cooperative as provided in section 26</w:t>
      </w:r>
      <w:r>
        <w:rPr/>
        <w:t xml:space="preserve">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2011 c 181 s 402 are each amended to read as follows:</w:t>
      </w:r>
    </w:p>
    <w:p>
      <w:pPr>
        <w:ind w:left="0" w:right="0" w:firstLine="360"/>
        <w:jc w:val="both"/>
      </w:pPr>
      <w:r>
        <w:rPr/>
        <w:t xml:space="preserve">(1) A qualifying patient or designated provider who </w:t>
      </w:r>
      <w:r>
        <w:rPr>
          <w:u w:val="single"/>
        </w:rPr>
        <w:t xml:space="preserve">has a valid authorization from his or her health care professional, but</w:t>
      </w:r>
      <w:r>
        <w:rPr/>
        <w:t xml:space="preserve">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may raise the affirmative defense set forth in subsection (2) of this section, if:</w:t>
      </w:r>
    </w:p>
    <w:p>
      <w:pPr>
        <w:ind w:left="0" w:right="0" w:firstLine="360"/>
        <w:jc w:val="both"/>
      </w:pPr>
      <w:r>
        <w:rPr/>
        <w:t xml:space="preserve">(a) The qualifying patient or designated provider presents his or her </w:t>
      </w:r>
      <w:r>
        <w:t>((</w:t>
      </w:r>
      <w:r>
        <w:rPr>
          <w:strike/>
        </w:rPr>
        <w:t xml:space="preserve">valid documentation to any peace</w:t>
      </w:r>
      <w:r>
        <w:t>))</w:t>
      </w:r>
      <w:r>
        <w:rPr/>
        <w:t xml:space="preserve"> </w:t>
      </w:r>
      <w:r>
        <w:rPr>
          <w:u w:val="single"/>
        </w:rPr>
        <w:t xml:space="preserve">authorization to any 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t xml:space="preserve">(b) The qualifying patient or designated provider possesses no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w:t>
      </w:r>
    </w:p>
    <w:p>
      <w:pPr>
        <w:ind w:left="0" w:right="0" w:firstLine="360"/>
        <w:jc w:val="both"/>
      </w:pPr>
      <w:r>
        <w:rPr/>
        <w:t xml:space="preserve">(c) The qualifying patient or designated provider is in compliance with all other terms and conditions of this chapter;</w:t>
      </w:r>
    </w:p>
    <w:p>
      <w:pPr>
        <w:ind w:left="0" w:right="0" w:firstLine="360"/>
        <w:jc w:val="both"/>
      </w:pPr>
      <w:r>
        <w:rPr/>
        <w:t xml:space="preserve">(d) The investigating </w:t>
      </w:r>
      <w:r>
        <w:t>((</w:t>
      </w:r>
      <w:r>
        <w:rPr>
          <w:strike/>
        </w:rPr>
        <w:t xml:space="preserve">peace</w:t>
      </w:r>
      <w:r>
        <w:t>))</w:t>
      </w:r>
      <w:r>
        <w:rPr/>
        <w:t xml:space="preserve"> </w:t>
      </w:r>
      <w:r>
        <w:rPr>
          <w:u w:val="single"/>
        </w:rPr>
        <w:t xml:space="preserve">law enforcement</w:t>
      </w:r>
      <w:r>
        <w:rPr/>
        <w:t xml:space="preserve"> officer does not have probable cause to believe that the qualifying patient or designated provider has committed a felony, or is committing a misdemeanor in the officer's presence, that does not relate to the medical use of </w:t>
      </w:r>
      <w:r>
        <w:t>((</w:t>
      </w:r>
      <w:r>
        <w:rPr>
          <w:strike/>
        </w:rPr>
        <w:t xml:space="preserve">cannabis</w:t>
      </w:r>
      <w:r>
        <w:t>))</w:t>
      </w:r>
      <w:r>
        <w:rPr/>
        <w:t xml:space="preserve"> </w:t>
      </w:r>
      <w:r>
        <w:rPr>
          <w:u w:val="single"/>
        </w:rPr>
        <w:t xml:space="preserve">marijuana</w:t>
      </w:r>
      <w:r>
        <w:rPr/>
        <w:t xml:space="preserve">; </w:t>
      </w:r>
      <w:r>
        <w:rPr>
          <w:u w:val="single"/>
        </w:rPr>
        <w:t xml:space="preserve">and</w:t>
      </w:r>
    </w:p>
    <w:p>
      <w:pPr>
        <w:ind w:left="0" w:right="0" w:firstLine="360"/>
        <w:jc w:val="both"/>
      </w:pPr>
      <w:r>
        <w:rPr/>
        <w:t xml:space="preserve">(e) No outstanding warrant for arrest exists for the qualifying patient or designated provider</w:t>
      </w:r>
      <w:r>
        <w:t>((</w:t>
      </w:r>
      <w:r>
        <w:rPr>
          <w:strike/>
        </w:rPr>
        <w:t xml:space="preserve">; and</w:t>
      </w:r>
    </w:p>
    <w:p>
      <w:pPr>
        <w:ind w:left="0" w:right="0" w:firstLine="360"/>
        <w:jc w:val="both"/>
      </w:pPr>
      <w:r>
        <w:rPr>
          <w:strike/>
        </w:rPr>
        <w:t xml:space="preserve">(f) The investigating peace officer has not observed evidence of any of the circumstances identified in section 901(4) of this act</w:t>
      </w:r>
      <w:r>
        <w:t>))</w:t>
      </w:r>
      <w:r>
        <w:rPr/>
        <w:t xml:space="preserve">.</w:t>
      </w:r>
    </w:p>
    <w:p>
      <w:pPr>
        <w:ind w:left="0" w:right="0" w:firstLine="360"/>
        <w:jc w:val="both"/>
      </w:pPr>
      <w:r>
        <w:rPr/>
        <w:t xml:space="preserve">(2) A qualifying patient or designated provider who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but who presents his or her </w:t>
      </w:r>
      <w:r>
        <w:t>((</w:t>
      </w:r>
      <w:r>
        <w:rPr>
          <w:strike/>
        </w:rPr>
        <w:t xml:space="preserve">valid documentation</w:t>
      </w:r>
      <w:r>
        <w:t>))</w:t>
      </w:r>
      <w:r>
        <w:rPr/>
        <w:t xml:space="preserve"> </w:t>
      </w:r>
      <w:r>
        <w:rPr>
          <w:u w:val="single"/>
        </w:rPr>
        <w:t xml:space="preserve">authorization</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 may assert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 may, in the investigating </w:t>
      </w:r>
      <w:r>
        <w:t>((</w:t>
      </w:r>
      <w:r>
        <w:rPr>
          <w:strike/>
        </w:rPr>
        <w:t xml:space="preserve">peace</w:t>
      </w:r>
      <w:r>
        <w:t>))</w:t>
      </w:r>
      <w:r>
        <w:rPr/>
        <w:t xml:space="preserve"> </w:t>
      </w:r>
      <w:r>
        <w:rPr>
          <w:u w:val="single"/>
        </w:rPr>
        <w:t xml:space="preserve">law enforcement</w:t>
      </w:r>
      <w:r>
        <w:rPr/>
        <w:t xml:space="preserve"> officer's discretion, be taken into custody and booked into jail in connection with the investigation of the incident.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ind w:left="0" w:right="0" w:firstLine="360"/>
        <w:jc w:val="both"/>
      </w:pPr>
      <w:r>
        <w:rPr/>
        <w:t xml:space="preserve">(2) Cooperatives may not be located within one mile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one mile of a marijuana retailer.</w:t>
      </w:r>
    </w:p>
    <w:p>
      <w:pPr>
        <w:ind w:left="0" w:right="0" w:firstLine="360"/>
        <w:jc w:val="both"/>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ind w:left="0" w:right="0" w:firstLine="360"/>
        <w:jc w:val="both"/>
      </w:pPr>
      <w:r>
        <w:rPr/>
        <w:t xml:space="preserve">(4) Qualifying patients or designated providers who participate in a cooperative under this section:</w:t>
      </w:r>
    </w:p>
    <w:p>
      <w:pPr>
        <w:ind w:left="0" w:right="0" w:firstLine="360"/>
        <w:jc w:val="both"/>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ind w:left="0" w:right="0" w:firstLine="360"/>
        <w:jc w:val="both"/>
      </w:pPr>
      <w:r>
        <w:rPr/>
        <w:t xml:space="preserve">(b) May only participate in one cooperative;</w:t>
      </w:r>
    </w:p>
    <w:p>
      <w:pPr>
        <w:ind w:left="0" w:right="0" w:firstLine="360"/>
        <w:jc w:val="both"/>
      </w:pPr>
      <w:r>
        <w:rPr/>
        <w:t xml:space="preserve">(c) May only grow plants in the cooperative and if he or she grows plants in the cooperative may not grow plants elsewhere;</w:t>
      </w:r>
    </w:p>
    <w:p>
      <w:pPr>
        <w:ind w:left="0" w:right="0" w:firstLine="360"/>
        <w:jc w:val="both"/>
      </w:pPr>
      <w:r>
        <w:rPr/>
        <w:t xml:space="preserve">(d) Must provide assistance in growing plants. A monetary contribution or donation is not to be considered assistance under this section. Participants must provide nonmonetary resources and labor in order to participate; and</w:t>
      </w:r>
    </w:p>
    <w:p>
      <w:pPr>
        <w:ind w:left="0" w:right="0" w:firstLine="360"/>
        <w:jc w:val="both"/>
      </w:pPr>
      <w:r>
        <w:rPr/>
        <w:t xml:space="preserve">(e) May not sell, donate, or otherwise provide marijuana, marijuana concentrates, useable marijuana, or marijuana-infused products to a person who is not participating under this section.</w:t>
      </w:r>
    </w:p>
    <w:p>
      <w:pPr>
        <w:ind w:left="0" w:right="0" w:firstLine="360"/>
        <w:jc w:val="both"/>
      </w:pPr>
      <w:r>
        <w:rPr/>
        <w:t xml:space="preserve">(5) The location of the cooperative must be the domicile of one of the participants. Only one cooperative may be located per property tax parcel. A copy of each participant's recognition card must be kept at the location at all times.</w:t>
      </w:r>
    </w:p>
    <w:p>
      <w:pPr>
        <w:ind w:left="0" w:right="0" w:firstLine="360"/>
        <w:jc w:val="both"/>
      </w:pPr>
      <w:r>
        <w:rPr/>
        <w:t xml:space="preserve">(6) The state liquor and cannabis board may adopt rules to implement this section including:</w:t>
      </w:r>
    </w:p>
    <w:p>
      <w:pPr>
        <w:ind w:left="0" w:right="0" w:firstLine="360"/>
        <w:jc w:val="both"/>
      </w:pPr>
      <w:r>
        <w:rPr/>
        <w:t xml:space="preserve">(a) Any security requirements necessary to ensure the safety of the cooperative and to reduce the risk of diversion from the cooperative;</w:t>
      </w:r>
    </w:p>
    <w:p>
      <w:pPr>
        <w:ind w:left="0" w:right="0" w:firstLine="360"/>
        <w:jc w:val="both"/>
      </w:pPr>
      <w:r>
        <w:rPr/>
        <w:t xml:space="preserve">(b) A seed to sale traceability model that is similar to the seed to sale traceability model used by licensees that will allow the state liquor and cannabis board to track all marijuana grown in a cooperative.</w:t>
      </w:r>
    </w:p>
    <w:p>
      <w:pPr>
        <w:ind w:left="0" w:right="0" w:firstLine="360"/>
        <w:jc w:val="both"/>
      </w:pPr>
      <w:r>
        <w:rPr/>
        <w:t xml:space="preserve">(7)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26 of this act.</w:t>
      </w:r>
    </w:p>
    <w:p>
      <w:pPr>
        <w:ind w:left="0" w:right="0" w:firstLine="360"/>
        <w:jc w:val="both"/>
      </w:pPr>
      <w:r>
        <w:rPr/>
        <w:t xml:space="preserve">(2)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pPr>
        <w:ind w:left="0" w:right="0" w:firstLine="360"/>
        <w:jc w:val="both"/>
      </w:pPr>
      <w:r>
        <w:rPr/>
        <w:t xml:space="preserve">(3) Cities, towns, counties, and other municipalities may create and enforce civil penalties, including abatement procedures, for the growing or processing of marijuana and for keeping marijuana plants beyond or otherwise not in compliance with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Once the state liquor and cannabis board adopts rules under subsection (2) of this section, qualifying patients or designated providers may only extract or separate the resin from marijuana or produce or process any form of marijuana concentrates or marijuana</w:t>
      </w:r>
      <w:r>
        <w:rPr/>
        <w:noBreakHyphen/>
      </w:r>
      <w:r>
        <w:rPr/>
        <w:t xml:space="preserve">infused products in accordance with those standards.</w:t>
      </w:r>
    </w:p>
    <w:p>
      <w:pPr>
        <w:ind w:left="0" w:right="0" w:firstLine="360"/>
        <w:jc w:val="both"/>
      </w:pPr>
      <w:r>
        <w:rPr/>
        <w:t xml:space="preserve">(2) The state liquor and cannabis board must adopt rules permitting qualifying patients and designated providers to extract or separate the resin from marijuana using noncombustable methods. The rules must provide the noncombustible methods permitted and any restrictions on this practice.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ind w:left="0" w:right="0" w:firstLine="360"/>
        <w:jc w:val="both"/>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t xml:space="preserve"> </w:t>
      </w:r>
      <w:r>
        <w:rPr>
          <w:u w:val="single"/>
        </w:rPr>
        <w:t xml:space="preserve">this chapter</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ind w:left="0" w:right="0" w:firstLine="360"/>
        <w:jc w:val="both"/>
      </w:pPr>
      <w:r>
        <w:rPr>
          <w:u w:val="single"/>
        </w:rPr>
        <w:t xml:space="preserve">(2)</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t xml:space="preserve"> </w:t>
      </w:r>
      <w:r>
        <w:rPr>
          <w:u w:val="single"/>
        </w:rPr>
        <w:t xml:space="preserve">this chapter.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ind w:left="0" w:right="0" w:firstLine="360"/>
        <w:jc w:val="both"/>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ind w:left="0" w:right="0" w:firstLine="360"/>
        <w:jc w:val="both"/>
      </w:pPr>
      <w:r>
        <w:rPr/>
        <w:t xml:space="preserve">(b) The affirmative defenses established in RCW 69.51A.043</w:t>
      </w:r>
      <w:r>
        <w:t>((</w:t>
      </w:r>
      <w:r>
        <w:rPr>
          <w:strike/>
        </w:rPr>
        <w:t xml:space="preserve">,</w:t>
      </w:r>
      <w:r>
        <w:t>))</w:t>
      </w:r>
      <w:r>
        <w:rPr/>
        <w:t xml:space="preserve"> </w:t>
      </w:r>
      <w:r>
        <w:rPr>
          <w:u w:val="single"/>
        </w:rPr>
        <w:t xml:space="preserve">and</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ind w:left="0" w:right="0" w:firstLine="360"/>
        <w:jc w:val="both"/>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ind w:left="0" w:right="0" w:firstLine="360"/>
        <w:jc w:val="both"/>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ind w:left="0" w:right="0" w:firstLine="360"/>
        <w:jc w:val="both"/>
      </w:pPr>
      <w:r>
        <w:rPr/>
        <w:t xml:space="preserve">(1) It shall be a class 3 civil infraction to use or display medical </w:t>
      </w:r>
      <w:r>
        <w:t>((</w:t>
      </w:r>
      <w:r>
        <w:rPr>
          <w:strike/>
        </w:rPr>
        <w:t xml:space="preserve">cannabis</w:t>
      </w:r>
      <w:r>
        <w:t>))</w:t>
      </w:r>
      <w:r>
        <w:rPr/>
        <w:t xml:space="preserve"> </w:t>
      </w:r>
      <w:r>
        <w:rPr>
          <w:u w:val="single"/>
        </w:rPr>
        <w:t xml:space="preserve">marijuana</w:t>
      </w:r>
      <w:r>
        <w:rPr/>
        <w:t xml:space="preserve"> in a manner or place which is open to the view of the general public.</w:t>
      </w:r>
    </w:p>
    <w:p>
      <w:pPr>
        <w:ind w:left="0" w:right="0" w:firstLine="360"/>
        <w:jc w:val="both"/>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ind w:left="0" w:right="0" w:firstLine="360"/>
        <w:jc w:val="both"/>
      </w:pPr>
      <w:r>
        <w:rPr/>
        <w:t xml:space="preserve">(3) Nothing in this chapter requires any health care professional to authorize the medical use of </w:t>
      </w:r>
      <w:r>
        <w:t>((</w:t>
      </w:r>
      <w:r>
        <w:rPr>
          <w:strike/>
        </w:rPr>
        <w:t xml:space="preserve">cannabis</w:t>
      </w:r>
      <w:r>
        <w:t>))</w:t>
      </w:r>
      <w:r>
        <w:rPr/>
        <w:t xml:space="preserve"> </w:t>
      </w:r>
      <w:r>
        <w:rPr>
          <w:u w:val="single"/>
        </w:rPr>
        <w:t xml:space="preserve">marijuana</w:t>
      </w:r>
      <w:r>
        <w:rPr/>
        <w:t xml:space="preserve"> for a patient.</w:t>
      </w:r>
    </w:p>
    <w:p>
      <w:pPr>
        <w:ind w:left="0" w:right="0" w:firstLine="360"/>
        <w:jc w:val="both"/>
      </w:pPr>
      <w:r>
        <w:rPr/>
        <w:t xml:space="preserve">(4)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 </w:t>
      </w:r>
      <w:r>
        <w:rPr>
          <w:u w:val="single"/>
        </w:rPr>
        <w:t xml:space="preserve">However, a school may permit a minor who meets the requirements of section 20 of this act to consume marijuana on school grounds. Such use must be in accordance with school policy relating to medication use on school grounds.</w:t>
      </w:r>
    </w:p>
    <w:p>
      <w:pPr>
        <w:ind w:left="0" w:right="0" w:firstLine="360"/>
        <w:jc w:val="both"/>
      </w:pPr>
      <w:r>
        <w:rPr>
          <w:u w:val="single"/>
        </w:rPr>
        <w:t xml:space="preserve">(5) Nothing in this chapter authorizes the possession or use of marijuana, marijuana concentrates, useable marijuana, or marijuana-infused products on federal property.</w:t>
      </w:r>
    </w:p>
    <w:p>
      <w:pPr>
        <w:ind w:left="0" w:right="0" w:firstLine="360"/>
        <w:jc w:val="both"/>
      </w:pPr>
      <w:r>
        <w:t>((</w:t>
      </w:r>
      <w:r>
        <w:rPr>
          <w:strike/>
        </w:rPr>
        <w:t xml:space="preserve">(5)</w:t>
      </w:r>
      <w:r>
        <w:t>))</w:t>
      </w:r>
      <w:r>
        <w:rPr/>
        <w:t xml:space="preserve"> </w:t>
      </w:r>
      <w:r>
        <w:rPr>
          <w:u w:val="single"/>
        </w:rPr>
        <w:t xml:space="preserve">(6)</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ind w:left="0" w:right="0" w:firstLine="360"/>
        <w:jc w:val="both"/>
      </w:pPr>
      <w:r>
        <w:t>((</w:t>
      </w:r>
      <w:r>
        <w:rPr>
          <w:strike/>
        </w:rPr>
        <w:t xml:space="preserve">(6)</w:t>
      </w:r>
      <w:r>
        <w:t>))</w:t>
      </w:r>
      <w:r>
        <w:rPr/>
        <w:t xml:space="preserve"> </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workplace.</w:t>
      </w:r>
    </w:p>
    <w:p>
      <w:pPr>
        <w:ind w:left="0" w:right="0" w:firstLine="360"/>
        <w:jc w:val="both"/>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ind w:left="0" w:right="0" w:firstLine="360"/>
        <w:jc w:val="both"/>
      </w:pPr>
      <w:r>
        <w:rPr/>
        <w:t xml:space="preserve">(8) No person shall be entitled to claim the protection from arrest and prosecution under RCW 69.51A.040 or the affirmative defense under RCW 69.51A.043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ind w:left="0" w:right="0" w:firstLine="360"/>
        <w:jc w:val="both"/>
      </w:pPr>
      <w:r>
        <w:rPr/>
        <w:t xml:space="preserve">(1) Qualifying patients may create and participate in collective gardens for the purpose of producing, processing, transporting, and delivering </w:t>
      </w:r>
      <w:r>
        <w:t>((</w:t>
      </w:r>
      <w:r>
        <w:rPr>
          <w:strike/>
        </w:rPr>
        <w:t xml:space="preserve">cannabis</w:t>
      </w:r>
      <w:r>
        <w:t>))</w:t>
      </w:r>
      <w:r>
        <w:rPr/>
        <w:t xml:space="preserve"> </w:t>
      </w:r>
      <w:r>
        <w:rPr>
          <w:u w:val="single"/>
        </w:rPr>
        <w:t xml:space="preserve">marijuana</w:t>
      </w:r>
      <w:r>
        <w:rPr/>
        <w:t xml:space="preserve"> for medical use subject to the following conditions:</w:t>
      </w:r>
    </w:p>
    <w:p>
      <w:pPr>
        <w:ind w:left="0" w:right="0" w:firstLine="360"/>
        <w:jc w:val="both"/>
      </w:pPr>
      <w:r>
        <w:rPr/>
        <w:t xml:space="preserve">(a) No more than ten qualifying patients may participate in a single collective garden at any time;</w:t>
      </w:r>
    </w:p>
    <w:p>
      <w:pPr>
        <w:ind w:left="0" w:right="0" w:firstLine="360"/>
        <w:jc w:val="both"/>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ind w:left="0" w:right="0" w:firstLine="360"/>
        <w:jc w:val="both"/>
      </w:pPr>
      <w:r>
        <w:rPr>
          <w:u w:val="single"/>
        </w:rPr>
        <w:t xml:space="preserve">(c)</w:t>
      </w:r>
      <w:r>
        <w:rPr/>
        <w:t xml:space="preserve"> A collective garden may contain no more than fifteen plants per patient up to a total of forty-five plants;</w:t>
      </w:r>
    </w:p>
    <w:p>
      <w:pPr>
        <w:ind w:left="0" w:right="0" w:firstLine="360"/>
        <w:jc w:val="both"/>
      </w:pPr>
      <w:r>
        <w:t>((</w:t>
      </w:r>
      <w:r>
        <w:rPr>
          <w:strike/>
        </w:rPr>
        <w:t xml:space="preserve">(c)</w:t>
      </w:r>
      <w:r>
        <w:t>))</w:t>
      </w:r>
      <w:r>
        <w:rPr/>
        <w:t xml:space="preserve"> </w:t>
      </w:r>
      <w:r>
        <w:rPr>
          <w:u w:val="single"/>
        </w:rPr>
        <w:t xml:space="preserve">(d)</w:t>
      </w:r>
      <w:r>
        <w:rPr/>
        <w:t xml:space="preserve"> A collective garden may contain no more than twenty-four ounces of useable </w:t>
      </w:r>
      <w:r>
        <w:t>((</w:t>
      </w:r>
      <w:r>
        <w:rPr>
          <w:strike/>
        </w:rPr>
        <w:t xml:space="preserve">cannabis</w:t>
      </w:r>
      <w:r>
        <w:t>))</w:t>
      </w:r>
      <w:r>
        <w:rPr/>
        <w:t xml:space="preserve"> </w:t>
      </w:r>
      <w:r>
        <w:rPr>
          <w:u w:val="single"/>
        </w:rPr>
        <w:t xml:space="preserve">marijuana</w:t>
      </w:r>
      <w:r>
        <w:rPr/>
        <w:t xml:space="preserve"> per patient up to a total of seventy-two ounces of useable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(d)</w:t>
      </w:r>
      <w:r>
        <w:t>))</w:t>
      </w:r>
      <w:r>
        <w:rPr/>
        <w:t xml:space="preserve"> </w:t>
      </w:r>
      <w:r>
        <w:rPr>
          <w:u w:val="single"/>
        </w:rPr>
        <w:t xml:space="preserve">(e)</w:t>
      </w:r>
      <w:r>
        <w:rPr/>
        <w:t xml:space="preserve"> A copy of each qualifying patient's </w:t>
      </w:r>
      <w:r>
        <w:t>((</w:t>
      </w:r>
      <w:r>
        <w:rPr>
          <w:strike/>
        </w:rPr>
        <w:t xml:space="preserve">valid documentation or proof of registration with the registry established in section 901 of this act</w:t>
      </w:r>
      <w:r>
        <w:t>))</w:t>
      </w:r>
      <w:r>
        <w:rPr/>
        <w:t xml:space="preserve"> </w:t>
      </w:r>
      <w:r>
        <w:rPr>
          <w:u w:val="single"/>
        </w:rPr>
        <w:t xml:space="preserve">authorization</w:t>
      </w:r>
      <w:r>
        <w:rPr/>
        <w:t xml:space="preserve">, including a copy of the patient's proof of identity, must be available at all times on the premises of the collective garden; and</w:t>
      </w:r>
    </w:p>
    <w:p>
      <w:pPr>
        <w:ind w:left="0" w:right="0" w:firstLine="360"/>
        <w:jc w:val="both"/>
      </w:pPr>
      <w:r>
        <w:t>((</w:t>
      </w:r>
      <w:r>
        <w:rPr>
          <w:strike/>
        </w:rPr>
        <w:t xml:space="preserve">(e)</w:t>
      </w:r>
      <w:r>
        <w:t>))</w:t>
      </w:r>
      <w:r>
        <w:rPr/>
        <w:t xml:space="preserve"> </w:t>
      </w:r>
      <w:r>
        <w:rPr>
          <w:u w:val="single"/>
        </w:rPr>
        <w:t xml:space="preserve">(f)</w:t>
      </w:r>
      <w:r>
        <w:rPr/>
        <w:t xml:space="preserve"> No useable </w:t>
      </w:r>
      <w:r>
        <w:t>((</w:t>
      </w:r>
      <w:r>
        <w:rPr>
          <w:strike/>
        </w:rPr>
        <w:t xml:space="preserve">cannabis</w:t>
      </w:r>
      <w:r>
        <w:t>))</w:t>
      </w:r>
      <w:r>
        <w:rPr/>
        <w:t xml:space="preserve"> </w:t>
      </w:r>
      <w:r>
        <w:rPr>
          <w:u w:val="single"/>
        </w:rPr>
        <w:t xml:space="preserve">marijuana</w:t>
      </w:r>
      <w:r>
        <w:rPr/>
        <w:t xml:space="preserve"> from the collective garden is delivered to anyone other than one of the qualifying patients participating in the collective garden.</w:t>
      </w:r>
    </w:p>
    <w:p>
      <w:pPr>
        <w:ind w:left="0" w:right="0" w:firstLine="360"/>
        <w:jc w:val="both"/>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t>((</w:t>
      </w:r>
      <w:r>
        <w:rPr>
          <w:strike/>
        </w:rPr>
        <w:t xml:space="preserve">cannabis; cannabis</w:t>
      </w:r>
      <w:r>
        <w:t>))</w:t>
      </w:r>
      <w:r>
        <w:rPr/>
        <w:t xml:space="preserve"> </w:t>
      </w:r>
      <w:r>
        <w:rPr>
          <w:u w:val="single"/>
        </w:rPr>
        <w:t xml:space="preserve">marijuana</w:t>
      </w:r>
      <w:r>
        <w:rPr/>
        <w:t xml:space="preserve"> plants, seeds, and cuttings; and equipment, supplies, and labor necessary for proper construction, plumbing, wiring, and ventilation of a garden of </w:t>
      </w:r>
      <w:r>
        <w:t>((</w:t>
      </w:r>
      <w:r>
        <w:rPr>
          <w:strike/>
        </w:rPr>
        <w:t xml:space="preserve">cannabis</w:t>
      </w:r>
      <w:r>
        <w:t>))</w:t>
      </w:r>
      <w:r>
        <w:rPr/>
        <w:t xml:space="preserve"> </w:t>
      </w:r>
      <w:r>
        <w:rPr>
          <w:u w:val="single"/>
        </w:rPr>
        <w:t xml:space="preserve">marijuana</w:t>
      </w:r>
      <w:r>
        <w:rPr/>
        <w:t xml:space="preserve"> plants.</w:t>
      </w:r>
    </w:p>
    <w:p>
      <w:pPr>
        <w:ind w:left="0" w:right="0" w:firstLine="360"/>
        <w:jc w:val="both"/>
      </w:pPr>
      <w:r>
        <w:rPr/>
        <w:t xml:space="preserve">(3) A person who knowingly violates a provision of subsection (1) of this section is not entitled to the protections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state liquor and cannabis board may conduct controlled purchase programs to determine whether:</w:t>
      </w:r>
    </w:p>
    <w:p>
      <w:pPr>
        <w:ind w:left="0" w:right="0" w:firstLine="360"/>
        <w:jc w:val="both"/>
      </w:pPr>
      <w:r>
        <w:rPr/>
        <w:t xml:space="preserve">(a) A marijuana retailer is unlawfully selling marijuana to persons under the age of twenty-one;</w:t>
      </w:r>
    </w:p>
    <w:p>
      <w:pPr>
        <w:ind w:left="0" w:right="0" w:firstLine="360"/>
        <w:jc w:val="both"/>
      </w:pPr>
      <w:r>
        <w:rPr/>
        <w:t xml:space="preserve">(b) A marijuana retailer holding a medical marijuana endorsement is selling to persons under the age of eighteen or selling to persons between the ages of eighteen and twenty-one who do not hold valid recognition cards;</w:t>
      </w:r>
    </w:p>
    <w:p>
      <w:pPr>
        <w:ind w:left="0" w:right="0" w:firstLine="360"/>
        <w:jc w:val="both"/>
      </w:pPr>
      <w:r>
        <w:rPr/>
        <w:t xml:space="preserve">(c) Until July 1, 2016, collective gardens under RCW 69.51A.085 are providing marijuana to persons under the age of twenty-one; or</w:t>
      </w:r>
    </w:p>
    <w:p>
      <w:pPr>
        <w:ind w:left="0" w:right="0" w:firstLine="360"/>
        <w:jc w:val="both"/>
      </w:pPr>
      <w:r>
        <w:rPr/>
        <w:t xml:space="preserve">(d) A cooperative organized under section 26 of this act is permitting a person under the age of twenty-one to participate.</w:t>
      </w:r>
    </w:p>
    <w:p>
      <w:pPr>
        <w:ind w:left="0" w:right="0" w:firstLine="360"/>
        <w:jc w:val="both"/>
      </w:pPr>
      <w:r>
        <w:rPr/>
        <w:t xml:space="preserve">(2) Every person under the age of twenty-one years who purchases or attempts to purchase marijuana is guilty of a violation of this section. This section does not apply to:</w:t>
      </w:r>
    </w:p>
    <w:p>
      <w:pPr>
        <w:ind w:left="0" w:right="0" w:firstLine="360"/>
        <w:jc w:val="both"/>
      </w:pPr>
      <w:r>
        <w:rPr/>
        <w:t xml:space="preserve">(a) Persons between the ages of eighteen and twenty-one who hold valid recognition cards and purchase marijuana at a marijuana retail outlet holding a medical marijuana endorsement;</w:t>
      </w:r>
    </w:p>
    <w:p>
      <w:pPr>
        <w:ind w:left="0" w:right="0" w:firstLine="360"/>
        <w:jc w:val="both"/>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ind w:left="0" w:right="0" w:firstLine="360"/>
        <w:jc w:val="both"/>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ind w:left="0" w:right="0" w:firstLine="360"/>
        <w:jc w:val="both"/>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ind w:left="0" w:right="0" w:firstLine="360"/>
        <w:jc w:val="both"/>
      </w:pPr>
      <w:r>
        <w:rPr/>
        <w:t xml:space="preserve">(5) Every person between the ages of eighteen and twenty-one who is convicted of a violation of this section is guilty of a misdemeanor punishable as provided by RCW 9A.20.021.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ind w:left="0" w:right="0" w:firstLine="360"/>
        <w:jc w:val="both"/>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designated provider and, if applicable, the medical marijuana authorization database administrator</w:t>
      </w:r>
      <w:r>
        <w:rPr/>
        <w:t xml:space="preserve">. The protections of this chapter cease to apply to a person who has served as a designated provider to a qualifying patient seventy-two hours after receipt of that patient's revocation of his or her designation.</w:t>
      </w:r>
    </w:p>
    <w:p>
      <w:pPr>
        <w:ind w:left="0" w:right="0" w:firstLine="360"/>
        <w:jc w:val="both"/>
      </w:pPr>
      <w:r>
        <w:rPr/>
        <w:t xml:space="preserve">(2) A person may stop serving as a designated provider to a given qualifying patient at any time </w:t>
      </w:r>
      <w:r>
        <w:rPr>
          <w:u w:val="single"/>
        </w:rPr>
        <w:t xml:space="preserve">by revoking that designation in writing, signed and dated, and provided to the qualifying patient and, if applicable, the medical marijuana authorization database administrator</w:t>
      </w:r>
      <w:r>
        <w:rPr/>
        <w:t xml:space="preserve">. However, that person may not begin serving as a designated provider to a different qualifying patient until fifteen days have elapsed from the date the last qualifying patient designated him or her to serve as a provider.</w:t>
      </w:r>
    </w:p>
    <w:p>
      <w:pPr>
        <w:ind w:left="0" w:right="0" w:firstLine="360"/>
        <w:jc w:val="both"/>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Neither this chapter nor chapter 69.50 RCW prohibits a health care professional from selling or donating topical, noningestible products that have a THC concentration of less than .3 percent to qualifying patients.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Employers of a health care professional may not prohibit or limit the authority of any health care professional to:</w:t>
      </w:r>
    </w:p>
    <w:p>
      <w:pPr>
        <w:ind w:left="0" w:right="0" w:firstLine="360"/>
        <w:jc w:val="both"/>
      </w:pPr>
      <w:r>
        <w:rPr/>
        <w:t xml:space="preserve">(1) Advise a patient about the risks and benefits of the medical use of marijuana or that the patient may benefit from the medical use of marijuana; or</w:t>
      </w:r>
    </w:p>
    <w:p>
      <w:pPr>
        <w:ind w:left="0" w:right="0" w:firstLine="360"/>
        <w:jc w:val="both"/>
      </w:pPr>
      <w:r>
        <w:rPr/>
        <w:t xml:space="preserve">(2) Provide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A medical marijuana consultant certificate is hereby established.</w:t>
      </w:r>
    </w:p>
    <w:p>
      <w:pPr>
        <w:ind w:left="0" w:right="0" w:firstLine="360"/>
        <w:jc w:val="both"/>
      </w:pPr>
      <w:r>
        <w:rPr/>
        <w:t xml:space="preserve">(1) In addition to any other authority provided by law, the secretary of the department may:</w:t>
      </w:r>
    </w:p>
    <w:p>
      <w:pPr>
        <w:ind w:left="0" w:right="0" w:firstLine="360"/>
        <w:jc w:val="both"/>
      </w:pPr>
      <w:r>
        <w:rPr/>
        <w:t xml:space="preserve">(a) Adopt rules, in accordance with chapter 34.05 RCW, necessary to implement this chapter;</w:t>
      </w:r>
    </w:p>
    <w:p>
      <w:pPr>
        <w:ind w:left="0" w:right="0" w:firstLine="360"/>
        <w:jc w:val="both"/>
      </w:pPr>
      <w:r>
        <w:rPr/>
        <w:t xml:space="preserve">(b) Establish forms and procedures necessary to administer this chapter;</w:t>
      </w:r>
    </w:p>
    <w:p>
      <w:pPr>
        <w:ind w:left="0" w:right="0" w:firstLine="360"/>
        <w:jc w:val="both"/>
      </w:pPr>
      <w:r>
        <w:rPr/>
        <w:t xml:space="preserve">(c) Approve training or education programs that meet the requirements of this section and any rules adopted to implement it;</w:t>
      </w:r>
    </w:p>
    <w:p>
      <w:pPr>
        <w:ind w:left="0" w:right="0" w:firstLine="360"/>
        <w:jc w:val="both"/>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ind w:left="0" w:right="0" w:firstLine="360"/>
        <w:jc w:val="both"/>
      </w:pPr>
      <w:r>
        <w:rPr/>
        <w:t xml:space="preserve">(e) Establish administrative procedures, administrative requirements, and fees in accordance with RCW 43.70.110 and 43.70.250; and</w:t>
      </w:r>
    </w:p>
    <w:p>
      <w:pPr>
        <w:ind w:left="0" w:right="0" w:firstLine="360"/>
        <w:jc w:val="both"/>
      </w:pPr>
      <w:r>
        <w:rPr/>
        <w:t xml:space="preserve">(f) Maintain the official department record of all applicants and certificate holders.</w:t>
      </w:r>
    </w:p>
    <w:p>
      <w:pPr>
        <w:ind w:left="0" w:right="0" w:firstLine="360"/>
        <w:jc w:val="both"/>
      </w:pPr>
      <w:r>
        <w:rPr/>
        <w:t xml:space="preserve">(2) A training or education program approved by the secretary must include the following topics:</w:t>
      </w:r>
    </w:p>
    <w:p>
      <w:pPr>
        <w:ind w:left="0" w:right="0" w:firstLine="360"/>
        <w:jc w:val="both"/>
      </w:pPr>
      <w:r>
        <w:rPr/>
        <w:t xml:space="preserve">(a) The medical conditions that constitute terminal or debilitating conditions, and the symptoms of those conditions;</w:t>
      </w:r>
    </w:p>
    <w:p>
      <w:pPr>
        <w:ind w:left="0" w:right="0" w:firstLine="360"/>
        <w:jc w:val="both"/>
      </w:pPr>
      <w:r>
        <w:rPr/>
        <w:t xml:space="preserve">(b) Short and long-term effects of cannabinoids;</w:t>
      </w:r>
    </w:p>
    <w:p>
      <w:pPr>
        <w:ind w:left="0" w:right="0" w:firstLine="360"/>
        <w:jc w:val="both"/>
      </w:pPr>
      <w:r>
        <w:rPr/>
        <w:t xml:space="preserve">(c) Products that may benefit qualifying patients based on the patient's terminal or debilitating medical condition;</w:t>
      </w:r>
    </w:p>
    <w:p>
      <w:pPr>
        <w:ind w:left="0" w:right="0" w:firstLine="360"/>
        <w:jc w:val="both"/>
      </w:pPr>
      <w:r>
        <w:rPr/>
        <w:t xml:space="preserve">(d) Risks and benefits of various routes of administration;</w:t>
      </w:r>
    </w:p>
    <w:p>
      <w:pPr>
        <w:ind w:left="0" w:right="0" w:firstLine="360"/>
        <w:jc w:val="both"/>
      </w:pPr>
      <w:r>
        <w:rPr/>
        <w:t xml:space="preserve">(e) Safe handling and storage of useable marijuana, marijuana-infused products, and marijuana concentrates, including strategies to reduce access by minors;</w:t>
      </w:r>
    </w:p>
    <w:p>
      <w:pPr>
        <w:ind w:left="0" w:right="0" w:firstLine="360"/>
        <w:jc w:val="both"/>
      </w:pPr>
      <w:r>
        <w:rPr/>
        <w:t xml:space="preserve">(f) Demonstrated knowledge of this chapter and the rules adopted to implement it; and</w:t>
      </w:r>
    </w:p>
    <w:p>
      <w:pPr>
        <w:ind w:left="0" w:right="0" w:firstLine="360"/>
        <w:jc w:val="both"/>
      </w:pPr>
      <w:r>
        <w:rPr/>
        <w:t xml:space="preserve">(g) Other subjects deemed necessary and appropriate by the secretary to ensure medical marijuana consultant certificate holders are able to provide evidence-based and medically accurate advice on the medical use of marijuana.</w:t>
      </w:r>
    </w:p>
    <w:p>
      <w:pPr>
        <w:ind w:left="0" w:right="0" w:firstLine="360"/>
        <w:jc w:val="both"/>
      </w:pPr>
      <w:r>
        <w:rPr/>
        <w:t xml:space="preserve">(3) Medical marijuana consultant certificates are subject to annual renewals and continuing education requirements established by the secretary.</w:t>
      </w:r>
    </w:p>
    <w:p>
      <w:pPr>
        <w:ind w:left="0" w:right="0" w:firstLine="360"/>
        <w:jc w:val="both"/>
      </w:pPr>
      <w:r>
        <w:rPr/>
        <w:t xml:space="preserve">(4) The secretary shall have the power to refuse, suspend, or revoke the certificate of any medical marijuana consultant upon proof that:</w:t>
      </w:r>
    </w:p>
    <w:p>
      <w:pPr>
        <w:ind w:left="0" w:right="0" w:firstLine="360"/>
        <w:jc w:val="both"/>
      </w:pPr>
      <w:r>
        <w:rPr/>
        <w:t xml:space="preserve">(a) The certificate was procured through fraud, misrepresentation, or deceit;</w:t>
      </w:r>
    </w:p>
    <w:p>
      <w:pPr>
        <w:ind w:left="0" w:right="0" w:firstLine="360"/>
        <w:jc w:val="both"/>
      </w:pPr>
      <w:r>
        <w:rPr/>
        <w:t xml:space="preserve">(b) The certificate holder has committed acts in violation of subsection (6) of this section; or</w:t>
      </w:r>
    </w:p>
    <w:p>
      <w:pPr>
        <w:ind w:left="0" w:right="0" w:firstLine="360"/>
        <w:jc w:val="both"/>
      </w:pPr>
      <w:r>
        <w:rPr/>
        <w:t xml:space="preserve">(c) The certificate holder has violated or has permitted any employee or volunteer to violate any of the laws of this state relating to drugs or controlled substances or has been convicted of a felony.</w:t>
      </w:r>
    </w:p>
    <w:p>
      <w:pPr>
        <w:ind w:left="0" w:right="0" w:firstLine="360"/>
        <w:jc w:val="both"/>
      </w:pPr>
      <w:r>
        <w:rPr/>
        <w:t xml:space="preserve">In any case of the refusal, suspension, or revocation of a certificate by the secretary under the provisions of this chapter, appeal may be taken in accordance with chapter 34.05 RCW, the administrative procedure act.</w:t>
      </w:r>
    </w:p>
    <w:p>
      <w:pPr>
        <w:ind w:left="0" w:right="0" w:firstLine="360"/>
        <w:jc w:val="both"/>
      </w:pPr>
      <w:r>
        <w:rPr/>
        <w:t xml:space="preserve">(5) A medical marijuana consultant may provide the following services when acting as an owner, employee, or volunteer of a retail outlet licensed under RCW 69.50.354 and holding a medical marijuana endorsement under section 10 of this act:</w:t>
      </w:r>
    </w:p>
    <w:p>
      <w:pPr>
        <w:ind w:left="0" w:right="0" w:firstLine="360"/>
        <w:jc w:val="both"/>
      </w:pPr>
      <w:r>
        <w:rPr/>
        <w:t xml:space="preserve">(a) Assisting a customer with the selection of products sold at the retail outlet that may benefit the qualifying patient's terminal or debilitating medical condition;</w:t>
      </w:r>
    </w:p>
    <w:p>
      <w:pPr>
        <w:ind w:left="0" w:right="0" w:firstLine="360"/>
        <w:jc w:val="both"/>
      </w:pPr>
      <w:r>
        <w:rPr/>
        <w:t xml:space="preserve">(b) Describing the risks and benefits of products sold at the retail outlet;</w:t>
      </w:r>
    </w:p>
    <w:p>
      <w:pPr>
        <w:ind w:left="0" w:right="0" w:firstLine="360"/>
        <w:jc w:val="both"/>
      </w:pPr>
      <w:r>
        <w:rPr/>
        <w:t xml:space="preserve">(c) Describing the risks and benefits of methods of administration of products sold at the retail outlet;</w:t>
      </w:r>
    </w:p>
    <w:p>
      <w:pPr>
        <w:ind w:left="0" w:right="0" w:firstLine="360"/>
        <w:jc w:val="both"/>
      </w:pPr>
      <w:r>
        <w:rPr/>
        <w:t xml:space="preserve">(d) Advising a customer about the safe handling and storage of useable marijuana, marijuana-infused products, and marijuana concentrates, including strategies to reduce access by minors; and</w:t>
      </w:r>
    </w:p>
    <w:p>
      <w:pPr>
        <w:ind w:left="0" w:right="0" w:firstLine="360"/>
        <w:jc w:val="both"/>
      </w:pPr>
      <w:r>
        <w:rPr/>
        <w:t xml:space="preserve">(e) Providing instruction and demonstrations to customers about proper use and application of useable marijuana, marijuana-infused products, and marijuana concentrates.</w:t>
      </w:r>
    </w:p>
    <w:p>
      <w:pPr>
        <w:ind w:left="0" w:right="0" w:firstLine="360"/>
        <w:jc w:val="both"/>
      </w:pPr>
      <w:r>
        <w:rPr/>
        <w:t xml:space="preserve">(6) Nothing in this section authorizes a medical marijuana consultant to:</w:t>
      </w:r>
    </w:p>
    <w:p>
      <w:pPr>
        <w:ind w:left="0" w:right="0" w:firstLine="360"/>
        <w:jc w:val="both"/>
      </w:pPr>
      <w:r>
        <w:rPr/>
        <w:t xml:space="preserve">(a) Offer or undertake to diagnose or cure any human disease, ailment, injury, infirmity, deformity, pain, or other condition, physical or mental, real or imaginary, by use of marijuana or any other means or instrumentality; or</w:t>
      </w:r>
    </w:p>
    <w:p>
      <w:pPr>
        <w:ind w:left="0" w:right="0" w:firstLine="360"/>
        <w:jc w:val="both"/>
      </w:pPr>
      <w:r>
        <w:rPr/>
        <w:t xml:space="preserve">(b) Recommend or suggest modification or elimination of any course of treatment that does not involve the medical use of marijuana.</w:t>
      </w:r>
    </w:p>
    <w:p>
      <w:pPr>
        <w:ind w:left="0" w:right="0" w:firstLine="360"/>
        <w:jc w:val="both"/>
      </w:pPr>
      <w:r>
        <w:rPr/>
        <w:t xml:space="preserve">(7) Nothing in this section requires an owner, employee, or volunteer of a retail outlet licensed under RCW 69.50.354 and holding a medical marijuana endorsement under section 10 of this act to obtain a medical marijuana consultant certification.</w:t>
      </w:r>
    </w:p>
    <w:p>
      <w:pPr>
        <w:ind w:left="0" w:right="0" w:firstLine="360"/>
        <w:jc w:val="both"/>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The board of naturopathy, the board of osteopathic medicine and surgery, the medical quality assurance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2008 c 134 s 16 are each amended to read as follows:</w:t>
      </w:r>
    </w:p>
    <w:p>
      <w:pPr>
        <w:ind w:left="0" w:right="0" w:firstLine="360"/>
        <w:jc w:val="both"/>
      </w:pPr>
      <w:r>
        <w:rPr/>
        <w:t xml:space="preserve">(1)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pPr>
        <w:ind w:left="0" w:right="0" w:firstLine="360"/>
        <w:jc w:val="both"/>
      </w:pPr>
      <w:r>
        <w:rPr/>
        <w:t xml:space="preserve">(2) All expenses incurred in carrying out the health professions licensing activities of the department </w:t>
      </w:r>
      <w:r>
        <w:rPr>
          <w:u w:val="single"/>
        </w:rPr>
        <w:t xml:space="preserve">and implementing and administering the medical marijuana authorization database established in section 21 of this act</w:t>
      </w:r>
      <w:r>
        <w:rPr/>
        <w:t xml:space="preserve"> shall be paid from the account as authorized by legislative appropriation, except as provided in subsection (4) of this section. Any residue in the account shall be accumulated and shall not revert to the general fund at the end of the biennium.</w:t>
      </w:r>
    </w:p>
    <w:p>
      <w:pPr>
        <w:ind w:left="0" w:right="0" w:firstLine="360"/>
        <w:jc w:val="both"/>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ind w:left="0" w:right="0" w:firstLine="360"/>
        <w:jc w:val="both"/>
      </w:pPr>
      <w:r>
        <w:rPr/>
        <w:t xml:space="preserve">(4)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This chapter does not apply to any cooperative in respect to growing marijuana, or manufacturing marijuana concentrates, useable marijuana, or marijuana-infused products, as those terms are defined in RCW 69.50.101.</w:t>
      </w:r>
    </w:p>
    <w:p>
      <w:pPr>
        <w:ind w:left="0" w:right="0" w:firstLine="360"/>
        <w:jc w:val="both"/>
      </w:pPr>
      <w:r>
        <w:rPr/>
        <w:t xml:space="preserve">(2) The tax preference authorized in this section is not subject to the provisions of RCW 82.32.805 and 82.32.808.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ind w:left="0" w:right="0" w:firstLine="360"/>
        <w:jc w:val="both"/>
      </w:pPr>
      <w:r>
        <w:rPr/>
        <w:t xml:space="preserve">(2) Recommendations must be reported to the chairs of the health care committees of both the senate and house of representatives by December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203</w:t>
      </w:r>
      <w:r>
        <w:rPr/>
        <w:t xml:space="preserve"> and 2013 c 19 s 88 are each amended to read as follows:</w:t>
      </w:r>
    </w:p>
    <w:p>
      <w:pPr>
        <w:ind w:left="0" w:right="0" w:firstLine="360"/>
        <w:jc w:val="both"/>
      </w:pPr>
      <w:r>
        <w:rPr/>
        <w:t xml:space="preserve">(a) </w:t>
      </w:r>
      <w:r>
        <w:rPr>
          <w:u w:val="single"/>
        </w:rPr>
        <w:t xml:space="preserve">Except as provided in subsection (c) of this section, t</w:t>
      </w:r>
      <w:r>
        <w:rPr/>
        <w:t xml:space="preserve">he commission shall place a substance in Schedule I upon finding that the substance:</w:t>
      </w:r>
    </w:p>
    <w:p>
      <w:pPr>
        <w:ind w:left="0" w:right="0" w:firstLine="360"/>
        <w:jc w:val="both"/>
      </w:pPr>
      <w:r>
        <w:rPr/>
        <w:t xml:space="preserve">(1) has high potential for abuse;</w:t>
      </w:r>
    </w:p>
    <w:p>
      <w:pPr>
        <w:ind w:left="0" w:right="0" w:firstLine="360"/>
        <w:jc w:val="both"/>
      </w:pPr>
      <w:r>
        <w:rPr/>
        <w:t xml:space="preserve">(2) has no currently accepted medical use in treatment in the United States; and</w:t>
      </w:r>
    </w:p>
    <w:p>
      <w:pPr>
        <w:ind w:left="0" w:right="0" w:firstLine="360"/>
        <w:jc w:val="both"/>
      </w:pPr>
      <w:r>
        <w:rPr/>
        <w:t xml:space="preserve">(3) lacks accepted safety for use in treatment under medical supervision.</w:t>
      </w:r>
    </w:p>
    <w:p>
      <w:pPr>
        <w:ind w:left="0" w:right="0" w:firstLine="360"/>
        <w:jc w:val="both"/>
      </w:pPr>
      <w:r>
        <w:rPr/>
        <w:t xml:space="preserve">(b) The commission may place a substance in Schedule I without making the findings required by subsection (a) of this section if the substance is controlled under Schedule I of the federal Controlled Substances Act by a federal agency as the result of an international treaty, convention, or protocol.</w:t>
      </w:r>
    </w:p>
    <w:p>
      <w:pPr>
        <w:ind w:left="0" w:right="0" w:firstLine="360"/>
        <w:jc w:val="both"/>
      </w:pPr>
      <w:r>
        <w:rPr>
          <w:u w:val="single"/>
        </w:rPr>
        <w:t xml:space="preserve">(c) No marijuana concentrates, useable marijuana, or marijuana-infused product that the department has identified in rules adopted pursuant to section 10(4) of this act as appropriate for sale to qualifying patients and designated providers in a retail outlet that holds a medical marijuana endorsement shall be deemed to have met the criteria established in subsection (a) of this section and may not be placed in Schedule I.</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ind w:left="0" w:right="0" w:firstLine="360"/>
        <w:jc w:val="both"/>
      </w:pPr>
      <w:r>
        <w:rPr/>
        <w:t xml:space="preserve">Unless specifically excepted by state or federal law or regulation or more specifically included in another schedule, the following controlled substances are listed in Schedule I:</w:t>
      </w:r>
    </w:p>
    <w:p>
      <w:pPr>
        <w:ind w:left="0" w:right="0" w:firstLine="360"/>
        <w:jc w:val="both"/>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ind w:left="0" w:right="0" w:firstLine="360"/>
        <w:jc w:val="both"/>
      </w:pPr>
      <w:r>
        <w:rPr/>
        <w:t xml:space="preserve">(1) Acetyl-alpha-methylfentanyl (N-[1-(1-methyl-2-phenethyl)-4-piperidinyl]-N-phenylacetamide);</w:t>
      </w:r>
    </w:p>
    <w:p>
      <w:pPr>
        <w:ind w:left="0" w:right="0" w:firstLine="360"/>
        <w:jc w:val="both"/>
      </w:pPr>
      <w:r>
        <w:rPr/>
        <w:t xml:space="preserve">(2) Acetylmethadol;</w:t>
      </w:r>
    </w:p>
    <w:p>
      <w:pPr>
        <w:ind w:left="0" w:right="0" w:firstLine="360"/>
        <w:jc w:val="both"/>
      </w:pPr>
      <w:r>
        <w:rPr/>
        <w:t xml:space="preserve">(3) Allylprodine;</w:t>
      </w:r>
    </w:p>
    <w:p>
      <w:pPr>
        <w:ind w:left="0" w:right="0" w:firstLine="360"/>
        <w:jc w:val="both"/>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ind w:left="0" w:right="0" w:firstLine="360"/>
        <w:jc w:val="both"/>
      </w:pPr>
      <w:r>
        <w:rPr/>
        <w:t xml:space="preserve">(5) Alphameprodine;</w:t>
      </w:r>
    </w:p>
    <w:p>
      <w:pPr>
        <w:ind w:left="0" w:right="0" w:firstLine="360"/>
        <w:jc w:val="both"/>
      </w:pPr>
      <w:r>
        <w:rPr/>
        <w:t xml:space="preserve">(6) Alphamethadol;</w:t>
      </w:r>
    </w:p>
    <w:p>
      <w:pPr>
        <w:ind w:left="0" w:right="0" w:firstLine="360"/>
        <w:jc w:val="both"/>
      </w:pPr>
      <w:r>
        <w:rPr/>
        <w:t xml:space="preserve">(7) Alpha-methylfentanyl (N-[1-(alpha-methyl-beta-phenyl) ethyl-4</w:t>
      </w:r>
      <w:r>
        <w:rPr/>
        <w:noBreakHyphen/>
      </w:r>
      <w:r>
        <w:rPr/>
        <w:t xml:space="preserve">piperidyl] propionanilide); (1-(1-methyl-2-phenylethyl)-4-(N-propanilido) piperidine);</w:t>
      </w:r>
    </w:p>
    <w:p>
      <w:pPr>
        <w:ind w:left="0" w:right="0" w:firstLine="360"/>
        <w:jc w:val="both"/>
      </w:pPr>
      <w:r>
        <w:rPr/>
        <w:t xml:space="preserve">(8) Alpha-methylthiofentanyl (N-[1-methyl-2-(2-thienyl)ethyl-4-piperidinyl]-N-phenylpropanamide);</w:t>
      </w:r>
    </w:p>
    <w:p>
      <w:pPr>
        <w:ind w:left="0" w:right="0" w:firstLine="360"/>
        <w:jc w:val="both"/>
      </w:pPr>
      <w:r>
        <w:rPr/>
        <w:t xml:space="preserve">(9) Benzethidine;</w:t>
      </w:r>
    </w:p>
    <w:p>
      <w:pPr>
        <w:ind w:left="0" w:right="0" w:firstLine="360"/>
        <w:jc w:val="both"/>
      </w:pPr>
      <w:r>
        <w:rPr/>
        <w:t xml:space="preserve">(10) Betacetylmethadol;</w:t>
      </w:r>
    </w:p>
    <w:p>
      <w:pPr>
        <w:ind w:left="0" w:right="0" w:firstLine="360"/>
        <w:jc w:val="both"/>
      </w:pPr>
      <w:r>
        <w:rPr/>
        <w:t xml:space="preserve">(11) Beta-hydroxyfentanyl (N-[1-(2-hydroxy-2-phenethyl)</w:t>
      </w:r>
      <w:r>
        <w:rPr/>
        <w:noBreakHyphen/>
      </w:r>
      <w:r>
        <w:rPr/>
        <w:t xml:space="preserve">4-piperidinyl]-N-phenylpropanamide);</w:t>
      </w:r>
    </w:p>
    <w:p>
      <w:pPr>
        <w:ind w:left="0" w:right="0" w:firstLine="360"/>
        <w:jc w:val="both"/>
      </w:pPr>
      <w:r>
        <w:rPr/>
        <w:t xml:space="preserve">(12) Beta-hydroxy-3-methylfentanyl, some trade or other names: N-[1-(2-hydrox-2-phenethyl)-3-methyl-4-piperidinyl]-N-phenylpropanamide;</w:t>
      </w:r>
    </w:p>
    <w:p>
      <w:pPr>
        <w:ind w:left="0" w:right="0" w:firstLine="360"/>
        <w:jc w:val="both"/>
      </w:pPr>
      <w:r>
        <w:rPr/>
        <w:t xml:space="preserve">(13) Betameprodine;</w:t>
      </w:r>
    </w:p>
    <w:p>
      <w:pPr>
        <w:ind w:left="0" w:right="0" w:firstLine="360"/>
        <w:jc w:val="both"/>
      </w:pPr>
      <w:r>
        <w:rPr/>
        <w:t xml:space="preserve">(14) Betamethadol;</w:t>
      </w:r>
    </w:p>
    <w:p>
      <w:pPr>
        <w:ind w:left="0" w:right="0" w:firstLine="360"/>
        <w:jc w:val="both"/>
      </w:pPr>
      <w:r>
        <w:rPr/>
        <w:t xml:space="preserve">(15) Betaprodine;</w:t>
      </w:r>
    </w:p>
    <w:p>
      <w:pPr>
        <w:ind w:left="0" w:right="0" w:firstLine="360"/>
        <w:jc w:val="both"/>
      </w:pPr>
      <w:r>
        <w:rPr/>
        <w:t xml:space="preserve">(16) Clonitazene;</w:t>
      </w:r>
    </w:p>
    <w:p>
      <w:pPr>
        <w:ind w:left="0" w:right="0" w:firstLine="360"/>
        <w:jc w:val="both"/>
      </w:pPr>
      <w:r>
        <w:rPr/>
        <w:t xml:space="preserve">(17) Dextromoramide;</w:t>
      </w:r>
    </w:p>
    <w:p>
      <w:pPr>
        <w:ind w:left="0" w:right="0" w:firstLine="360"/>
        <w:jc w:val="both"/>
      </w:pPr>
      <w:r>
        <w:rPr/>
        <w:t xml:space="preserve">(18) Diampromide;</w:t>
      </w:r>
    </w:p>
    <w:p>
      <w:pPr>
        <w:ind w:left="0" w:right="0" w:firstLine="360"/>
        <w:jc w:val="both"/>
      </w:pPr>
      <w:r>
        <w:rPr/>
        <w:t xml:space="preserve">(19) Diethylthiambutene;</w:t>
      </w:r>
    </w:p>
    <w:p>
      <w:pPr>
        <w:ind w:left="0" w:right="0" w:firstLine="360"/>
        <w:jc w:val="both"/>
      </w:pPr>
      <w:r>
        <w:rPr/>
        <w:t xml:space="preserve">(20) Difenoxin;</w:t>
      </w:r>
    </w:p>
    <w:p>
      <w:pPr>
        <w:ind w:left="0" w:right="0" w:firstLine="360"/>
        <w:jc w:val="both"/>
      </w:pPr>
      <w:r>
        <w:rPr/>
        <w:t xml:space="preserve">(21) Dimenoxadol;</w:t>
      </w:r>
    </w:p>
    <w:p>
      <w:pPr>
        <w:ind w:left="0" w:right="0" w:firstLine="360"/>
        <w:jc w:val="both"/>
      </w:pPr>
      <w:r>
        <w:rPr/>
        <w:t xml:space="preserve">(22) Dimepheptanol;</w:t>
      </w:r>
    </w:p>
    <w:p>
      <w:pPr>
        <w:ind w:left="0" w:right="0" w:firstLine="360"/>
        <w:jc w:val="both"/>
      </w:pPr>
      <w:r>
        <w:rPr/>
        <w:t xml:space="preserve">(23) Dimethylthiambutene;</w:t>
      </w:r>
    </w:p>
    <w:p>
      <w:pPr>
        <w:ind w:left="0" w:right="0" w:firstLine="360"/>
        <w:jc w:val="both"/>
      </w:pPr>
      <w:r>
        <w:rPr/>
        <w:t xml:space="preserve">(24) Dioxaphetyl butyrate;</w:t>
      </w:r>
    </w:p>
    <w:p>
      <w:pPr>
        <w:ind w:left="0" w:right="0" w:firstLine="360"/>
        <w:jc w:val="both"/>
      </w:pPr>
      <w:r>
        <w:rPr/>
        <w:t xml:space="preserve">(25) Dipipanone;</w:t>
      </w:r>
    </w:p>
    <w:p>
      <w:pPr>
        <w:ind w:left="0" w:right="0" w:firstLine="360"/>
        <w:jc w:val="both"/>
      </w:pPr>
      <w:r>
        <w:rPr/>
        <w:t xml:space="preserve">(26) Ethylmethylthiambutene;</w:t>
      </w:r>
    </w:p>
    <w:p>
      <w:pPr>
        <w:ind w:left="0" w:right="0" w:firstLine="360"/>
        <w:jc w:val="both"/>
      </w:pPr>
      <w:r>
        <w:rPr/>
        <w:t xml:space="preserve">(27) Etonitazene;</w:t>
      </w:r>
    </w:p>
    <w:p>
      <w:pPr>
        <w:ind w:left="0" w:right="0" w:firstLine="360"/>
        <w:jc w:val="both"/>
      </w:pPr>
      <w:r>
        <w:rPr/>
        <w:t xml:space="preserve">(28) Etoxeridine;</w:t>
      </w:r>
    </w:p>
    <w:p>
      <w:pPr>
        <w:ind w:left="0" w:right="0" w:firstLine="360"/>
        <w:jc w:val="both"/>
      </w:pPr>
      <w:r>
        <w:rPr/>
        <w:t xml:space="preserve">(29) Furethidine;</w:t>
      </w:r>
    </w:p>
    <w:p>
      <w:pPr>
        <w:ind w:left="0" w:right="0" w:firstLine="360"/>
        <w:jc w:val="both"/>
      </w:pPr>
      <w:r>
        <w:rPr/>
        <w:t xml:space="preserve">(30) Hydroxypethidine;</w:t>
      </w:r>
    </w:p>
    <w:p>
      <w:pPr>
        <w:ind w:left="0" w:right="0" w:firstLine="360"/>
        <w:jc w:val="both"/>
      </w:pPr>
      <w:r>
        <w:rPr/>
        <w:t xml:space="preserve">(31) Ketobemidone;</w:t>
      </w:r>
    </w:p>
    <w:p>
      <w:pPr>
        <w:ind w:left="0" w:right="0" w:firstLine="360"/>
        <w:jc w:val="both"/>
      </w:pPr>
      <w:r>
        <w:rPr/>
        <w:t xml:space="preserve">(32) Levomoramide;</w:t>
      </w:r>
    </w:p>
    <w:p>
      <w:pPr>
        <w:ind w:left="0" w:right="0" w:firstLine="360"/>
        <w:jc w:val="both"/>
      </w:pPr>
      <w:r>
        <w:rPr/>
        <w:t xml:space="preserve">(33) Levophenacylmorphan;</w:t>
      </w:r>
    </w:p>
    <w:p>
      <w:pPr>
        <w:ind w:left="0" w:right="0" w:firstLine="360"/>
        <w:jc w:val="both"/>
      </w:pPr>
      <w:r>
        <w:rPr/>
        <w:t xml:space="preserve">(34) 3-Methylfentanyl (N-[3-methyl-1-(2-phenylethyl)-4-piperidyl]-N-phenylprop anamide);</w:t>
      </w:r>
    </w:p>
    <w:p>
      <w:pPr>
        <w:ind w:left="0" w:right="0" w:firstLine="360"/>
        <w:jc w:val="both"/>
      </w:pPr>
      <w:r>
        <w:rPr/>
        <w:t xml:space="preserve">(35) 3-Methylthiofentanyl (N-[(3-methyl-1-(2-thienyl)ethyl-4-piperidinyl]-N-phenylpropanamide);</w:t>
      </w:r>
    </w:p>
    <w:p>
      <w:pPr>
        <w:ind w:left="0" w:right="0" w:firstLine="360"/>
        <w:jc w:val="both"/>
      </w:pPr>
      <w:r>
        <w:rPr/>
        <w:t xml:space="preserve">(36) Morpheridine;</w:t>
      </w:r>
    </w:p>
    <w:p>
      <w:pPr>
        <w:ind w:left="0" w:right="0" w:firstLine="360"/>
        <w:jc w:val="both"/>
      </w:pPr>
      <w:r>
        <w:rPr/>
        <w:t xml:space="preserve">(37) MPPP (1-methyl-4-phenyl-4-propionoxypiperidine);</w:t>
      </w:r>
    </w:p>
    <w:p>
      <w:pPr>
        <w:ind w:left="0" w:right="0" w:firstLine="360"/>
        <w:jc w:val="both"/>
      </w:pPr>
      <w:r>
        <w:rPr/>
        <w:t xml:space="preserve">(38) Noracymethadol;</w:t>
      </w:r>
    </w:p>
    <w:p>
      <w:pPr>
        <w:ind w:left="0" w:right="0" w:firstLine="360"/>
        <w:jc w:val="both"/>
      </w:pPr>
      <w:r>
        <w:rPr/>
        <w:t xml:space="preserve">(39) Norlevorphanol;</w:t>
      </w:r>
    </w:p>
    <w:p>
      <w:pPr>
        <w:ind w:left="0" w:right="0" w:firstLine="360"/>
        <w:jc w:val="both"/>
      </w:pPr>
      <w:r>
        <w:rPr/>
        <w:t xml:space="preserve">(40) Normethadone;</w:t>
      </w:r>
    </w:p>
    <w:p>
      <w:pPr>
        <w:ind w:left="0" w:right="0" w:firstLine="360"/>
        <w:jc w:val="both"/>
      </w:pPr>
      <w:r>
        <w:rPr/>
        <w:t xml:space="preserve">(41) Norpipanone;</w:t>
      </w:r>
    </w:p>
    <w:p>
      <w:pPr>
        <w:ind w:left="0" w:right="0" w:firstLine="360"/>
        <w:jc w:val="both"/>
      </w:pPr>
      <w:r>
        <w:rPr/>
        <w:t xml:space="preserve">(42) Para-fluorofentanyl (N-(4-fluorophenyl)-N-[1-(2-phenethyl)-4-piperidinyl] propanamide);</w:t>
      </w:r>
    </w:p>
    <w:p>
      <w:pPr>
        <w:ind w:left="0" w:right="0" w:firstLine="360"/>
        <w:jc w:val="both"/>
      </w:pPr>
      <w:r>
        <w:rPr/>
        <w:t xml:space="preserve">(43) PEPAP(1-(-2-phenethyl)-4-phenyl-4-acetoxypiperidine);</w:t>
      </w:r>
    </w:p>
    <w:p>
      <w:pPr>
        <w:ind w:left="0" w:right="0" w:firstLine="360"/>
        <w:jc w:val="both"/>
      </w:pPr>
      <w:r>
        <w:rPr/>
        <w:t xml:space="preserve">(44) Phenadoxone;</w:t>
      </w:r>
    </w:p>
    <w:p>
      <w:pPr>
        <w:ind w:left="0" w:right="0" w:firstLine="360"/>
        <w:jc w:val="both"/>
      </w:pPr>
      <w:r>
        <w:rPr/>
        <w:t xml:space="preserve">(45) Phenampromide;</w:t>
      </w:r>
    </w:p>
    <w:p>
      <w:pPr>
        <w:ind w:left="0" w:right="0" w:firstLine="360"/>
        <w:jc w:val="both"/>
      </w:pPr>
      <w:r>
        <w:rPr/>
        <w:t xml:space="preserve">(46) Phenomorphan;</w:t>
      </w:r>
    </w:p>
    <w:p>
      <w:pPr>
        <w:ind w:left="0" w:right="0" w:firstLine="360"/>
        <w:jc w:val="both"/>
      </w:pPr>
      <w:r>
        <w:rPr/>
        <w:t xml:space="preserve">(47) Phenoperidine;</w:t>
      </w:r>
    </w:p>
    <w:p>
      <w:pPr>
        <w:ind w:left="0" w:right="0" w:firstLine="360"/>
        <w:jc w:val="both"/>
      </w:pPr>
      <w:r>
        <w:rPr/>
        <w:t xml:space="preserve">(48) Piritramide;</w:t>
      </w:r>
    </w:p>
    <w:p>
      <w:pPr>
        <w:ind w:left="0" w:right="0" w:firstLine="360"/>
        <w:jc w:val="both"/>
      </w:pPr>
      <w:r>
        <w:rPr/>
        <w:t xml:space="preserve">(49) Proheptazine;</w:t>
      </w:r>
    </w:p>
    <w:p>
      <w:pPr>
        <w:ind w:left="0" w:right="0" w:firstLine="360"/>
        <w:jc w:val="both"/>
      </w:pPr>
      <w:r>
        <w:rPr/>
        <w:t xml:space="preserve">(50) Properidine;</w:t>
      </w:r>
    </w:p>
    <w:p>
      <w:pPr>
        <w:ind w:left="0" w:right="0" w:firstLine="360"/>
        <w:jc w:val="both"/>
      </w:pPr>
      <w:r>
        <w:rPr/>
        <w:t xml:space="preserve">(51) Propiram;</w:t>
      </w:r>
    </w:p>
    <w:p>
      <w:pPr>
        <w:ind w:left="0" w:right="0" w:firstLine="360"/>
        <w:jc w:val="both"/>
      </w:pPr>
      <w:r>
        <w:rPr/>
        <w:t xml:space="preserve">(52) Racemoramide;</w:t>
      </w:r>
    </w:p>
    <w:p>
      <w:pPr>
        <w:ind w:left="0" w:right="0" w:firstLine="360"/>
        <w:jc w:val="both"/>
      </w:pPr>
      <w:r>
        <w:rPr/>
        <w:t xml:space="preserve">(53) Thiofentanyl (N-phenyl-N-[1-(2-thienyl)ethyl-4-piperidinyl]-propanaminde);</w:t>
      </w:r>
    </w:p>
    <w:p>
      <w:pPr>
        <w:ind w:left="0" w:right="0" w:firstLine="360"/>
        <w:jc w:val="both"/>
      </w:pPr>
      <w:r>
        <w:rPr/>
        <w:t xml:space="preserve">(54) Tilidine;</w:t>
      </w:r>
    </w:p>
    <w:p>
      <w:pPr>
        <w:ind w:left="0" w:right="0" w:firstLine="360"/>
        <w:jc w:val="both"/>
      </w:pPr>
      <w:r>
        <w:rPr/>
        <w:t xml:space="preserve">(55) Trimeperidine.</w:t>
      </w:r>
    </w:p>
    <w:p>
      <w:pPr>
        <w:ind w:left="0" w:right="0" w:firstLine="360"/>
        <w:jc w:val="both"/>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ind w:left="0" w:right="0" w:firstLine="360"/>
        <w:jc w:val="both"/>
      </w:pPr>
      <w:r>
        <w:rPr/>
        <w:t xml:space="preserve">(1) Acetorphine;</w:t>
      </w:r>
    </w:p>
    <w:p>
      <w:pPr>
        <w:ind w:left="0" w:right="0" w:firstLine="360"/>
        <w:jc w:val="both"/>
      </w:pPr>
      <w:r>
        <w:rPr/>
        <w:t xml:space="preserve">(2) Acetyldihydrocodeine;</w:t>
      </w:r>
    </w:p>
    <w:p>
      <w:pPr>
        <w:ind w:left="0" w:right="0" w:firstLine="360"/>
        <w:jc w:val="both"/>
      </w:pPr>
      <w:r>
        <w:rPr/>
        <w:t xml:space="preserve">(3) Benzylmorphine;</w:t>
      </w:r>
    </w:p>
    <w:p>
      <w:pPr>
        <w:ind w:left="0" w:right="0" w:firstLine="360"/>
        <w:jc w:val="both"/>
      </w:pPr>
      <w:r>
        <w:rPr/>
        <w:t xml:space="preserve">(4) Codeine methylbromide;</w:t>
      </w:r>
    </w:p>
    <w:p>
      <w:pPr>
        <w:ind w:left="0" w:right="0" w:firstLine="360"/>
        <w:jc w:val="both"/>
      </w:pPr>
      <w:r>
        <w:rPr/>
        <w:t xml:space="preserve">(5) Codeine-N-Oxide;</w:t>
      </w:r>
    </w:p>
    <w:p>
      <w:pPr>
        <w:ind w:left="0" w:right="0" w:firstLine="360"/>
        <w:jc w:val="both"/>
      </w:pPr>
      <w:r>
        <w:rPr/>
        <w:t xml:space="preserve">(6) Cyprenorphine;</w:t>
      </w:r>
    </w:p>
    <w:p>
      <w:pPr>
        <w:ind w:left="0" w:right="0" w:firstLine="360"/>
        <w:jc w:val="both"/>
      </w:pPr>
      <w:r>
        <w:rPr/>
        <w:t xml:space="preserve">(7) Desomorphine;</w:t>
      </w:r>
    </w:p>
    <w:p>
      <w:pPr>
        <w:ind w:left="0" w:right="0" w:firstLine="360"/>
        <w:jc w:val="both"/>
      </w:pPr>
      <w:r>
        <w:rPr/>
        <w:t xml:space="preserve">(8) Dihydromorphine;</w:t>
      </w:r>
    </w:p>
    <w:p>
      <w:pPr>
        <w:ind w:left="0" w:right="0" w:firstLine="360"/>
        <w:jc w:val="both"/>
      </w:pPr>
      <w:r>
        <w:rPr/>
        <w:t xml:space="preserve">(9) Drotebanol;</w:t>
      </w:r>
    </w:p>
    <w:p>
      <w:pPr>
        <w:ind w:left="0" w:right="0" w:firstLine="360"/>
        <w:jc w:val="both"/>
      </w:pPr>
      <w:r>
        <w:rPr/>
        <w:t xml:space="preserve">(10) Etorphine, except hydrochloride salt;</w:t>
      </w:r>
    </w:p>
    <w:p>
      <w:pPr>
        <w:ind w:left="0" w:right="0" w:firstLine="360"/>
        <w:jc w:val="both"/>
      </w:pPr>
      <w:r>
        <w:rPr/>
        <w:t xml:space="preserve">(11) Heroin;</w:t>
      </w:r>
    </w:p>
    <w:p>
      <w:pPr>
        <w:ind w:left="0" w:right="0" w:firstLine="360"/>
        <w:jc w:val="both"/>
      </w:pPr>
      <w:r>
        <w:rPr/>
        <w:t xml:space="preserve">(12) Hydromorphinol;</w:t>
      </w:r>
    </w:p>
    <w:p>
      <w:pPr>
        <w:ind w:left="0" w:right="0" w:firstLine="360"/>
        <w:jc w:val="both"/>
      </w:pPr>
      <w:r>
        <w:rPr/>
        <w:t xml:space="preserve">(13) Methyldesorphine;</w:t>
      </w:r>
    </w:p>
    <w:p>
      <w:pPr>
        <w:ind w:left="0" w:right="0" w:firstLine="360"/>
        <w:jc w:val="both"/>
      </w:pPr>
      <w:r>
        <w:rPr/>
        <w:t xml:space="preserve">(14) Methyldihydromorphine;</w:t>
      </w:r>
    </w:p>
    <w:p>
      <w:pPr>
        <w:ind w:left="0" w:right="0" w:firstLine="360"/>
        <w:jc w:val="both"/>
      </w:pPr>
      <w:r>
        <w:rPr/>
        <w:t xml:space="preserve">(15) Morphine methylbromide;</w:t>
      </w:r>
    </w:p>
    <w:p>
      <w:pPr>
        <w:ind w:left="0" w:right="0" w:firstLine="360"/>
        <w:jc w:val="both"/>
      </w:pPr>
      <w:r>
        <w:rPr/>
        <w:t xml:space="preserve">(16) Morphine methylsulfonate;</w:t>
      </w:r>
    </w:p>
    <w:p>
      <w:pPr>
        <w:ind w:left="0" w:right="0" w:firstLine="360"/>
        <w:jc w:val="both"/>
      </w:pPr>
      <w:r>
        <w:rPr/>
        <w:t xml:space="preserve">(17) Morphine-N-Oxide;</w:t>
      </w:r>
    </w:p>
    <w:p>
      <w:pPr>
        <w:ind w:left="0" w:right="0" w:firstLine="360"/>
        <w:jc w:val="both"/>
      </w:pPr>
      <w:r>
        <w:rPr/>
        <w:t xml:space="preserve">(18) Myrophine;</w:t>
      </w:r>
    </w:p>
    <w:p>
      <w:pPr>
        <w:ind w:left="0" w:right="0" w:firstLine="360"/>
        <w:jc w:val="both"/>
      </w:pPr>
      <w:r>
        <w:rPr/>
        <w:t xml:space="preserve">(19) Nicocodeine;</w:t>
      </w:r>
    </w:p>
    <w:p>
      <w:pPr>
        <w:ind w:left="0" w:right="0" w:firstLine="360"/>
        <w:jc w:val="both"/>
      </w:pPr>
      <w:r>
        <w:rPr/>
        <w:t xml:space="preserve">(20) Nicomorphine;</w:t>
      </w:r>
    </w:p>
    <w:p>
      <w:pPr>
        <w:ind w:left="0" w:right="0" w:firstLine="360"/>
        <w:jc w:val="both"/>
      </w:pPr>
      <w:r>
        <w:rPr/>
        <w:t xml:space="preserve">(21) Normorphine;</w:t>
      </w:r>
    </w:p>
    <w:p>
      <w:pPr>
        <w:ind w:left="0" w:right="0" w:firstLine="360"/>
        <w:jc w:val="both"/>
      </w:pPr>
      <w:r>
        <w:rPr/>
        <w:t xml:space="preserve">(22) Pholcodine;</w:t>
      </w:r>
    </w:p>
    <w:p>
      <w:pPr>
        <w:ind w:left="0" w:right="0" w:firstLine="360"/>
        <w:jc w:val="both"/>
      </w:pPr>
      <w:r>
        <w:rPr/>
        <w:t xml:space="preserve">(23) Thebacon.</w:t>
      </w:r>
    </w:p>
    <w:p>
      <w:pPr>
        <w:ind w:left="0" w:right="0" w:firstLine="360"/>
        <w:jc w:val="both"/>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ind w:left="0" w:right="0" w:firstLine="360"/>
        <w:jc w:val="both"/>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ind w:left="0" w:right="0" w:firstLine="360"/>
        <w:jc w:val="both"/>
      </w:pPr>
      <w:r>
        <w:rPr/>
        <w:t xml:space="preserve">(2) 4-bromo-2,5-dimethoxy-amphetamine: Some trade or other names: 4-bromo-2,5-dimethoxy-a-methylphenethylamine; 4-bromo-2,5-DMA;</w:t>
      </w:r>
    </w:p>
    <w:p>
      <w:pPr>
        <w:ind w:left="0" w:right="0" w:firstLine="360"/>
        <w:jc w:val="both"/>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ind w:left="0" w:right="0" w:firstLine="360"/>
        <w:jc w:val="both"/>
      </w:pPr>
      <w:r>
        <w:rPr/>
        <w:t xml:space="preserve">(4) 2,5-dimethoxyamphetamine: Some trade or other names: 2,5-dimethoxy-a-methylphenethylamine; 2,5-DMA;</w:t>
      </w:r>
    </w:p>
    <w:p>
      <w:pPr>
        <w:ind w:left="0" w:right="0" w:firstLine="360"/>
        <w:jc w:val="both"/>
      </w:pPr>
      <w:r>
        <w:rPr/>
        <w:t xml:space="preserve">(5) 2,5</w:t>
      </w:r>
      <w:r>
        <w:rPr/>
        <w:noBreakHyphen/>
      </w:r>
      <w:r>
        <w:rPr/>
        <w:t xml:space="preserve">dimethoxy</w:t>
      </w:r>
      <w:r>
        <w:rPr/>
        <w:noBreakHyphen/>
      </w:r>
      <w:r>
        <w:rPr/>
        <w:t xml:space="preserve">4</w:t>
      </w:r>
      <w:r>
        <w:rPr/>
        <w:noBreakHyphen/>
      </w:r>
      <w:r>
        <w:rPr/>
        <w:t xml:space="preserve">ethylamphetamine (DOET);</w:t>
      </w:r>
    </w:p>
    <w:p>
      <w:pPr>
        <w:ind w:left="0" w:right="0" w:firstLine="360"/>
        <w:jc w:val="both"/>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ind w:left="0" w:right="0" w:firstLine="360"/>
        <w:jc w:val="both"/>
      </w:pPr>
      <w:r>
        <w:rPr/>
        <w:t xml:space="preserve">(7) 4-methoxyamphetamine: Some trade or other names: 4-methoxy-a-methylphenethylamine; paramethoxyamphetamine, PMA;</w:t>
      </w:r>
    </w:p>
    <w:p>
      <w:pPr>
        <w:ind w:left="0" w:right="0" w:firstLine="360"/>
        <w:jc w:val="both"/>
      </w:pPr>
      <w:r>
        <w:rPr/>
        <w:t xml:space="preserve">(8) 5-methoxy-3,4-methylenedioxy-amphetamine;</w:t>
      </w:r>
    </w:p>
    <w:p>
      <w:pPr>
        <w:ind w:left="0" w:right="0" w:firstLine="360"/>
        <w:jc w:val="both"/>
      </w:pPr>
      <w:r>
        <w:rPr/>
        <w:t xml:space="preserve">(9) 4-methyl-2,5-dimethoxy-amphetamine: Some trade and other names: 4-methyl-2,5-dimethoxy-a-methylphenethylamine; "DOM"; and "STP";</w:t>
      </w:r>
    </w:p>
    <w:p>
      <w:pPr>
        <w:ind w:left="0" w:right="0" w:firstLine="360"/>
        <w:jc w:val="both"/>
      </w:pPr>
      <w:r>
        <w:rPr/>
        <w:t xml:space="preserve">(10) 3,4-methylenedioxy amphetamine;</w:t>
      </w:r>
    </w:p>
    <w:p>
      <w:pPr>
        <w:ind w:left="0" w:right="0" w:firstLine="360"/>
        <w:jc w:val="both"/>
      </w:pPr>
      <w:r>
        <w:rPr/>
        <w:t xml:space="preserve">(11) 3,4-methylenedioxymethamphetamine (MDMA);</w:t>
      </w:r>
    </w:p>
    <w:p>
      <w:pPr>
        <w:ind w:left="0" w:right="0" w:firstLine="360"/>
        <w:jc w:val="both"/>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ind w:left="0" w:right="0" w:firstLine="360"/>
        <w:jc w:val="both"/>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ind w:left="0" w:right="0" w:firstLine="360"/>
        <w:jc w:val="both"/>
      </w:pPr>
      <w:r>
        <w:rPr/>
        <w:t xml:space="preserve">(14) 3,4,5-trimethoxy amphetamine;</w:t>
      </w:r>
    </w:p>
    <w:p>
      <w:pPr>
        <w:ind w:left="0" w:right="0" w:firstLine="360"/>
        <w:jc w:val="both"/>
      </w:pPr>
      <w:r>
        <w:rPr/>
        <w:t xml:space="preserve">(15) Alpha</w:t>
      </w:r>
      <w:r>
        <w:rPr/>
        <w:noBreakHyphen/>
      </w:r>
      <w:r>
        <w:rPr/>
        <w:t xml:space="preserve">methyltryptamine: Other name: AMT;</w:t>
      </w:r>
    </w:p>
    <w:p>
      <w:pPr>
        <w:ind w:left="0" w:right="0" w:firstLine="360"/>
        <w:jc w:val="both"/>
      </w:pPr>
      <w:r>
        <w:rPr/>
        <w:t xml:space="preserve">(16) Bufotenine: Some trade or other names: 3-(beta-Dimethylaminoethyl)-5-hydroxindole; 3-(2-dimethylaminoethyl)-5-indolol; N, N-dimethylserotonin; 5-hydroxy-N,N-dimethyltryptamine; mappine;</w:t>
      </w:r>
    </w:p>
    <w:p>
      <w:pPr>
        <w:ind w:left="0" w:right="0" w:firstLine="360"/>
        <w:jc w:val="both"/>
      </w:pPr>
      <w:r>
        <w:rPr/>
        <w:t xml:space="preserve">(17) Diethyltryptamine: Some trade or other names: N,N-Diethyltryptamine; DET;</w:t>
      </w:r>
    </w:p>
    <w:p>
      <w:pPr>
        <w:ind w:left="0" w:right="0" w:firstLine="360"/>
        <w:jc w:val="both"/>
      </w:pPr>
      <w:r>
        <w:rPr/>
        <w:t xml:space="preserve">(18) Dimethyltryptamine: Some trade or other names: DMT;</w:t>
      </w:r>
    </w:p>
    <w:p>
      <w:pPr>
        <w:ind w:left="0" w:right="0" w:firstLine="360"/>
        <w:jc w:val="both"/>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ind w:left="0" w:right="0" w:firstLine="360"/>
        <w:jc w:val="both"/>
      </w:pPr>
      <w:r>
        <w:rPr/>
        <w:t xml:space="preserve">(20) Ibogaine: Some trade or other names: 7-Ethyl-6,6 beta,7,8,9,10,12,13,-octahydro-2-methoxy-6,9-methano-5H-pyndo (1',2' 1,2) azepino (5,4-b) indole; Tabernanthe iboga;</w:t>
      </w:r>
    </w:p>
    <w:p>
      <w:pPr>
        <w:ind w:left="0" w:right="0" w:firstLine="360"/>
        <w:jc w:val="both"/>
      </w:pPr>
      <w:r>
        <w:rPr/>
        <w:t xml:space="preserve">(21) Lysergic acid diethylamide;</w:t>
      </w:r>
    </w:p>
    <w:p>
      <w:pPr>
        <w:ind w:left="0" w:right="0" w:firstLine="360"/>
        <w:jc w:val="both"/>
      </w:pPr>
      <w:r>
        <w:rPr/>
        <w:t xml:space="preserve">(22) Marihuana or marijuana</w:t>
      </w:r>
      <w:r>
        <w:rPr>
          <w:u w:val="single"/>
        </w:rPr>
        <w:t xml:space="preserve">, except for any marijuana concentrates, useable marijuana, or marijuana-infused products identified by the department in rules adopted pursuant to section 10(4) of this act as appropriate for sale to qualifying patients and designated providers in a retail outlet that holds a medical marijuana endorsement</w:t>
      </w:r>
      <w:r>
        <w:rPr/>
        <w:t xml:space="preserve">;</w:t>
      </w:r>
    </w:p>
    <w:p>
      <w:pPr>
        <w:ind w:left="0" w:right="0" w:firstLine="360"/>
        <w:jc w:val="both"/>
      </w:pPr>
      <w:r>
        <w:rPr/>
        <w:t xml:space="preserve">(23) Mescaline;</w:t>
      </w:r>
    </w:p>
    <w:p>
      <w:pPr>
        <w:ind w:left="0" w:right="0" w:firstLine="360"/>
        <w:jc w:val="both"/>
      </w:pPr>
      <w:r>
        <w:rPr/>
        <w:t xml:space="preserve">(24) Parahexyl-7374: Some trade or other names: 3-Hexyl-1-hydroxy-7, 8, 9, 10-tetrahydro-6, 6, 9-trimethyl-6H-dibenzo[b,d]pyran; synhexyl;</w:t>
      </w:r>
    </w:p>
    <w:p>
      <w:pPr>
        <w:ind w:left="0" w:right="0" w:firstLine="360"/>
        <w:jc w:val="both"/>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ind w:left="0" w:right="0" w:firstLine="360"/>
        <w:jc w:val="both"/>
      </w:pPr>
      <w:r>
        <w:rPr/>
        <w:t xml:space="preserve">(26) N-ethyl-3-piperidyl benzilate;</w:t>
      </w:r>
    </w:p>
    <w:p>
      <w:pPr>
        <w:ind w:left="0" w:right="0" w:firstLine="360"/>
        <w:jc w:val="both"/>
      </w:pPr>
      <w:r>
        <w:rPr/>
        <w:t xml:space="preserve">(27) N-methyl-3-piperidyl benzilate;</w:t>
      </w:r>
    </w:p>
    <w:p>
      <w:pPr>
        <w:ind w:left="0" w:right="0" w:firstLine="360"/>
        <w:jc w:val="both"/>
      </w:pPr>
      <w:r>
        <w:rPr/>
        <w:t xml:space="preserve">(28) Psilocybin;</w:t>
      </w:r>
    </w:p>
    <w:p>
      <w:pPr>
        <w:ind w:left="0" w:right="0" w:firstLine="360"/>
        <w:jc w:val="both"/>
      </w:pPr>
      <w:r>
        <w:rPr/>
        <w:t xml:space="preserve">(29) Psilocyn;</w:t>
      </w:r>
    </w:p>
    <w:p>
      <w:pPr>
        <w:ind w:left="0" w:right="0" w:firstLine="360"/>
        <w:jc w:val="both"/>
      </w:pPr>
      <w:r>
        <w:rPr/>
        <w:t xml:space="preserve">(30)</w:t>
      </w:r>
      <w:r>
        <w:rPr>
          <w:u w:val="single"/>
        </w:rPr>
        <w:t xml:space="preserve">(i)</w:t>
      </w:r>
      <w:r>
        <w:rPr/>
        <w:t xml:space="preserve">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ind w:left="0" w:right="0" w:firstLine="360"/>
        <w:jc w:val="both"/>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ind w:left="0" w:right="0" w:firstLine="360"/>
        <w:jc w:val="both"/>
      </w:pPr>
      <w:r>
        <w:t>((</w:t>
      </w:r>
      <w:r>
        <w:rPr>
          <w:strike/>
        </w:rPr>
        <w:t xml:space="preserve">(ii)</w:t>
      </w:r>
      <w:r>
        <w:t>))</w:t>
      </w:r>
      <w:r>
        <w:rPr/>
        <w:t xml:space="preserve"> </w:t>
      </w:r>
      <w:r>
        <w:rPr>
          <w:u w:val="single"/>
        </w:rPr>
        <w:t xml:space="preserve">(B)</w:t>
      </w:r>
      <w:r>
        <w:rPr/>
        <w:t xml:space="preserve"> 6 - cis - or trans tetrahydrocannabinol, and their optical isomers;</w:t>
      </w:r>
    </w:p>
    <w:p>
      <w:pPr>
        <w:ind w:left="0" w:right="0" w:firstLine="360"/>
        <w:jc w:val="both"/>
      </w:pPr>
      <w:r>
        <w:t>((</w:t>
      </w:r>
      <w:r>
        <w:rPr>
          <w:strike/>
        </w:rPr>
        <w:t xml:space="preserve">(iii)</w:t>
      </w:r>
      <w:r>
        <w:t>))</w:t>
      </w:r>
      <w:r>
        <w:rPr/>
        <w:t xml:space="preserve"> </w:t>
      </w:r>
      <w:r>
        <w:rPr>
          <w:u w:val="single"/>
        </w:rPr>
        <w:t xml:space="preserve">(C)</w:t>
      </w:r>
      <w:r>
        <w:rPr/>
        <w:t xml:space="preserve"> 3,4 - cis - or trans tetrahydrocannabinol, and its optical isomers;</w:t>
      </w:r>
    </w:p>
    <w:p>
      <w:pPr>
        <w:ind w:left="0" w:right="0" w:firstLine="0"/>
        <w:jc w:val="both"/>
      </w:pPr>
      <w:r>
        <w:rPr/>
        <w:t xml:space="preserve">(Since nomenclature of these substances is not internationally standardized, compounds of these structures, regardless of numerical designation of atomic positions covered.)</w:t>
      </w:r>
    </w:p>
    <w:p>
      <w:pPr>
        <w:ind w:left="0" w:right="0" w:firstLine="360"/>
        <w:jc w:val="both"/>
      </w:pPr>
      <w:r>
        <w:rPr>
          <w:u w:val="single"/>
        </w:rPr>
        <w:t xml:space="preserve">(ii) The term "tetrahydrocannabinols" does not include any marijuana concentrates, useable marijuana, or marijuana-infused products identified by the department in rules adopted pursuant to section 10(4) of this act as appropriate for sale to qualifying patients and designated providers in a retail outlet that holds a medical marijuana endorsement;</w:t>
      </w:r>
    </w:p>
    <w:p>
      <w:pPr>
        <w:ind w:left="0" w:right="0" w:firstLine="360"/>
        <w:jc w:val="both"/>
      </w:pPr>
      <w:r>
        <w:rPr/>
        <w:t xml:space="preserve">(31) Ethylamine analog of phencyclidine: Some trade or other names: N-ethyl-1phenylcyclohexalymine, (1-phenylcyclohexl) ethylamine; N-(1-phenylcyclohexyl)ethylamine; cyclohexamine; PCE;</w:t>
      </w:r>
    </w:p>
    <w:p>
      <w:pPr>
        <w:ind w:left="0" w:right="0" w:firstLine="360"/>
        <w:jc w:val="both"/>
      </w:pPr>
      <w:r>
        <w:rPr/>
        <w:t xml:space="preserve">(32) Pyrrolidine analog of phencyclidine: Some trade or other names: 1-(1-phencyclohexyl)pyrrolidine; PCPy; PHP;</w:t>
      </w:r>
    </w:p>
    <w:p>
      <w:pPr>
        <w:ind w:left="0" w:right="0" w:firstLine="360"/>
        <w:jc w:val="both"/>
      </w:pPr>
      <w:r>
        <w:rPr/>
        <w:t xml:space="preserve">(33) Thiophene analog of phencyclidine: Some trade or other names: 1-(1-[2-thenyl]-cyclohexly)-pipendine; 2-thienylanalog of phencyclidine; TPCP; TCP;</w:t>
      </w:r>
    </w:p>
    <w:p>
      <w:pPr>
        <w:ind w:left="0" w:right="0" w:firstLine="360"/>
        <w:jc w:val="both"/>
      </w:pPr>
      <w:r>
        <w:rPr/>
        <w:t xml:space="preserve">(34) 1-[1-(2-thienyl)cyclohexyl]pyrrolidine: A trade or other name is TCPy.</w:t>
      </w:r>
    </w:p>
    <w:p>
      <w:pPr>
        <w:ind w:left="0" w:right="0" w:firstLine="360"/>
        <w:jc w:val="both"/>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ind w:left="0" w:right="0" w:firstLine="360"/>
        <w:jc w:val="both"/>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ind w:left="0" w:right="0" w:firstLine="360"/>
        <w:jc w:val="both"/>
      </w:pPr>
      <w:r>
        <w:rPr/>
        <w:t xml:space="preserve">(2) Mecloqualone;</w:t>
      </w:r>
    </w:p>
    <w:p>
      <w:pPr>
        <w:ind w:left="0" w:right="0" w:firstLine="360"/>
        <w:jc w:val="both"/>
      </w:pPr>
      <w:r>
        <w:rPr/>
        <w:t xml:space="preserve">(3) Methaqualone.</w:t>
      </w:r>
    </w:p>
    <w:p>
      <w:pPr>
        <w:ind w:left="0" w:right="0" w:firstLine="360"/>
        <w:jc w:val="both"/>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ind w:left="0" w:right="0" w:firstLine="360"/>
        <w:jc w:val="both"/>
      </w:pPr>
      <w:r>
        <w:rPr/>
        <w:t xml:space="preserve">(1) Aminorex: Some other names: aminoxaphen; 2-amino-5-phenyl-2-oxazoline; or 4, 5-dihydro-5</w:t>
      </w:r>
      <w:r>
        <w:rPr/>
        <w:noBreakHyphen/>
      </w:r>
      <w:r>
        <w:rPr/>
        <w:t xml:space="preserve">phenly-2-oxazolamine;</w:t>
      </w:r>
    </w:p>
    <w:p>
      <w:pPr>
        <w:ind w:left="0" w:right="0" w:firstLine="360"/>
        <w:jc w:val="both"/>
      </w:pPr>
      <w:r>
        <w:rPr/>
        <w:t xml:space="preserve">(2) N</w:t>
      </w:r>
      <w:r>
        <w:rPr/>
        <w:noBreakHyphen/>
      </w:r>
      <w:r>
        <w:rPr/>
        <w:t xml:space="preserve">Benzylpiperazine: Some other names: BZP,1</w:t>
      </w:r>
      <w:r>
        <w:rPr/>
        <w:noBreakHyphen/>
      </w:r>
      <w:r>
        <w:rPr/>
        <w:t xml:space="preserve">benzylpiperazine;</w:t>
      </w:r>
    </w:p>
    <w:p>
      <w:pPr>
        <w:ind w:left="0" w:right="0" w:firstLine="360"/>
        <w:jc w:val="both"/>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ind w:left="0" w:right="0" w:firstLine="360"/>
        <w:jc w:val="both"/>
      </w:pPr>
      <w:r>
        <w:rPr/>
        <w:t xml:space="preserve">(4) Fenethylline;</w:t>
      </w:r>
    </w:p>
    <w:p>
      <w:pPr>
        <w:ind w:left="0" w:right="0" w:firstLine="360"/>
        <w:jc w:val="both"/>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ind w:left="0" w:right="0" w:firstLine="360"/>
        <w:jc w:val="both"/>
      </w:pPr>
      <w:r>
        <w:rPr/>
        <w:t xml:space="preserve">(6) (+-)cis-4-methylaminorex ((+-)cis-4,5-dihydro-4-methyl-5-phenyl-2-oxazolamine);</w:t>
      </w:r>
    </w:p>
    <w:p>
      <w:pPr>
        <w:ind w:left="0" w:right="0" w:firstLine="360"/>
        <w:jc w:val="both"/>
      </w:pPr>
      <w:r>
        <w:rPr/>
        <w:t xml:space="preserve">(7) N-ethylamphetamine;</w:t>
      </w:r>
    </w:p>
    <w:p>
      <w:pPr>
        <w:ind w:left="0" w:right="0" w:firstLine="360"/>
        <w:jc w:val="both"/>
      </w:pPr>
      <w:r>
        <w:rPr/>
        <w:t xml:space="preserve">(8) N,N-dimethylamphetamine: Some trade or other names: N,N-alpha-trimethyl-benzeneethanamine; N,N-alpha-trimethylphenoethylene.</w:t>
      </w:r>
    </w:p>
    <w:p>
      <w:pPr>
        <w:ind w:left="0" w:right="0" w:firstLine="360"/>
        <w:jc w:val="both"/>
      </w:pPr>
      <w:r>
        <w:rPr/>
        <w:t xml:space="preserve">The controlled substances in this section may be added, rescheduled, or deleted as provided for in RCW 69.50.201.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It is unlawful for any person to manufacture, deliver, or possess with intent to manufacture or deliver, marijuana concentrates, useable marijuana, and marijuana-infused products identified by the department in rules adopted pursuant to section 10(4) of this act as appropriate for sale to qualifying patients and designated providers in a retail outlet that holds a medical marijuana endorsement, except:</w:t>
      </w:r>
    </w:p>
    <w:p>
      <w:pPr>
        <w:ind w:left="0" w:right="0" w:firstLine="360"/>
        <w:jc w:val="both"/>
      </w:pPr>
      <w:r>
        <w:rPr/>
        <w:t xml:space="preserve">(a) As those activities are associated with the lawful operation as a licensed marijuana producer, processor, retailer, or retailer with a medical marijuana endorsement in compliance with this chapter and chapter 69.51A RCW;</w:t>
      </w:r>
    </w:p>
    <w:p>
      <w:pPr>
        <w:ind w:left="0" w:right="0" w:firstLine="360"/>
        <w:jc w:val="both"/>
      </w:pPr>
      <w:r>
        <w:rPr/>
        <w:t xml:space="preserve">(b) In association with the lawful operation of a cooperative established pursuant to, and operating in compliance with, section 26 of this act;</w:t>
      </w:r>
    </w:p>
    <w:p>
      <w:pPr>
        <w:ind w:left="0" w:right="0" w:firstLine="360"/>
        <w:jc w:val="both"/>
      </w:pPr>
      <w:r>
        <w:rPr/>
        <w:t xml:space="preserve">(c) Until July 1, 2016, in association with the lawful operation of a collection garden established pursuant to, and operating in compliance with RCW 69.51A.085; or</w:t>
      </w:r>
    </w:p>
    <w:p>
      <w:pPr>
        <w:ind w:left="0" w:right="0" w:firstLine="360"/>
        <w:jc w:val="both"/>
      </w:pPr>
      <w:r>
        <w:rPr/>
        <w:t xml:space="preserve">(d) As the activities of a designated provider or qualifying patient support the personal, medical use of a qualifying patient in compliance with section 27 of this act.</w:t>
      </w:r>
    </w:p>
    <w:p>
      <w:pPr>
        <w:ind w:left="0" w:right="0" w:firstLine="360"/>
        <w:jc w:val="both"/>
      </w:pPr>
      <w:r>
        <w:rPr/>
        <w:t xml:space="preserve">(2) Any person who violates this section is guilty of a class B felony.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It is unlawful for any person to possess marijuana concentrates, useable marijuana, and marijuana-infused products identified by the department in rules adopted pursuant to section 10(4) of this act as appropriate for sale to qualifying patients and designated providers in a retail outlet that holds a medical marijuana endorsement, unless:</w:t>
      </w:r>
    </w:p>
    <w:p>
      <w:pPr>
        <w:ind w:left="0" w:right="0" w:firstLine="360"/>
        <w:jc w:val="both"/>
      </w:pPr>
      <w:r>
        <w:rPr/>
        <w:t xml:space="preserve">(a) It is obtained and possessed by a designated provider or qualifying patient in an amount that does not exceed those authorized in section 19 of this act and the substance is obtained from:</w:t>
      </w:r>
    </w:p>
    <w:p>
      <w:pPr>
        <w:ind w:left="0" w:right="0" w:firstLine="360"/>
        <w:jc w:val="both"/>
      </w:pPr>
      <w:r>
        <w:rPr/>
        <w:t xml:space="preserve">(i) A licensed marijuana retailer or retailer with a medical marijuana endorsement operating in compliance with this chapter and chapter 69.51A RCW;</w:t>
      </w:r>
    </w:p>
    <w:p>
      <w:pPr>
        <w:ind w:left="0" w:right="0" w:firstLine="360"/>
        <w:jc w:val="both"/>
      </w:pPr>
      <w:r>
        <w:rPr/>
        <w:t xml:space="preserve">(ii) A cooperative established pursuant to, and operating in compliance with, section 26 of this act;</w:t>
      </w:r>
    </w:p>
    <w:p>
      <w:pPr>
        <w:ind w:left="0" w:right="0" w:firstLine="360"/>
        <w:jc w:val="both"/>
      </w:pPr>
      <w:r>
        <w:rPr/>
        <w:t xml:space="preserve">(iii) Until July 1, 2016, a collective garden established pursuant to, and operating in compliance with RCW 69.51A.085; or</w:t>
      </w:r>
    </w:p>
    <w:p>
      <w:pPr>
        <w:ind w:left="0" w:right="0" w:firstLine="360"/>
        <w:jc w:val="both"/>
      </w:pPr>
      <w:r>
        <w:rPr/>
        <w:t xml:space="preserve">(iv) The designated provider or qualifying patient in compliance with section 27 of this act; or</w:t>
      </w:r>
    </w:p>
    <w:p>
      <w:pPr>
        <w:ind w:left="0" w:right="0" w:firstLine="360"/>
        <w:jc w:val="both"/>
      </w:pPr>
      <w:r>
        <w:rPr/>
        <w:t xml:space="preserve">(b) It is obtained and possessed by a person in an amount that does not exceed those authorized in RCW 69.50.360 and was obtained from a licensed marijuana retailer or retailer with a medical marijuana endorsement operating in compliance with this chapter.</w:t>
      </w:r>
    </w:p>
    <w:p>
      <w:pPr>
        <w:ind w:left="0" w:right="0" w:firstLine="360"/>
        <w:jc w:val="both"/>
      </w:pPr>
      <w:r>
        <w:rPr/>
        <w:t xml:space="preserve">(2) Any person who violates this section is guilty of a class C felony.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TABLE 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DRUG OFFENSES</w:t>
            </w:r>
          </w:p>
          <w:p>
            <w:pPr>
              <w:ind w:left="0" w:right="0" w:firstLine="0"/>
              <w:jc w:val="center"/>
            </w:pPr>
            <w:r>
              <w:rPr>
                <w:rFonts w:ascii="Times New Roman" w:hAnsi="Times New Roman"/>
                <w:sz w:val="20"/>
              </w:rPr>
              <w:t xml:space="preserve">INCLUDED WITHIN EACH SERIOUSNESS LEVEL</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III</w:t>
            </w:r>
          </w:p>
        </w:tc>
        <w:tc>
          <w:tcPr>
            <w:tcW w:w="3420" w:type="dxa"/>
            <w:vAlign w:val="top"/>
          </w:tcPr>
          <w:p>
            <w:pPr>
              <w:ind w:left="360" w:right="0" w:hanging="360"/>
              <w:jc w:val="left"/>
            </w:pPr>
            <w:r>
              <w:rPr>
                <w:rFonts w:ascii="Times New Roman" w:hAnsi="Times New Roman"/>
                <w:sz w:val="20"/>
              </w:rPr>
              <w:t xml:space="preserve">Any felony offense under chapter 69.50 RCW with a deadly weapon special verdict under RCW 9.94A.602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Controlled Substance Homicide (RCW 69.50.415)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Involving a minor in drug dealing (RCW 69.50.4015)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Manufacture of methamphetamine (RCW 69.50.401(2)(b))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w:t>
            </w:r>
          </w:p>
        </w:tc>
        <w:tc>
          <w:tcPr>
            <w:tcW w:w="3420" w:type="dxa"/>
            <w:vAlign w:val="top"/>
          </w:tcPr>
          <w:p>
            <w:pPr>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Delivery of a material in lieu of a controlled substance (RCW 69.50.4012)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w:t>
            </w:r>
          </w:p>
        </w:tc>
        <w:tc>
          <w:tcPr>
            <w:tcW w:w="3420" w:type="dxa"/>
            <w:vAlign w:val="top"/>
          </w:tcPr>
          <w:p>
            <w:pPr>
              <w:ind w:left="360" w:right="0" w:hanging="360"/>
              <w:jc w:val="left"/>
            </w:pPr>
            <w:r>
              <w:rPr>
                <w:rFonts w:ascii="Times New Roman" w:hAnsi="Times New Roman"/>
                <w:sz w:val="20"/>
              </w:rPr>
              <w:t xml:space="preserve">Forged Prescription (RCW 69.41.020)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Forged Prescription for a Controlled Substance (RCW 69.50.403)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left"/>
            </w:pPr>
            <w:r>
              <w:rPr>
                <w:rFonts w:ascii="Times New Roman" w:hAnsi="Times New Roman"/>
                <w:sz w:val="20"/>
                <w:u w:val="single"/>
              </w:rPr>
              <w:t xml:space="preserve">Manufacture, deliver, or possess with intent to deliver marijuana pursuant to section 44 of this act</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left"/>
            </w:pPr>
            <w:r>
              <w:rPr>
                <w:rFonts w:ascii="Times New Roman" w:hAnsi="Times New Roman"/>
                <w:sz w:val="20"/>
                <w:u w:val="single"/>
              </w:rPr>
              <w:t xml:space="preserve">Possesses marijuana pursuant to section 45 of this act</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left"/>
            </w:pPr>
            <w:r>
              <w:rPr>
                <w:rFonts w:ascii="Times New Roman" w:hAnsi="Times New Roman"/>
                <w:sz w:val="20"/>
              </w:rPr>
              <w:t xml:space="preserve">Unlawful Use of Building for Drug Purposes (RCW 69.53.010)</w:t>
            </w:r>
          </w:p>
        </w:tc>
        <w:tc>
          <w:tcPr>
            <w:tcW w:w="720" w:type="dxa"/>
            <w:vAlign w:val="top"/>
          </w:tcPr>
          <w:p>
            <w:pPr>
              <w:ind w:left="0" w:right="0" w:firstLine="0"/>
              <w:jc w:val="both"/>
            </w:pPr>
          </w:p>
        </w:tc>
      </w:tr>
    </w:tbl>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ind w:left="0" w:right="0" w:firstLine="360"/>
        <w:jc w:val="both"/>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ind w:left="0" w:right="0" w:firstLine="360"/>
        <w:jc w:val="both"/>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ind w:left="0" w:right="0" w:firstLine="360"/>
        <w:jc w:val="both"/>
      </w:pPr>
      <w:r>
        <w:t>(4)</w:t>
      </w:r>
      <w:r>
        <w:rPr/>
        <w:t xml:space="preserve">RCW </w:t>
      </w:r>
      <w:r>
        <w:t xml:space="preserve">69</w:t>
      </w:r>
      <w:r>
        <w:rPr/>
        <w:t xml:space="preserve">.</w:t>
      </w:r>
      <w:r>
        <w:t xml:space="preserve">51A</w:t>
      </w:r>
      <w:r>
        <w:rPr/>
        <w:t xml:space="preserve">.</w:t>
      </w:r>
      <w:r>
        <w:t xml:space="preserve">070</w:t>
      </w:r>
      <w:r>
        <w:rPr/>
        <w:t xml:space="preserve"> (Addition of medical conditions) and 2007 c 371 s 7 &amp; 1999 c 2 s 9;</w:t>
      </w:r>
    </w:p>
    <w:p>
      <w:pPr>
        <w:ind w:left="0" w:right="0" w:firstLine="360"/>
        <w:jc w:val="both"/>
      </w:pPr>
      <w:r>
        <w:t>(5)</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ind w:left="0" w:right="0" w:firstLine="360"/>
        <w:jc w:val="both"/>
      </w:pPr>
      <w:r>
        <w:t>(6)</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ind w:left="0" w:right="0" w:firstLine="360"/>
        <w:jc w:val="both"/>
      </w:pPr>
      <w:r>
        <w:t>(7)</w:t>
      </w:r>
      <w:r>
        <w:rPr/>
        <w:t xml:space="preserve">RCW </w:t>
      </w:r>
      <w:r>
        <w:t xml:space="preserve">69</w:t>
      </w:r>
      <w:r>
        <w:rPr/>
        <w:t xml:space="preserve">.</w:t>
      </w:r>
      <w:r>
        <w:t xml:space="preserve">51A</w:t>
      </w:r>
      <w:r>
        <w:rPr/>
        <w:t xml:space="preserve">.</w:t>
      </w:r>
      <w:r>
        <w:t xml:space="preserve">200</w:t>
      </w:r>
      <w:r>
        <w:rPr/>
        <w:t xml:space="preserve"> (Evaluation) and 2011 c 181 s 1001.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(Collective gardens) and 2015 c ... s 32 (section 32 of this act) and 2011 c 181 s 403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19, 20, 23 through 26, 31, 35, 40, and 49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32, and 33 of this act are necessary for the immediate preservation of the public health, or safety, or support of the state government and its existing public institutions, and take effect immediately.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dates provided in sections 50 and 51 of this act if House Bill No. 2136, or any subsequent version of House Bill No. 2136, is enacted into law by October 1, 2015.</w:t>
      </w:r>
    </w:p>
    <w:p/>
    <w:p>
      <w:pPr>
        <w:jc w:val="center"/>
      </w:pPr>
      <w:r>
        <w:rPr>
          <w:b/>
        </w:rPr>
        <w:t>--- END ---</w:t>
      </w:r>
    </w:p>
    <w:sectPr>
      <w:pgNumType w:start="1"/>
      <w:footerReference xmlns:r="http://schemas.openxmlformats.org/officeDocument/2006/relationships" r:id="R0409e22030cb4c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5c040891148ca" /><Relationship Type="http://schemas.openxmlformats.org/officeDocument/2006/relationships/footer" Target="/word/footer.xml" Id="R0409e22030cb4c67" /></Relationships>
</file>