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047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4851">
            <w:t>1031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48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4851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485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825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47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4851">
            <w:rPr>
              <w:b/>
              <w:u w:val="single"/>
            </w:rPr>
            <w:t>HB 1031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48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777</w:t>
          </w:r>
        </w:sdtContent>
      </w:sdt>
    </w:p>
    <w:p w:rsidR="00DF5D0E" w:rsidP="00605C39" w:rsidRDefault="002047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4851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48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="00D65B01" w:rsidP="009E74B4" w:rsidRDefault="00DE256E">
      <w:pPr>
        <w:spacing w:line="408" w:lineRule="exact"/>
      </w:pPr>
      <w:bookmarkStart w:name="StartOfAmendmentBody" w:id="1"/>
      <w:bookmarkEnd w:id="1"/>
      <w:permStart w:edGrp="everyone" w:id="316099085"/>
      <w:r>
        <w:tab/>
      </w:r>
      <w:r w:rsidR="00EF4851">
        <w:t xml:space="preserve">On page </w:t>
      </w:r>
      <w:r w:rsidR="009E74B4">
        <w:t>2, line 23, after "(3)" insert "</w:t>
      </w:r>
      <w:r w:rsidRPr="00480F1C" w:rsidR="009E74B4">
        <w:rPr>
          <w:u w:val="single"/>
        </w:rPr>
        <w:t xml:space="preserve">A person is exempt from subsection (1)(a) of this section if that person is </w:t>
      </w:r>
      <w:r w:rsidRPr="00480F1C" w:rsidR="00480F1C">
        <w:rPr>
          <w:u w:val="single"/>
        </w:rPr>
        <w:t>lawfully engaging in a recreational fishery with the assistance of an unmanned aerial system.</w:t>
      </w:r>
    </w:p>
    <w:p w:rsidR="00480F1C" w:rsidP="009E74B4" w:rsidRDefault="00480F1C">
      <w:pPr>
        <w:spacing w:line="408" w:lineRule="exact"/>
      </w:pPr>
      <w:r>
        <w:tab/>
      </w:r>
      <w:r w:rsidRPr="00480F1C">
        <w:rPr>
          <w:u w:val="single"/>
        </w:rPr>
        <w:t>(4)</w:t>
      </w:r>
      <w:r>
        <w:t>"</w:t>
      </w:r>
    </w:p>
    <w:p w:rsidR="00DC0FB2" w:rsidP="009E74B4" w:rsidRDefault="00DC0FB2">
      <w:pPr>
        <w:spacing w:line="408" w:lineRule="exact"/>
      </w:pPr>
    </w:p>
    <w:p w:rsidRPr="00D65B01" w:rsidR="00DC0FB2" w:rsidP="009E74B4" w:rsidRDefault="00DC0FB2">
      <w:pPr>
        <w:spacing w:line="408" w:lineRule="exact"/>
      </w:pPr>
      <w:r>
        <w:tab/>
        <w:t>On page 2, at the beginning of line 34, strike "(4)(a)" and insert "((</w:t>
      </w:r>
      <w:r w:rsidRPr="00DC0FB2">
        <w:rPr>
          <w:strike/>
        </w:rPr>
        <w:t>(4)(a)</w:t>
      </w:r>
      <w:r>
        <w:t xml:space="preserve">)) </w:t>
      </w:r>
      <w:r w:rsidRPr="00DC0FB2">
        <w:rPr>
          <w:u w:val="single"/>
        </w:rPr>
        <w:t>(5)(a)</w:t>
      </w:r>
      <w:r>
        <w:t>"</w:t>
      </w:r>
    </w:p>
    <w:p w:rsidRPr="00EF4851" w:rsidR="00DF5D0E" w:rsidP="00EF4851" w:rsidRDefault="00DF5D0E">
      <w:pPr>
        <w:suppressLineNumbers/>
        <w:rPr>
          <w:spacing w:val="-3"/>
        </w:rPr>
      </w:pPr>
    </w:p>
    <w:permEnd w:id="316099085"/>
    <w:p w:rsidR="00ED2EEB" w:rsidP="00EF48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8297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48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48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5B01">
                  <w:t xml:space="preserve">Adds an exemption to the prohibited </w:t>
                </w:r>
                <w:r w:rsidR="00480F1C">
                  <w:t>approach to</w:t>
                </w:r>
                <w:r w:rsidR="005E7F08">
                  <w:t xml:space="preserve"> southern resident orca whales for recreational fishing with the assistance of an unmanned aerial system.</w:t>
                </w:r>
              </w:p>
              <w:p w:rsidRPr="007D1589" w:rsidR="001B4E53" w:rsidP="00EF48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8297936"/>
    </w:tbl>
    <w:p w:rsidR="00DF5D0E" w:rsidP="00EF4851" w:rsidRDefault="00DF5D0E">
      <w:pPr>
        <w:pStyle w:val="BillEnd"/>
        <w:suppressLineNumbers/>
      </w:pPr>
    </w:p>
    <w:p w:rsidR="00DF5D0E" w:rsidP="00EF48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48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51" w:rsidRDefault="00EF4851" w:rsidP="00DF5D0E">
      <w:r>
        <w:separator/>
      </w:r>
    </w:p>
  </w:endnote>
  <w:endnote w:type="continuationSeparator" w:id="0">
    <w:p w:rsidR="00EF4851" w:rsidRDefault="00EF48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58" w:rsidRDefault="00713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54C">
    <w:pPr>
      <w:pStyle w:val="AmendDraftFooter"/>
    </w:pPr>
    <w:fldSimple w:instr=" TITLE   \* MERGEFORMAT ">
      <w:r w:rsidR="0020474C">
        <w:t>1031 AMH BUYS SMIL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78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54C">
    <w:pPr>
      <w:pStyle w:val="AmendDraftFooter"/>
    </w:pPr>
    <w:fldSimple w:instr=" TITLE   \* MERGEFORMAT ">
      <w:r w:rsidR="0020474C">
        <w:t>1031 AMH BUYS SMIL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474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51" w:rsidRDefault="00EF4851" w:rsidP="00DF5D0E">
      <w:r>
        <w:separator/>
      </w:r>
    </w:p>
  </w:footnote>
  <w:footnote w:type="continuationSeparator" w:id="0">
    <w:p w:rsidR="00EF4851" w:rsidRDefault="00EF48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58" w:rsidRDefault="00713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474C"/>
    <w:rsid w:val="00217E8A"/>
    <w:rsid w:val="00265296"/>
    <w:rsid w:val="00281CBD"/>
    <w:rsid w:val="0029005C"/>
    <w:rsid w:val="00316CD9"/>
    <w:rsid w:val="003E2FC6"/>
    <w:rsid w:val="00480F1C"/>
    <w:rsid w:val="00492DDC"/>
    <w:rsid w:val="004C6615"/>
    <w:rsid w:val="00523C5A"/>
    <w:rsid w:val="005E69C3"/>
    <w:rsid w:val="005E7F08"/>
    <w:rsid w:val="00605C39"/>
    <w:rsid w:val="0066308F"/>
    <w:rsid w:val="006841E6"/>
    <w:rsid w:val="006B454C"/>
    <w:rsid w:val="006F7027"/>
    <w:rsid w:val="007049E4"/>
    <w:rsid w:val="00706572"/>
    <w:rsid w:val="00713E5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74F"/>
    <w:rsid w:val="0096303F"/>
    <w:rsid w:val="00972869"/>
    <w:rsid w:val="00984CD1"/>
    <w:rsid w:val="009E74B4"/>
    <w:rsid w:val="009F23A9"/>
    <w:rsid w:val="00A01F29"/>
    <w:rsid w:val="00A17B5B"/>
    <w:rsid w:val="00A4729B"/>
    <w:rsid w:val="00A93D4A"/>
    <w:rsid w:val="00A97733"/>
    <w:rsid w:val="00AA1230"/>
    <w:rsid w:val="00AB682C"/>
    <w:rsid w:val="00AD2D0A"/>
    <w:rsid w:val="00B30DD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825"/>
    <w:rsid w:val="00D659AC"/>
    <w:rsid w:val="00D65B01"/>
    <w:rsid w:val="00DA47F3"/>
    <w:rsid w:val="00DC0FB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851"/>
    <w:rsid w:val="00F229DE"/>
    <w:rsid w:val="00F258F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1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1031</BillDocName>
  <AmendType>AMH</AmendType>
  <SponsorAcronym>BUYS</SponsorAcronym>
  <DrafterAcronym>SMIL</DrafterAcronym>
  <DraftNumber>086</DraftNumber>
  <ReferenceNumber>HB 1031</ReferenceNumber>
  <Floor>H AMD</Floor>
  <AmendmentNumber> 777</AmendmentNumber>
  <Sponsors>By Representative Buys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102</Words>
  <Characters>498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1031 AMH BUYS SMIL 086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AMH BUYS SMIL 086</dc:title>
  <dc:creator>Lily Smith</dc:creator>
  <cp:lastModifiedBy>Smith, Lily</cp:lastModifiedBy>
  <cp:revision>12</cp:revision>
  <cp:lastPrinted>2018-02-08T16:19:00Z</cp:lastPrinted>
  <dcterms:created xsi:type="dcterms:W3CDTF">2018-02-08T03:01:00Z</dcterms:created>
  <dcterms:modified xsi:type="dcterms:W3CDTF">2018-02-08T16:19:00Z</dcterms:modified>
</cp:coreProperties>
</file>