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348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35DB">
            <w:t>1060-S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35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35D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35D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35DB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48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35DB">
            <w:rPr>
              <w:b/>
              <w:u w:val="single"/>
            </w:rPr>
            <w:t>SHB 1060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35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</w:t>
          </w:r>
        </w:sdtContent>
      </w:sdt>
    </w:p>
    <w:p w:rsidR="00DF5D0E" w:rsidP="00605C39" w:rsidRDefault="003348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35D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35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03/03/2017</w:t>
          </w:r>
        </w:p>
      </w:sdtContent>
    </w:sdt>
    <w:p w:rsidR="00B10692" w:rsidP="00B10692" w:rsidRDefault="00DE256E">
      <w:pPr>
        <w:pStyle w:val="Page"/>
      </w:pPr>
      <w:bookmarkStart w:name="StartOfAmendmentBody" w:id="1"/>
      <w:bookmarkEnd w:id="1"/>
      <w:permStart w:edGrp="everyone" w:id="1915098085"/>
      <w:r>
        <w:tab/>
      </w:r>
      <w:r w:rsidR="00B035DB">
        <w:t>On page</w:t>
      </w:r>
      <w:r w:rsidR="00B10692">
        <w:t xml:space="preserve"> 1, beginning on line 6, strike all of sections 1 and 2 and insert the following:</w:t>
      </w:r>
    </w:p>
    <w:p w:rsidR="00B10692" w:rsidP="00B10692" w:rsidRDefault="00B10692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The legislature finds that</w:t>
      </w:r>
      <w:r w:rsidR="00593A22">
        <w:t>, as a schedule I controlled substance,</w:t>
      </w:r>
      <w:r>
        <w:t xml:space="preserve"> health care providers with prescriptive authority may </w:t>
      </w:r>
      <w:r w:rsidR="00B56FDC">
        <w:t>not prescribe and pharmacists may not dispense marijuana and marijuana products. There are, however, other</w:t>
      </w:r>
      <w:r w:rsidR="00D15F1E">
        <w:t xml:space="preserve"> pharmaceutical</w:t>
      </w:r>
      <w:r w:rsidR="00B56FDC">
        <w:t xml:space="preserve"> products</w:t>
      </w:r>
      <w:r w:rsidR="00D15F1E">
        <w:t xml:space="preserve"> that have many of the same properties and benefits as marijuana</w:t>
      </w:r>
      <w:r w:rsidR="00B56FDC">
        <w:t>, such as those made with dronabinol, that may be prescribed and dispensed</w:t>
      </w:r>
      <w:r w:rsidR="00F44BD2">
        <w:t xml:space="preserve"> by licensed health care providers</w:t>
      </w:r>
      <w:r w:rsidR="00B56FDC">
        <w:t>. The</w:t>
      </w:r>
      <w:r w:rsidR="00D15F1E">
        <w:t xml:space="preserve"> legislature finds that the</w:t>
      </w:r>
      <w:r w:rsidR="00B56FDC">
        <w:t xml:space="preserve">se medications </w:t>
      </w:r>
      <w:r w:rsidR="00F44BD2">
        <w:t>should be available to students with a proper prescription in the same manner and according to the same policies governing the administration of other medications at school.</w:t>
      </w:r>
      <w:r>
        <w:t>"</w:t>
      </w:r>
    </w:p>
    <w:p w:rsidR="00B10692" w:rsidP="00B10692" w:rsidRDefault="00B10692">
      <w:pPr>
        <w:pStyle w:val="RCWSLText"/>
      </w:pPr>
    </w:p>
    <w:p w:rsidR="00B10692" w:rsidP="00B10692" w:rsidRDefault="00B10692">
      <w:pPr>
        <w:pStyle w:val="RCWSLText"/>
      </w:pPr>
      <w:r>
        <w:tab/>
        <w:t>Renumber the remaining sections consecutively and correct any internal references accordingly.</w:t>
      </w:r>
    </w:p>
    <w:p w:rsidR="00B10692" w:rsidP="00B10692" w:rsidRDefault="00B10692">
      <w:pPr>
        <w:pStyle w:val="RCWSLText"/>
      </w:pPr>
    </w:p>
    <w:p w:rsidR="00B10692" w:rsidP="00B10692" w:rsidRDefault="00B10692">
      <w:pPr>
        <w:pStyle w:val="RCWSLText"/>
      </w:pPr>
      <w:r>
        <w:tab/>
        <w:t xml:space="preserve">On page </w:t>
      </w:r>
      <w:r w:rsidR="00593A22">
        <w:t>3, after line 38, insert the following:</w:t>
      </w:r>
    </w:p>
    <w:p w:rsidR="00593A22" w:rsidP="00B10692" w:rsidRDefault="00593A22">
      <w:pPr>
        <w:pStyle w:val="RCWSLText"/>
      </w:pPr>
      <w:r>
        <w:tab/>
        <w:t>"</w:t>
      </w:r>
      <w:r w:rsidRPr="00B56FDC">
        <w:rPr>
          <w:u w:val="single"/>
        </w:rPr>
        <w:t xml:space="preserve">(9) </w:t>
      </w:r>
      <w:r w:rsidR="006C0DAF">
        <w:rPr>
          <w:u w:val="single"/>
        </w:rPr>
        <w:t>T</w:t>
      </w:r>
      <w:r w:rsidRPr="00B56FDC">
        <w:rPr>
          <w:u w:val="single"/>
        </w:rPr>
        <w:t>he use of marijuana</w:t>
      </w:r>
      <w:r w:rsidR="00B56FDC">
        <w:rPr>
          <w:u w:val="single"/>
        </w:rPr>
        <w:t xml:space="preserve"> in a form that is classified as a schedule I controlled substance o</w:t>
      </w:r>
      <w:r w:rsidRPr="00B56FDC">
        <w:rPr>
          <w:u w:val="single"/>
        </w:rPr>
        <w:t>n a school bus, on school grounds, or at a school-sponsored event</w:t>
      </w:r>
      <w:r w:rsidR="006C0DAF">
        <w:rPr>
          <w:u w:val="single"/>
        </w:rPr>
        <w:t xml:space="preserve"> is prohibited</w:t>
      </w:r>
      <w:r w:rsidRPr="00B56FDC" w:rsidR="00B56FDC">
        <w:rPr>
          <w:u w:val="single"/>
        </w:rPr>
        <w:t>.</w:t>
      </w:r>
      <w:r w:rsidR="005B4145">
        <w:rPr>
          <w:u w:val="single"/>
        </w:rPr>
        <w:t xml:space="preserve"> Nothing in this chapter prohibi</w:t>
      </w:r>
      <w:r w:rsidR="00B56FDC">
        <w:rPr>
          <w:u w:val="single"/>
        </w:rPr>
        <w:t>ts cannabinoids that are approved by the United States food a</w:t>
      </w:r>
      <w:r w:rsidR="005B4145">
        <w:rPr>
          <w:u w:val="single"/>
        </w:rPr>
        <w:t>nd drug administration, prescribed by a licensed health care provider with prescriptive authority, and dispensed by a pharmacist licensed under chapter 18.64 RCW</w:t>
      </w:r>
      <w:r w:rsidR="00F44BD2">
        <w:rPr>
          <w:u w:val="single"/>
        </w:rPr>
        <w:t>, from being administered to a student on a school bus, on school grounds, or at a school-sponsored event</w:t>
      </w:r>
      <w:r w:rsidR="005B4145">
        <w:rPr>
          <w:u w:val="single"/>
        </w:rPr>
        <w:t>.</w:t>
      </w:r>
      <w:r w:rsidR="00B56FDC">
        <w:t>"</w:t>
      </w:r>
      <w:r>
        <w:t xml:space="preserve"> </w:t>
      </w:r>
    </w:p>
    <w:p w:rsidR="00593A22" w:rsidP="00B10692" w:rsidRDefault="00593A22">
      <w:pPr>
        <w:pStyle w:val="RCWSLText"/>
      </w:pPr>
    </w:p>
    <w:p w:rsidR="00593A22" w:rsidP="00B10692" w:rsidRDefault="00593A22">
      <w:pPr>
        <w:pStyle w:val="RCWSLText"/>
      </w:pPr>
      <w:r>
        <w:lastRenderedPageBreak/>
        <w:tab/>
        <w:t>On page 4, beginning on line 1, strike all of section 4</w:t>
      </w:r>
    </w:p>
    <w:p w:rsidR="00593A22" w:rsidP="00B10692" w:rsidRDefault="00593A22">
      <w:pPr>
        <w:pStyle w:val="RCWSLText"/>
      </w:pPr>
    </w:p>
    <w:p w:rsidRPr="00B10692" w:rsidR="00593A22" w:rsidP="00B10692" w:rsidRDefault="00593A22">
      <w:pPr>
        <w:pStyle w:val="RCWSLText"/>
      </w:pPr>
      <w:r>
        <w:tab/>
        <w:t>Correct the title.</w:t>
      </w:r>
    </w:p>
    <w:p w:rsidRPr="00B035DB" w:rsidR="00DF5D0E" w:rsidP="00B035DB" w:rsidRDefault="00DF5D0E">
      <w:pPr>
        <w:suppressLineNumbers/>
        <w:rPr>
          <w:spacing w:val="-3"/>
        </w:rPr>
      </w:pPr>
    </w:p>
    <w:permEnd w:id="1915098085"/>
    <w:p w:rsidR="00ED2EEB" w:rsidP="00B035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7528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35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035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6FDC">
                  <w:t>Removes the provisions of the bill establishing policies related to the consumption of marijuana for medical purposes by students at school and allowing for such consumption. Removes the severability clause.</w:t>
                </w:r>
              </w:p>
              <w:p w:rsidR="00B56FDC" w:rsidP="00B035DB" w:rsidRDefault="00B56F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56FDC" w:rsidP="00B035DB" w:rsidRDefault="00B56F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</w:t>
                </w:r>
                <w:r w:rsidR="005B4145">
                  <w:t xml:space="preserve">ohibits the use of marijuana at school in a form that is classified as a schedule I controlled substance. </w:t>
                </w:r>
                <w:r w:rsidR="00F44BD2">
                  <w:t>Allows for cannabinoids that are approved by the United States Food and Drug Administration, prescribed by a licensed health care provider, and dispensed by a licensed pharmacist</w:t>
                </w:r>
                <w:r w:rsidR="00D15F1E">
                  <w:t>,</w:t>
                </w:r>
                <w:r w:rsidR="00F44BD2">
                  <w:t xml:space="preserve"> to be administered to students at school.</w:t>
                </w:r>
              </w:p>
              <w:p w:rsidR="00F44BD2" w:rsidP="00B035DB" w:rsidRDefault="00F44B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F44BD2" w:rsidP="00B035DB" w:rsidRDefault="00F44B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Makes legislative findings about the</w:t>
                </w:r>
                <w:r w:rsidR="00D15F1E">
                  <w:t xml:space="preserve"> inability of health care providers to prescribe and pharmacists to dispense marijuana in a form that is a controlled substance. Recognizes that there are other medications with similar properties and benefits and marijuana which may be legally prescribed and dispensed.</w:t>
                </w:r>
              </w:p>
              <w:p w:rsidRPr="007D1589" w:rsidR="001B4E53" w:rsidP="00B035D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7528279"/>
    </w:tbl>
    <w:p w:rsidR="00DF5D0E" w:rsidP="00B035DB" w:rsidRDefault="00DF5D0E">
      <w:pPr>
        <w:pStyle w:val="BillEnd"/>
        <w:suppressLineNumbers/>
      </w:pPr>
    </w:p>
    <w:p w:rsidR="00DF5D0E" w:rsidP="00B035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35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DB" w:rsidRDefault="00B035DB" w:rsidP="00DF5D0E">
      <w:r>
        <w:separator/>
      </w:r>
    </w:p>
  </w:endnote>
  <w:endnote w:type="continuationSeparator" w:id="0">
    <w:p w:rsidR="00B035DB" w:rsidRDefault="00B035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BC" w:rsidRDefault="0019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4407">
    <w:pPr>
      <w:pStyle w:val="AmendDraftFooter"/>
    </w:pPr>
    <w:fldSimple w:instr=" TITLE   \* MERGEFORMAT ">
      <w:r w:rsidR="003348B1">
        <w:t>1060-S AMH KLIP BLAC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48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4407">
    <w:pPr>
      <w:pStyle w:val="AmendDraftFooter"/>
    </w:pPr>
    <w:fldSimple w:instr=" TITLE   \* MERGEFORMAT ">
      <w:r w:rsidR="003348B1">
        <w:t>1060-S AMH KLIP BLAC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48B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DB" w:rsidRDefault="00B035DB" w:rsidP="00DF5D0E">
      <w:r>
        <w:separator/>
      </w:r>
    </w:p>
  </w:footnote>
  <w:footnote w:type="continuationSeparator" w:id="0">
    <w:p w:rsidR="00B035DB" w:rsidRDefault="00B035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BC" w:rsidRDefault="0019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0BC"/>
    <w:rsid w:val="001A440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B37"/>
    <w:rsid w:val="003348B1"/>
    <w:rsid w:val="003E2FC6"/>
    <w:rsid w:val="00492DDC"/>
    <w:rsid w:val="004C6615"/>
    <w:rsid w:val="00523C5A"/>
    <w:rsid w:val="00593A22"/>
    <w:rsid w:val="005B4145"/>
    <w:rsid w:val="005C18EA"/>
    <w:rsid w:val="005E69C3"/>
    <w:rsid w:val="00605C39"/>
    <w:rsid w:val="006841E6"/>
    <w:rsid w:val="006A02D5"/>
    <w:rsid w:val="006C0DAF"/>
    <w:rsid w:val="006F7027"/>
    <w:rsid w:val="007049E4"/>
    <w:rsid w:val="0072335D"/>
    <w:rsid w:val="0072541D"/>
    <w:rsid w:val="00757317"/>
    <w:rsid w:val="00757D9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5DB"/>
    <w:rsid w:val="00B10692"/>
    <w:rsid w:val="00B31D1C"/>
    <w:rsid w:val="00B41494"/>
    <w:rsid w:val="00B518D0"/>
    <w:rsid w:val="00B56650"/>
    <w:rsid w:val="00B56FDC"/>
    <w:rsid w:val="00B73E0A"/>
    <w:rsid w:val="00B961E0"/>
    <w:rsid w:val="00BA0DA1"/>
    <w:rsid w:val="00BF44DF"/>
    <w:rsid w:val="00C61A83"/>
    <w:rsid w:val="00C8108C"/>
    <w:rsid w:val="00D15F1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11E"/>
    <w:rsid w:val="00E831A5"/>
    <w:rsid w:val="00E850E7"/>
    <w:rsid w:val="00EC4C96"/>
    <w:rsid w:val="00ED2EEB"/>
    <w:rsid w:val="00F229DE"/>
    <w:rsid w:val="00F304D3"/>
    <w:rsid w:val="00F44BD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1060-S</BillDocName>
  <AmendType>AMH</AmendType>
  <SponsorAcronym>KLIP</SponsorAcronym>
  <DrafterAcronym>BLAC</DrafterAcronym>
  <DraftNumber>046</DraftNumber>
  <ReferenceNumber>SHB 1060</ReferenceNumber>
  <Floor>H AMD</Floor>
  <AmendmentNumber> 199</AmendmentNumber>
  <Sponsors>By Representative Klippert</Sponsors>
  <FloorAction>NOT ADOPTED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2</Pages>
  <Words>398</Words>
  <Characters>2141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1060-S AMH KLIP BLAC 046</vt:lpstr>
    </vt:vector>
  </TitlesOfParts>
  <Company>Washington State Legislature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1060-S AMH KLIP BLAC 046</dc:title>
  <dc:creator>Chris Blake</dc:creator>
  <cp:lastModifiedBy>Blake, Chris</cp:lastModifiedBy>
  <cp:revision>14</cp:revision>
  <cp:lastPrinted>2017-03-02T21:57:00Z</cp:lastPrinted>
  <dcterms:created xsi:type="dcterms:W3CDTF">2017-03-02T20:32:00Z</dcterms:created>
  <dcterms:modified xsi:type="dcterms:W3CDTF">2017-03-02T21:57:00Z</dcterms:modified>
</cp:coreProperties>
</file>