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C5F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26DD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26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26DD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26DD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26DD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5F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26DD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26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418</w:t>
          </w:r>
        </w:sdtContent>
      </w:sdt>
    </w:p>
    <w:p w:rsidR="00DF5D0E" w:rsidP="00605C39" w:rsidRDefault="00FC5F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26DD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826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826DD" w:rsidP="00C8108C" w:rsidRDefault="00DE256E">
      <w:pPr>
        <w:pStyle w:val="Page"/>
      </w:pPr>
      <w:bookmarkStart w:name="StartOfAmendmentBody" w:id="1"/>
      <w:bookmarkEnd w:id="1"/>
      <w:permStart w:edGrp="everyone" w:id="1292766663"/>
      <w:r>
        <w:tab/>
      </w:r>
      <w:r w:rsidR="004826DD">
        <w:t>On page</w:t>
      </w:r>
      <w:r w:rsidR="00827294">
        <w:t xml:space="preserve"> 35, line 5, increase the Motor Vehicle Account--State appropriation by $300,000</w:t>
      </w:r>
    </w:p>
    <w:p w:rsidR="00827294" w:rsidP="00827294" w:rsidRDefault="00827294">
      <w:pPr>
        <w:pStyle w:val="RCWSLText"/>
      </w:pPr>
    </w:p>
    <w:p w:rsidR="00827294" w:rsidP="00827294" w:rsidRDefault="00827294">
      <w:pPr>
        <w:pStyle w:val="RCWSLText"/>
      </w:pPr>
      <w:r>
        <w:tab/>
        <w:t>On page 35, line 19, correct the total.</w:t>
      </w:r>
    </w:p>
    <w:p w:rsidR="00827294" w:rsidP="00827294" w:rsidRDefault="00827294">
      <w:pPr>
        <w:pStyle w:val="RCWSLText"/>
      </w:pPr>
    </w:p>
    <w:p w:rsidR="00827294" w:rsidP="00827294" w:rsidRDefault="00827294">
      <w:pPr>
        <w:pStyle w:val="RCWSLText"/>
      </w:pPr>
      <w:r>
        <w:tab/>
        <w:t>On page 40, after line 27, insert the following:</w:t>
      </w:r>
    </w:p>
    <w:p w:rsidRPr="00827294" w:rsidR="00827294" w:rsidP="00827294" w:rsidRDefault="00827294">
      <w:pPr>
        <w:pStyle w:val="RCWSLText"/>
      </w:pPr>
      <w:r>
        <w:tab/>
        <w:t>"(26) $300,000 of the motor vehicle account--state appropriation is provided solely for design and preliminary engineering on the widening of SR 522 from the Snohomish river to Paradise Lake road."</w:t>
      </w:r>
    </w:p>
    <w:p w:rsidRPr="004826DD" w:rsidR="00DF5D0E" w:rsidP="004826DD" w:rsidRDefault="00DF5D0E">
      <w:pPr>
        <w:suppressLineNumbers/>
        <w:rPr>
          <w:spacing w:val="-3"/>
        </w:rPr>
      </w:pPr>
    </w:p>
    <w:permEnd w:id="1292766663"/>
    <w:p w:rsidR="00ED2EEB" w:rsidP="004826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93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26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826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7294">
                  <w:t>Provides $300,000 for design and preliminary engineering on the widening of SR 522 from the Snohomish River to Paradise Lake Road.</w:t>
                </w:r>
              </w:p>
              <w:p w:rsidR="004826DD" w:rsidP="004826DD" w:rsidRDefault="00482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826DD" w:rsidP="004826DD" w:rsidRDefault="00482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826DD" w:rsidR="004826DD" w:rsidP="004826DD" w:rsidRDefault="00482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$300,000.</w:t>
                </w:r>
              </w:p>
              <w:p w:rsidRPr="007D1589" w:rsidR="001B4E53" w:rsidP="004826D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93901"/>
    </w:tbl>
    <w:p w:rsidR="00DF5D0E" w:rsidP="004826DD" w:rsidRDefault="00DF5D0E">
      <w:pPr>
        <w:pStyle w:val="BillEnd"/>
        <w:suppressLineNumbers/>
      </w:pPr>
    </w:p>
    <w:p w:rsidR="00DF5D0E" w:rsidP="004826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26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DD" w:rsidRDefault="004826DD" w:rsidP="00DF5D0E">
      <w:r>
        <w:separator/>
      </w:r>
    </w:p>
  </w:endnote>
  <w:endnote w:type="continuationSeparator" w:id="0">
    <w:p w:rsidR="004826DD" w:rsidRDefault="004826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B6" w:rsidRDefault="00B9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5F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26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5F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DD" w:rsidRDefault="004826DD" w:rsidP="00DF5D0E">
      <w:r>
        <w:separator/>
      </w:r>
    </w:p>
  </w:footnote>
  <w:footnote w:type="continuationSeparator" w:id="0">
    <w:p w:rsidR="004826DD" w:rsidRDefault="004826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B6" w:rsidRDefault="00B9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26D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729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FB6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HARM</SponsorAcronym>
  <DrafterAcronym>BALL</DrafterAcronym>
  <DraftNumber>204</DraftNumber>
  <ReferenceNumber>SHB 1147</ReferenceNumber>
  <Floor>H AMD</Floor>
  <AmendmentNumber> 418</AmendmentNumber>
  <Sponsors>By Representative Harmsworth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121</Words>
  <Characters>610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HARM BALL 204</dc:title>
  <dc:creator>Alyssa Ball</dc:creator>
  <cp:lastModifiedBy>Ball, Alyssa</cp:lastModifiedBy>
  <cp:revision>4</cp:revision>
  <cp:lastPrinted>2017-04-02T19:59:00Z</cp:lastPrinted>
  <dcterms:created xsi:type="dcterms:W3CDTF">2017-04-02T19:56:00Z</dcterms:created>
  <dcterms:modified xsi:type="dcterms:W3CDTF">2017-04-02T19:59:00Z</dcterms:modified>
</cp:coreProperties>
</file>