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5E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473">
            <w:t>1339-S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4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47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473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473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E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473">
            <w:rPr>
              <w:b/>
              <w:u w:val="single"/>
            </w:rPr>
            <w:t>SHB 1339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14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265</w:t>
          </w:r>
        </w:sdtContent>
      </w:sdt>
    </w:p>
    <w:p w:rsidR="00DF5D0E" w:rsidP="00605C39" w:rsidRDefault="00465E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473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14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AA1473" w:rsidP="00C8108C" w:rsidRDefault="00DE256E">
      <w:pPr>
        <w:pStyle w:val="Page"/>
      </w:pPr>
      <w:bookmarkStart w:name="StartOfAmendmentBody" w:id="1"/>
      <w:bookmarkEnd w:id="1"/>
      <w:permStart w:edGrp="everyone" w:id="1065682291"/>
      <w:r>
        <w:tab/>
      </w:r>
      <w:r w:rsidR="00AA1473">
        <w:t xml:space="preserve">On page </w:t>
      </w:r>
      <w:r w:rsidR="0076582C">
        <w:t>1, at the beginning of line 7, strike "annually</w:t>
      </w:r>
      <w:r w:rsidR="00F27637">
        <w:t>" and insert ", on a one-time basis,"</w:t>
      </w:r>
    </w:p>
    <w:p w:rsidRPr="00AA1473" w:rsidR="00DF5D0E" w:rsidP="00AA1473" w:rsidRDefault="00DF5D0E">
      <w:pPr>
        <w:suppressLineNumbers/>
        <w:rPr>
          <w:spacing w:val="-3"/>
        </w:rPr>
      </w:pPr>
    </w:p>
    <w:permEnd w:id="1065682291"/>
    <w:p w:rsidR="00ED2EEB" w:rsidP="00AA14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51759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14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14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582C">
                  <w:t>Re</w:t>
                </w:r>
                <w:r w:rsidR="00F27637">
                  <w:t xml:space="preserve">quires the </w:t>
                </w:r>
                <w:r w:rsidR="0076582C">
                  <w:t>continuing education</w:t>
                </w:r>
                <w:r w:rsidR="00F27637">
                  <w:t xml:space="preserve"> on best practices in prescribing opioids to</w:t>
                </w:r>
                <w:r w:rsidR="0076582C">
                  <w:t xml:space="preserve"> be completed </w:t>
                </w:r>
                <w:r w:rsidR="00F27637">
                  <w:t xml:space="preserve">on a one-time basis, rather than </w:t>
                </w:r>
                <w:r w:rsidR="0076582C">
                  <w:t>annually.</w:t>
                </w:r>
              </w:p>
              <w:p w:rsidRPr="007D1589" w:rsidR="001B4E53" w:rsidP="00AA14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5175999"/>
    </w:tbl>
    <w:p w:rsidR="00DF5D0E" w:rsidP="00AA1473" w:rsidRDefault="00DF5D0E">
      <w:pPr>
        <w:pStyle w:val="BillEnd"/>
        <w:suppressLineNumbers/>
      </w:pPr>
    </w:p>
    <w:p w:rsidR="00DF5D0E" w:rsidP="00AA14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14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73" w:rsidRDefault="00AA1473" w:rsidP="00DF5D0E">
      <w:r>
        <w:separator/>
      </w:r>
    </w:p>
  </w:endnote>
  <w:endnote w:type="continuationSeparator" w:id="0">
    <w:p w:rsidR="00AA1473" w:rsidRDefault="00AA14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92" w:rsidRDefault="0056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5E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1339-S AMH CODY SILV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147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5E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1339-S AMH CODY SILV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73" w:rsidRDefault="00AA1473" w:rsidP="00DF5D0E">
      <w:r>
        <w:separator/>
      </w:r>
    </w:p>
  </w:footnote>
  <w:footnote w:type="continuationSeparator" w:id="0">
    <w:p w:rsidR="00AA1473" w:rsidRDefault="00AA14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92" w:rsidRDefault="0056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5EE8"/>
    <w:rsid w:val="00492DDC"/>
    <w:rsid w:val="004C6615"/>
    <w:rsid w:val="00523C5A"/>
    <w:rsid w:val="00567592"/>
    <w:rsid w:val="005E69C3"/>
    <w:rsid w:val="00605C39"/>
    <w:rsid w:val="006841E6"/>
    <w:rsid w:val="006F7027"/>
    <w:rsid w:val="007049E4"/>
    <w:rsid w:val="0072335D"/>
    <w:rsid w:val="0072541D"/>
    <w:rsid w:val="00757317"/>
    <w:rsid w:val="0076582C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47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637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64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1339-S</BillDocName>
  <AmendType>AMH</AmendType>
  <SponsorAcronym>CODY</SponsorAcronym>
  <DrafterAcronym>SILV</DrafterAcronym>
  <DraftNumber>056</DraftNumber>
  <ReferenceNumber>SHB 1339</ReferenceNumber>
  <Floor>H AMD</Floor>
  <AmendmentNumber> 265</AmendmentNumber>
  <Sponsors>By Representative Cody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65</Words>
  <Characters>307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1339-S AMH CODY SILV 056</vt:lpstr>
    </vt:vector>
  </TitlesOfParts>
  <Company>Washington State Legislature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1339-S AMH CODY SILV 056</dc:title>
  <dc:creator>Alexa Silver</dc:creator>
  <cp:lastModifiedBy>Silver, Alexa</cp:lastModifiedBy>
  <cp:revision>5</cp:revision>
  <cp:lastPrinted>2017-03-06T20:19:00Z</cp:lastPrinted>
  <dcterms:created xsi:type="dcterms:W3CDTF">2017-03-06T20:02:00Z</dcterms:created>
  <dcterms:modified xsi:type="dcterms:W3CDTF">2017-03-06T20:19:00Z</dcterms:modified>
</cp:coreProperties>
</file>