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b33d6f9114a3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1570-S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JENK</w:t>
        </w:r>
      </w:r>
      <w:r>
        <w:rPr>
          <w:b/>
        </w:rPr>
        <w:t xml:space="preserve"> </w:t>
        <w:r>
          <w:rPr/>
          <w:t xml:space="preserve">H2795.1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1570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603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Jenkin</w:t>
      </w:r>
    </w:p>
    <w:p>
      <w:pPr>
        <w:jc w:val="right"/>
      </w:pPr>
      <w:r>
        <w:rPr>
          <w:b/>
        </w:rPr>
        <w:t xml:space="preserve">NOT ADOPTED 05/25/2017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24, after "subsection" strike "</w:t>
      </w:r>
      <w:r>
        <w:t>((</w:t>
      </w:r>
      <w:r>
        <w:rPr>
          <w:strike/>
        </w:rPr>
        <w:t xml:space="preserve">(2)</w:t>
      </w:r>
      <w:r>
        <w:t>))</w:t>
      </w:r>
      <w:r>
        <w:rPr/>
        <w:t xml:space="preserve"> </w:t>
      </w:r>
      <w:r>
        <w:rPr>
          <w:u w:val="single"/>
        </w:rPr>
        <w:t xml:space="preserve">(3)</w:t>
      </w:r>
      <w:r>
        <w:rPr/>
        <w:t xml:space="preserve">" and insert "(2)"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29, after "this" strike "</w:t>
      </w:r>
      <w:r>
        <w:t>((</w:t>
      </w:r>
      <w:r>
        <w:rPr>
          <w:strike/>
        </w:rPr>
        <w:t xml:space="preserve">section</w:t>
      </w:r>
      <w:r>
        <w:t>))</w:t>
      </w:r>
      <w:r>
        <w:rPr/>
        <w:t xml:space="preserve"> </w:t>
      </w:r>
      <w:r>
        <w:rPr>
          <w:u w:val="single"/>
        </w:rPr>
        <w:t xml:space="preserve">subsection</w:t>
      </w:r>
      <w:r>
        <w:rPr/>
        <w:t xml:space="preserve">" and insert "section"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31, after "(2)" strike all material through "</w:t>
      </w:r>
      <w:r>
        <w:rPr>
          <w:u w:val="single"/>
        </w:rPr>
        <w:t xml:space="preserve">(3)</w:t>
      </w:r>
      <w:r>
        <w:rPr/>
        <w:t xml:space="preserve">" on page 4, line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4, after "The" strike "surcharge</w:t>
      </w:r>
      <w:r>
        <w:rPr>
          <w:u w:val="single"/>
        </w:rPr>
        <w:t xml:space="preserve">s</w:t>
      </w:r>
      <w:r>
        <w:rPr/>
        <w:t xml:space="preserve">" and insert "surcharge"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4, after "section" strike "</w:t>
      </w:r>
      <w:r>
        <w:t>((</w:t>
      </w:r>
      <w:r>
        <w:rPr>
          <w:strike/>
        </w:rPr>
        <w:t xml:space="preserve">does</w:t>
      </w:r>
      <w:r>
        <w:t>))</w:t>
      </w:r>
      <w:r>
        <w:rPr/>
        <w:t xml:space="preserve"> </w:t>
      </w:r>
      <w:r>
        <w:rPr>
          <w:u w:val="single"/>
        </w:rPr>
        <w:t xml:space="preserve">do</w:t>
      </w:r>
      <w:r>
        <w:rPr/>
        <w:t xml:space="preserve">" and insert "does"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councilmanic authority of counties and cities to impose an additional surcharge of up to $50.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10a76b6294224" /></Relationships>
</file>