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F55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57BB">
            <w:t>1722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57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57B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57BB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57BB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55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57BB">
            <w:rPr>
              <w:b/>
              <w:u w:val="single"/>
            </w:rPr>
            <w:t>HB 1722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57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226</w:t>
          </w:r>
        </w:sdtContent>
      </w:sdt>
    </w:p>
    <w:p w:rsidR="00DF5D0E" w:rsidP="00605C39" w:rsidRDefault="004F55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57BB">
            <w:rPr>
              <w:sz w:val="22"/>
            </w:rPr>
            <w:t>By Representative Walsh, J.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57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03/03/2017</w:t>
          </w:r>
        </w:p>
      </w:sdtContent>
    </w:sdt>
    <w:p w:rsidR="000B57BB" w:rsidP="00C8108C" w:rsidRDefault="00DE256E">
      <w:pPr>
        <w:pStyle w:val="Page"/>
      </w:pPr>
      <w:bookmarkStart w:name="StartOfAmendmentBody" w:id="0"/>
      <w:bookmarkEnd w:id="0"/>
      <w:permStart w:edGrp="everyone" w:id="617575349"/>
      <w:r>
        <w:tab/>
      </w:r>
      <w:r w:rsidR="000B57BB">
        <w:t xml:space="preserve">On page </w:t>
      </w:r>
      <w:r w:rsidR="00C731AF">
        <w:t>9, after line 39, insert the following:</w:t>
      </w:r>
    </w:p>
    <w:p w:rsidR="00C731AF" w:rsidP="00C731AF" w:rsidRDefault="00C731AF">
      <w:pPr>
        <w:spacing w:before="400" w:line="408" w:lineRule="exact"/>
        <w:ind w:firstLine="576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 \s 7</w:instrText>
      </w:r>
      <w:r>
        <w:rPr>
          <w:b/>
        </w:rPr>
        <w:fldChar w:fldCharType="end"/>
      </w:r>
      <w:r>
        <w:t xml:space="preserve">  A new section is added to chapter 46.70 RCW to read as follows:</w:t>
      </w:r>
    </w:p>
    <w:p w:rsidR="00C731AF" w:rsidP="00C731AF" w:rsidRDefault="00C731AF">
      <w:pPr>
        <w:spacing w:line="408" w:lineRule="exact"/>
        <w:ind w:firstLine="576"/>
      </w:pPr>
      <w:r>
        <w:t>(1)(a) The department shall issue a license to a person, firm, association, corporation, or trust to act as a retail vehicle dealer, as defined in RCW 46.70.011, if the person, firm, association, corporation, or trust meets the requirements of this section.</w:t>
      </w:r>
    </w:p>
    <w:p w:rsidR="00C731AF" w:rsidP="00C731AF" w:rsidRDefault="00C731AF">
      <w:pPr>
        <w:spacing w:line="408" w:lineRule="exact"/>
        <w:ind w:firstLine="576"/>
      </w:pPr>
      <w:r>
        <w:t>(b) This section is an alternative to the license application process and requirements that otherwise apply to applicants for a motor vehicle dealer license under this chapter, and is available only for applicants that meet the requirements of this section.</w:t>
      </w:r>
    </w:p>
    <w:p w:rsidR="00C731AF" w:rsidP="00C731AF" w:rsidRDefault="00C731AF">
      <w:pPr>
        <w:spacing w:line="408" w:lineRule="exact"/>
        <w:ind w:firstLine="576"/>
      </w:pPr>
      <w:r>
        <w:t>(2) To be eligible for a license as a retail vehicle dealer under this section, a person, firm, association, corporation, or trust must:</w:t>
      </w:r>
    </w:p>
    <w:p w:rsidR="00C731AF" w:rsidP="00C731AF" w:rsidRDefault="00C731AF">
      <w:pPr>
        <w:spacing w:line="408" w:lineRule="exact"/>
        <w:ind w:firstLine="576"/>
      </w:pPr>
      <w:r>
        <w:t>(a) Have been licensed as a wholesale vehicle dealer by the department for at least five years preceding the effective date of this section;</w:t>
      </w:r>
    </w:p>
    <w:p w:rsidR="00C731AF" w:rsidP="00C731AF" w:rsidRDefault="00C731AF">
      <w:pPr>
        <w:spacing w:line="408" w:lineRule="exact"/>
        <w:ind w:firstLine="576"/>
      </w:pPr>
      <w:r>
        <w:t>(b) Have maintained a physical presence in this state for the entire five-year period in (a) of this subsection; and</w:t>
      </w:r>
    </w:p>
    <w:p w:rsidR="00C731AF" w:rsidP="00C731AF" w:rsidRDefault="00C731AF">
      <w:pPr>
        <w:spacing w:line="408" w:lineRule="exact"/>
        <w:ind w:firstLine="576"/>
      </w:pPr>
      <w:r>
        <w:t>(c) Have purchased and sold a majority of the vehicles that the person, firm, association, corporation, or trust has purchased and sold within the five-year period in (a) of this subsection from and to other Washington licensed vehicle dealers.</w:t>
      </w:r>
    </w:p>
    <w:p w:rsidR="00C731AF" w:rsidP="00C731AF" w:rsidRDefault="00C731AF">
      <w:pPr>
        <w:spacing w:line="408" w:lineRule="exact"/>
        <w:ind w:firstLine="576"/>
      </w:pPr>
      <w:r>
        <w:t>(3) To be eligible for a license under this section, a person, firm, association, corporation, or trust must:</w:t>
      </w:r>
    </w:p>
    <w:p w:rsidRPr="00454060" w:rsidR="00C731AF" w:rsidP="00C731AF" w:rsidRDefault="00C731AF">
      <w:pPr>
        <w:spacing w:line="408" w:lineRule="exact"/>
        <w:ind w:firstLine="576"/>
        <w:rPr>
          <w:b/>
          <w:color w:val="00B0F0"/>
        </w:rPr>
      </w:pPr>
      <w:r>
        <w:lastRenderedPageBreak/>
        <w:t xml:space="preserve">(a) Submit an application to the department in accordance with RCW 46.70.031; </w:t>
      </w:r>
      <w:r w:rsidRPr="00C731AF">
        <w:t>and</w:t>
      </w:r>
    </w:p>
    <w:p w:rsidR="00C731AF" w:rsidP="004526F7" w:rsidRDefault="00C731AF">
      <w:pPr>
        <w:spacing w:line="408" w:lineRule="exact"/>
        <w:ind w:firstLine="576"/>
      </w:pPr>
      <w:r>
        <w:t xml:space="preserve">(b) Meet the qualifications for a motor vehicle dealer license under this </w:t>
      </w:r>
      <w:r w:rsidRPr="00C731AF">
        <w:t xml:space="preserve">chapter, except that the applicant is not required to </w:t>
      </w:r>
      <w:r w:rsidR="004526F7">
        <w:t xml:space="preserve">be open during normal business hours as otherwise required under </w:t>
      </w:r>
      <w:r w:rsidRPr="00C731AF">
        <w:t>RCW 46.70.023(9</w:t>
      </w:r>
      <w:r w:rsidR="004526F7">
        <w:t>)</w:t>
      </w:r>
      <w:r w:rsidRPr="00C731AF">
        <w:t>.</w:t>
      </w:r>
    </w:p>
    <w:p w:rsidR="006E4B73" w:rsidP="006E4B73" w:rsidRDefault="00FC39A9">
      <w:pPr>
        <w:spacing w:line="408" w:lineRule="exact"/>
        <w:ind w:firstLine="576"/>
      </w:pPr>
      <w:r>
        <w:t>(4</w:t>
      </w:r>
      <w:r w:rsidR="006E4B73">
        <w:t>)(a) A license issued under this section is subject to all requirements of this chapter that apply to motor vehicle dealers, except as otherwise provided in this section.</w:t>
      </w:r>
    </w:p>
    <w:p w:rsidR="004E3A5A" w:rsidP="006E4B73" w:rsidRDefault="006E4B73">
      <w:pPr>
        <w:spacing w:line="408" w:lineRule="exact"/>
        <w:ind w:firstLine="576"/>
      </w:pPr>
      <w:r>
        <w:t xml:space="preserve">(b) </w:t>
      </w:r>
      <w:r w:rsidR="004E3A5A">
        <w:t>The fee for a retail vehicle dealer license issued under this section is the amount of the license renewal fee in RCW 46.70.061(2).</w:t>
      </w:r>
    </w:p>
    <w:p w:rsidR="006E4B73" w:rsidP="006E4B73" w:rsidRDefault="004E3A5A">
      <w:pPr>
        <w:spacing w:line="408" w:lineRule="exact"/>
        <w:ind w:firstLine="576"/>
      </w:pPr>
      <w:r>
        <w:t xml:space="preserve">(c) </w:t>
      </w:r>
      <w:r w:rsidR="006E4B73">
        <w:t>A license issued pursuant to this section may not become effective before July 1, 2019.</w:t>
      </w:r>
    </w:p>
    <w:p w:rsidR="006E4B73" w:rsidP="006E4B73" w:rsidRDefault="007E70FD">
      <w:pPr>
        <w:spacing w:line="408" w:lineRule="exact"/>
        <w:ind w:firstLine="576"/>
      </w:pPr>
      <w:r>
        <w:t>(5</w:t>
      </w:r>
      <w:r w:rsidR="006E4B73">
        <w:t>) As used in this section, "wholesale vehicle dealer" means a vehicle dealer who buys vehicles from or sells vehicles to other Washington licensed vehicle dealers."</w:t>
      </w:r>
    </w:p>
    <w:p w:rsidR="006E4B73" w:rsidP="006E4B73" w:rsidRDefault="006E4B73">
      <w:pPr>
        <w:spacing w:line="408" w:lineRule="exact"/>
        <w:ind w:firstLine="576"/>
      </w:pPr>
    </w:p>
    <w:p w:rsidR="006E4B73" w:rsidP="006E4B73" w:rsidRDefault="006E4B73">
      <w:pPr>
        <w:spacing w:line="408" w:lineRule="exact"/>
        <w:ind w:firstLine="576"/>
      </w:pPr>
      <w:r>
        <w:t>Renumber the r</w:t>
      </w:r>
      <w:r w:rsidR="004F5526">
        <w:t>emaining sections consecutively and</w:t>
      </w:r>
      <w:bookmarkStart w:name="_GoBack" w:id="1"/>
      <w:bookmarkEnd w:id="1"/>
      <w:r>
        <w:t xml:space="preserve"> correct any </w:t>
      </w:r>
      <w:r w:rsidR="005533E5">
        <w:t>internal references accordingly</w:t>
      </w:r>
      <w:r>
        <w:t>.</w:t>
      </w:r>
    </w:p>
    <w:p w:rsidR="006E4B73" w:rsidP="006E4B73" w:rsidRDefault="006E4B73">
      <w:pPr>
        <w:spacing w:line="408" w:lineRule="exact"/>
        <w:ind w:firstLine="576"/>
      </w:pPr>
    </w:p>
    <w:p w:rsidR="006E4B73" w:rsidP="006E4B73" w:rsidRDefault="006E4B73">
      <w:pPr>
        <w:spacing w:line="408" w:lineRule="exact"/>
        <w:ind w:firstLine="576"/>
      </w:pPr>
      <w:r>
        <w:t>On page 10, after line 6, insert the following:</w:t>
      </w:r>
    </w:p>
    <w:p w:rsidR="00FC39A9" w:rsidP="00FC39A9" w:rsidRDefault="006E4B73">
      <w:pPr>
        <w:spacing w:before="400" w:line="408" w:lineRule="exact"/>
        <w:ind w:firstLine="576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 \s 9</w:instrText>
      </w:r>
      <w:r>
        <w:rPr>
          <w:b/>
        </w:rPr>
        <w:fldChar w:fldCharType="end"/>
      </w:r>
      <w:r>
        <w:t xml:space="preserve">  Section 7 of this act takes effect March 1, 2019."</w:t>
      </w:r>
    </w:p>
    <w:p w:rsidR="00FC39A9" w:rsidP="006E4B73" w:rsidRDefault="00FC39A9">
      <w:pPr>
        <w:spacing w:line="408" w:lineRule="exact"/>
        <w:ind w:firstLine="576"/>
      </w:pPr>
    </w:p>
    <w:p w:rsidRPr="006E4B73" w:rsidR="00DF5D0E" w:rsidP="006E4B73" w:rsidRDefault="006E4B73">
      <w:pPr>
        <w:spacing w:line="408" w:lineRule="exact"/>
        <w:ind w:firstLine="576"/>
      </w:pPr>
      <w:r>
        <w:t>Correct the title.</w:t>
      </w:r>
    </w:p>
    <w:permEnd w:id="617575349"/>
    <w:p w:rsidR="00ED2EEB" w:rsidP="000B57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26548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57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B57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42BE5">
                  <w:t xml:space="preserve">(1) </w:t>
                </w:r>
                <w:r w:rsidR="00C65498">
                  <w:t>Establishes that, beginning four months before the wholesale vehicle dealer license category is eliminated, existing wholesale vehicle dealer licensees meeting the following requirements may apply for and qualify for a retail vehicle dealer license</w:t>
                </w:r>
                <w:r w:rsidR="004E3A5A">
                  <w:t xml:space="preserve"> (which may become effective not earlier than July 1, 2019)</w:t>
                </w:r>
                <w:r w:rsidR="00C65498">
                  <w:t>:</w:t>
                </w:r>
              </w:p>
              <w:p w:rsidR="00C65498" w:rsidP="00C65498" w:rsidRDefault="00B42BE5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>(a</w:t>
                </w:r>
                <w:r w:rsidR="00C65498">
                  <w:t>) The applicant has been licensed as a</w:t>
                </w:r>
                <w:r w:rsidRPr="00C65498" w:rsidR="00C65498">
                  <w:t xml:space="preserve"> wholesale vehicle dealer for the previous five years;</w:t>
                </w:r>
              </w:p>
              <w:p w:rsidR="00C65498" w:rsidP="00C65498" w:rsidRDefault="00B42BE5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>(b</w:t>
                </w:r>
                <w:r w:rsidRPr="00C65498" w:rsidR="00C65498">
                  <w:t>) The applicant has had a physical presence in the state for the previous five years;</w:t>
                </w:r>
              </w:p>
              <w:p w:rsidR="00C65498" w:rsidP="00C65498" w:rsidRDefault="00B42BE5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lastRenderedPageBreak/>
                  <w:t>(c</w:t>
                </w:r>
                <w:r w:rsidRPr="00C65498" w:rsidR="00C65498">
                  <w:t>) The applicant has sold and purchased a majority of the vehicles that the applicant has sold and purchased within the previous five years to and from other Washington licensed vehicle dealers; and</w:t>
                </w:r>
              </w:p>
              <w:p w:rsidR="00C65498" w:rsidP="00C65498" w:rsidRDefault="00B42BE5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>(d</w:t>
                </w:r>
                <w:r w:rsidR="00C65498">
                  <w:t xml:space="preserve">) The applicant meets the </w:t>
                </w:r>
                <w:r w:rsidR="00C65498">
                  <w:t xml:space="preserve">commercial office facility </w:t>
                </w:r>
                <w:r w:rsidR="00C65498">
                  <w:t xml:space="preserve">and other </w:t>
                </w:r>
                <w:r w:rsidR="00C65498">
                  <w:t>requirements that currently apply to</w:t>
                </w:r>
                <w:r w:rsidR="00C65498">
                  <w:t xml:space="preserve"> retail vehicle dealers, except for the </w:t>
                </w:r>
                <w:r w:rsidRPr="00C65498" w:rsidR="00C65498">
                  <w:t xml:space="preserve">requirement that </w:t>
                </w:r>
                <w:r w:rsidR="006066B1">
                  <w:t>a retail vehicle dealer</w:t>
                </w:r>
                <w:r w:rsidRPr="00C65498" w:rsidR="00C65498">
                  <w:t xml:space="preserve"> be open</w:t>
                </w:r>
                <w:r w:rsidR="006066B1">
                  <w:t xml:space="preserve"> during normal business hours, which include</w:t>
                </w:r>
                <w:r w:rsidRPr="00C65498" w:rsidR="00C65498">
                  <w:t>:</w:t>
                </w:r>
                <w:r w:rsidR="006066B1">
                  <w:t xml:space="preserve"> (i) </w:t>
                </w:r>
                <w:r w:rsidRPr="006066B1" w:rsidR="006066B1">
                  <w:t xml:space="preserve">maintaining office and display facilities in a commercially zoned location or in a location complying with all applicable building and land use ordinances; </w:t>
                </w:r>
                <w:r w:rsidR="006066B1">
                  <w:t>and (ii</w:t>
                </w:r>
                <w:r w:rsidRPr="006066B1" w:rsidR="006066B1">
                  <w:t>) maintaining a business telephone listing in the local directory.</w:t>
                </w:r>
              </w:p>
              <w:p w:rsidRPr="0096303F" w:rsidR="00C65498" w:rsidP="000B57BB" w:rsidRDefault="00C654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F56BE" w:rsidRDefault="00B42BE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(2) Provides that the license fee for an applicant for a retail vehicle dealer license </w:t>
                </w:r>
                <w:r w:rsidR="00E20E80">
                  <w:t>that is currently a wholesale vehicle dealer and meets the above requirements</w:t>
                </w:r>
                <w:r>
                  <w:t xml:space="preserve"> is the cost of the license renewal fee ($325) rather than the cost of </w:t>
                </w:r>
                <w:r w:rsidR="008F56BE">
                  <w:t xml:space="preserve">the </w:t>
                </w:r>
                <w:r>
                  <w:t>initial license issuance ($975).</w:t>
                </w:r>
              </w:p>
            </w:tc>
          </w:tr>
        </w:sdtContent>
      </w:sdt>
      <w:permEnd w:id="1802654838"/>
    </w:tbl>
    <w:p w:rsidR="00DF5D0E" w:rsidP="000B57BB" w:rsidRDefault="00DF5D0E">
      <w:pPr>
        <w:pStyle w:val="BillEnd"/>
        <w:suppressLineNumbers/>
      </w:pPr>
    </w:p>
    <w:p w:rsidR="00DF5D0E" w:rsidP="000B57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57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BB" w:rsidRDefault="000B57BB" w:rsidP="00DF5D0E">
      <w:r>
        <w:separator/>
      </w:r>
    </w:p>
  </w:endnote>
  <w:endnote w:type="continuationSeparator" w:id="0">
    <w:p w:rsidR="000B57BB" w:rsidRDefault="000B57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AF" w:rsidRDefault="0043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57E83">
        <w:t>1722 AMH WALJ CLOD 046</w:t>
      </w:r>
    </w:fldSimple>
    <w:r w:rsidR="001B4E53">
      <w:tab/>
    </w:r>
    <w:r w:rsidR="008271FA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 w:rsidR="004F552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57E83">
        <w:t>1722 AMH WALJ CLOD 046</w:t>
      </w:r>
    </w:fldSimple>
    <w:r w:rsidR="001B4E53">
      <w:tab/>
    </w:r>
    <w:r w:rsidR="008271FA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 w:rsidR="00857E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BB" w:rsidRDefault="000B57BB" w:rsidP="00DF5D0E">
      <w:r>
        <w:separator/>
      </w:r>
    </w:p>
  </w:footnote>
  <w:footnote w:type="continuationSeparator" w:id="0">
    <w:p w:rsidR="000B57BB" w:rsidRDefault="000B57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AF" w:rsidRDefault="00436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13440"/>
    <w:multiLevelType w:val="hybridMultilevel"/>
    <w:tmpl w:val="71AC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B57BB"/>
    <w:rsid w:val="000C6C82"/>
    <w:rsid w:val="000E603A"/>
    <w:rsid w:val="00102468"/>
    <w:rsid w:val="00106544"/>
    <w:rsid w:val="00146AAF"/>
    <w:rsid w:val="001A775A"/>
    <w:rsid w:val="001B4E53"/>
    <w:rsid w:val="001C1B27"/>
    <w:rsid w:val="001C44A0"/>
    <w:rsid w:val="001C7F91"/>
    <w:rsid w:val="001E6675"/>
    <w:rsid w:val="00217E8A"/>
    <w:rsid w:val="00265296"/>
    <w:rsid w:val="00281CBD"/>
    <w:rsid w:val="00316CD9"/>
    <w:rsid w:val="003E2FC6"/>
    <w:rsid w:val="00432127"/>
    <w:rsid w:val="004366AF"/>
    <w:rsid w:val="004526F7"/>
    <w:rsid w:val="00492DDC"/>
    <w:rsid w:val="004C6615"/>
    <w:rsid w:val="004E3A5A"/>
    <w:rsid w:val="004F5526"/>
    <w:rsid w:val="00523C5A"/>
    <w:rsid w:val="005533E5"/>
    <w:rsid w:val="005E69C3"/>
    <w:rsid w:val="00605C39"/>
    <w:rsid w:val="006066B1"/>
    <w:rsid w:val="006841E6"/>
    <w:rsid w:val="006E4B73"/>
    <w:rsid w:val="006F7027"/>
    <w:rsid w:val="007049E4"/>
    <w:rsid w:val="0072335D"/>
    <w:rsid w:val="0072541D"/>
    <w:rsid w:val="00753683"/>
    <w:rsid w:val="00757317"/>
    <w:rsid w:val="007769AF"/>
    <w:rsid w:val="007D1589"/>
    <w:rsid w:val="007D35D4"/>
    <w:rsid w:val="007E70FD"/>
    <w:rsid w:val="008271FA"/>
    <w:rsid w:val="0083749C"/>
    <w:rsid w:val="008443FE"/>
    <w:rsid w:val="00846034"/>
    <w:rsid w:val="00857E83"/>
    <w:rsid w:val="008C7E6E"/>
    <w:rsid w:val="008F56BE"/>
    <w:rsid w:val="00931B84"/>
    <w:rsid w:val="0096303F"/>
    <w:rsid w:val="00972869"/>
    <w:rsid w:val="00984CD1"/>
    <w:rsid w:val="009F23A9"/>
    <w:rsid w:val="00A01F29"/>
    <w:rsid w:val="00A17B5B"/>
    <w:rsid w:val="00A4729B"/>
    <w:rsid w:val="00A7554B"/>
    <w:rsid w:val="00A93D4A"/>
    <w:rsid w:val="00AA1230"/>
    <w:rsid w:val="00AB682C"/>
    <w:rsid w:val="00AD2D0A"/>
    <w:rsid w:val="00B31D1C"/>
    <w:rsid w:val="00B41494"/>
    <w:rsid w:val="00B42BE5"/>
    <w:rsid w:val="00B518D0"/>
    <w:rsid w:val="00B56650"/>
    <w:rsid w:val="00B73E0A"/>
    <w:rsid w:val="00B75ADA"/>
    <w:rsid w:val="00B961E0"/>
    <w:rsid w:val="00BF44DF"/>
    <w:rsid w:val="00C61A83"/>
    <w:rsid w:val="00C65498"/>
    <w:rsid w:val="00C731AF"/>
    <w:rsid w:val="00C8108C"/>
    <w:rsid w:val="00D40447"/>
    <w:rsid w:val="00D659AC"/>
    <w:rsid w:val="00DA47F3"/>
    <w:rsid w:val="00DC2C13"/>
    <w:rsid w:val="00DE256E"/>
    <w:rsid w:val="00DF5D0E"/>
    <w:rsid w:val="00E1471A"/>
    <w:rsid w:val="00E20E80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6013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5A8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1722</BillDocName>
  <AmendType>AMH</AmendType>
  <SponsorAcronym>WALJ</SponsorAcronym>
  <DrafterAcronym>CLOD</DrafterAcronym>
  <DraftNumber>046</DraftNumber>
  <ReferenceNumber>HB 1722</ReferenceNumber>
  <Floor>H AMD</Floor>
  <AmendmentNumber> 226</AmendmentNumber>
  <Sponsors>By Representative Walsh, J.</Sponsors>
  <FloorAction>NOT ADOPTED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3</Pages>
  <Words>673</Words>
  <Characters>3474</Characters>
  <Application>Microsoft Office Word</Application>
  <DocSecurity>8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1722 AMH WALJ CLOD 046</vt:lpstr>
    </vt:vector>
  </TitlesOfParts>
  <Company>Washington State Legislature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1722 AMH WALJ CLOD 046</dc:title>
  <dc:creator>Peter Clodfelter</dc:creator>
  <cp:lastModifiedBy>Clodfelter, Peter</cp:lastModifiedBy>
  <cp:revision>9</cp:revision>
  <cp:lastPrinted>2017-03-03T21:07:00Z</cp:lastPrinted>
  <dcterms:created xsi:type="dcterms:W3CDTF">2017-03-03T20:52:00Z</dcterms:created>
  <dcterms:modified xsi:type="dcterms:W3CDTF">2017-03-03T21:14:00Z</dcterms:modified>
</cp:coreProperties>
</file>