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331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468C">
            <w:t>2338-S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46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468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468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468C">
            <w:t>453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31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468C">
            <w:rPr>
              <w:b/>
              <w:u w:val="single"/>
            </w:rPr>
            <w:t>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46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857</w:t>
          </w:r>
        </w:sdtContent>
      </w:sdt>
    </w:p>
    <w:p w:rsidR="00DF5D0E" w:rsidP="00605C39" w:rsidRDefault="005331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468C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46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5468C" w:rsidP="00C8108C" w:rsidRDefault="00DE256E">
      <w:pPr>
        <w:pStyle w:val="Page"/>
      </w:pPr>
      <w:bookmarkStart w:name="StartOfAmendmentBody" w:id="1"/>
      <w:bookmarkEnd w:id="1"/>
      <w:permStart w:edGrp="everyone" w:id="252716194"/>
      <w:r>
        <w:tab/>
      </w:r>
      <w:r w:rsidR="00276AD4">
        <w:t>On</w:t>
      </w:r>
      <w:r w:rsidR="00D5468C">
        <w:t xml:space="preserve"> page </w:t>
      </w:r>
      <w:r w:rsidR="003C6A4C">
        <w:t>7,</w:t>
      </w:r>
      <w:r w:rsidR="00276AD4">
        <w:t xml:space="preserve"> beginning on</w:t>
      </w:r>
      <w:r w:rsidR="003C6A4C">
        <w:t xml:space="preserve"> line 36, strike all of sections 8 through 12</w:t>
      </w:r>
    </w:p>
    <w:p w:rsidR="003C6A4C" w:rsidP="003C6A4C" w:rsidRDefault="003C6A4C">
      <w:pPr>
        <w:pStyle w:val="RCWSLText"/>
      </w:pPr>
    </w:p>
    <w:p w:rsidRPr="003C6A4C" w:rsidR="003C6A4C" w:rsidP="003C6A4C" w:rsidRDefault="003C6A4C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 w:rsidRPr="00D5468C" w:rsidR="00DF5D0E" w:rsidP="00D5468C" w:rsidRDefault="00DF5D0E">
      <w:pPr>
        <w:suppressLineNumbers/>
        <w:rPr>
          <w:spacing w:val="-3"/>
        </w:rPr>
      </w:pPr>
    </w:p>
    <w:permEnd w:id="252716194"/>
    <w:p w:rsidR="00ED2EEB" w:rsidP="00D546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07895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46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870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C6A4C">
                  <w:t xml:space="preserve">Restores current law with respect to the </w:t>
                </w:r>
                <w:r w:rsidR="003870A7">
                  <w:t>shift in</w:t>
                </w:r>
                <w:r w:rsidR="003C6A4C">
                  <w:t xml:space="preserve"> </w:t>
                </w:r>
                <w:r w:rsidR="003870A7">
                  <w:t xml:space="preserve">the </w:t>
                </w:r>
                <w:r w:rsidR="003C6A4C">
                  <w:t xml:space="preserve">distributions of revenues from the Multimodal Transportation Account, the Freight Mobility Multimodal Account, and the Highway Safety Fund to the Connecting Washington Account </w:t>
                </w:r>
                <w:r w:rsidR="003870A7">
                  <w:t xml:space="preserve">that are triggered </w:t>
                </w:r>
                <w:r w:rsidR="003C6A4C">
                  <w:t xml:space="preserve">in the event of the enactment, adoption, or implementation of a fuel standard based on the carbon intensity of fuel. </w:t>
                </w:r>
                <w:r w:rsidRPr="0096303F" w:rsidR="001C1B27">
                  <w:t> </w:t>
                </w:r>
              </w:p>
            </w:tc>
          </w:tr>
        </w:sdtContent>
      </w:sdt>
      <w:permEnd w:id="800789589"/>
    </w:tbl>
    <w:p w:rsidR="00DF5D0E" w:rsidP="00D5468C" w:rsidRDefault="00DF5D0E">
      <w:pPr>
        <w:pStyle w:val="BillEnd"/>
        <w:suppressLineNumbers/>
      </w:pPr>
    </w:p>
    <w:p w:rsidR="00DF5D0E" w:rsidP="00D546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46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8C" w:rsidRDefault="00D5468C" w:rsidP="00DF5D0E">
      <w:r>
        <w:separator/>
      </w:r>
    </w:p>
  </w:endnote>
  <w:endnote w:type="continuationSeparator" w:id="0">
    <w:p w:rsidR="00D5468C" w:rsidRDefault="00D546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A6" w:rsidRDefault="00455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31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 AMH TAYL LIPS 453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46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31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 AMH TAYL LIPS 453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8C" w:rsidRDefault="00D5468C" w:rsidP="00DF5D0E">
      <w:r>
        <w:separator/>
      </w:r>
    </w:p>
  </w:footnote>
  <w:footnote w:type="continuationSeparator" w:id="0">
    <w:p w:rsidR="00D5468C" w:rsidRDefault="00D546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A6" w:rsidRDefault="00455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424E"/>
    <w:rsid w:val="00217E8A"/>
    <w:rsid w:val="00265296"/>
    <w:rsid w:val="00276AD4"/>
    <w:rsid w:val="00281CBD"/>
    <w:rsid w:val="00316CD9"/>
    <w:rsid w:val="003870A7"/>
    <w:rsid w:val="003927A0"/>
    <w:rsid w:val="003C6A4C"/>
    <w:rsid w:val="003E2FC6"/>
    <w:rsid w:val="003F088F"/>
    <w:rsid w:val="004556A6"/>
    <w:rsid w:val="00492DDC"/>
    <w:rsid w:val="004C6615"/>
    <w:rsid w:val="00523C5A"/>
    <w:rsid w:val="0053313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468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195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</BillDocName>
  <AmendType>AMH</AmendType>
  <SponsorAcronym>TAYL</SponsorAcronym>
  <DrafterAcronym>LIPS</DrafterAcronym>
  <DraftNumber>453</DraftNumber>
  <ReferenceNumber>SHB 2338</ReferenceNumber>
  <Floor>H AMD</Floor>
  <AmendmentNumber> 857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111</Words>
  <Characters>588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2338-S AMH TAYL LIPS 453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 AMH TAYL LIPS 453</dc:title>
  <dc:creator>Jacob Lipson</dc:creator>
  <cp:lastModifiedBy>Lipson, Jacob</cp:lastModifiedBy>
  <cp:revision>8</cp:revision>
  <cp:lastPrinted>2018-02-09T17:35:00Z</cp:lastPrinted>
  <dcterms:created xsi:type="dcterms:W3CDTF">2018-02-09T15:58:00Z</dcterms:created>
  <dcterms:modified xsi:type="dcterms:W3CDTF">2018-02-09T17:35:00Z</dcterms:modified>
</cp:coreProperties>
</file>