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A1D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1981">
            <w:t>2509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198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1981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1981">
            <w:t>SSUL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1981">
            <w:t>006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1D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1981">
            <w:rPr>
              <w:b/>
              <w:u w:val="single"/>
            </w:rPr>
            <w:t>HB 2509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198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715</w:t>
          </w:r>
        </w:sdtContent>
      </w:sdt>
    </w:p>
    <w:p w:rsidR="00DF5D0E" w:rsidP="00605C39" w:rsidRDefault="001A1DA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1981">
            <w:rPr>
              <w:sz w:val="22"/>
            </w:rPr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198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02/13/2018</w:t>
          </w:r>
        </w:p>
      </w:sdtContent>
    </w:sdt>
    <w:p w:rsidR="00D379DC" w:rsidP="005A1E5C" w:rsidRDefault="00617B24">
      <w:pPr>
        <w:spacing w:line="408" w:lineRule="exact"/>
        <w:ind w:firstLine="576"/>
      </w:pPr>
      <w:bookmarkStart w:name="StartOfAmendmentBody" w:id="1"/>
      <w:bookmarkEnd w:id="1"/>
      <w:permStart w:edGrp="everyone" w:id="199504655"/>
      <w:r>
        <w:t>On page 1, line 7</w:t>
      </w:r>
      <w:r w:rsidR="00970E46">
        <w:t xml:space="preserve">, </w:t>
      </w:r>
      <w:r>
        <w:t>after (1)</w:t>
      </w:r>
      <w:r w:rsidR="00970E46">
        <w:t xml:space="preserve"> </w:t>
      </w:r>
      <w:r>
        <w:t xml:space="preserve">insert </w:t>
      </w:r>
      <w:r w:rsidRPr="00970E46" w:rsidR="00970E46">
        <w:t>"</w:t>
      </w:r>
      <w:r w:rsidRPr="00970E46" w:rsidR="00970E46">
        <w:rPr>
          <w:u w:val="single"/>
        </w:rPr>
        <w:t>(a)</w:t>
      </w:r>
      <w:r w:rsidRPr="00970E46" w:rsidR="00970E46">
        <w:t>"</w:t>
      </w:r>
    </w:p>
    <w:p w:rsidR="00617B24" w:rsidP="005A1E5C" w:rsidRDefault="00617B24">
      <w:pPr>
        <w:spacing w:line="408" w:lineRule="exact"/>
        <w:ind w:firstLine="576"/>
      </w:pPr>
    </w:p>
    <w:p w:rsidR="00617B24" w:rsidP="005A1E5C" w:rsidRDefault="00617B24">
      <w:pPr>
        <w:spacing w:line="408" w:lineRule="exact"/>
        <w:ind w:firstLine="576"/>
      </w:pPr>
      <w:r>
        <w:t xml:space="preserve">On page 1, line 9, after </w:t>
      </w:r>
      <w:r w:rsidRPr="00617B24">
        <w:t>"</w:t>
      </w:r>
      <w:r w:rsidR="00BD73C9">
        <w:t>make</w:t>
      </w:r>
      <w:r w:rsidRPr="00617B24">
        <w:t>, or</w:t>
      </w:r>
      <w:r>
        <w:t>" insert "</w:t>
      </w:r>
      <w:r w:rsidRPr="00617B24">
        <w:rPr>
          <w:u w:val="single"/>
        </w:rPr>
        <w:t>knowingly</w:t>
      </w:r>
      <w:r>
        <w:t>"</w:t>
      </w:r>
    </w:p>
    <w:p w:rsidR="00BD73C9" w:rsidP="005A1E5C" w:rsidRDefault="00BD73C9">
      <w:pPr>
        <w:spacing w:line="408" w:lineRule="exact"/>
        <w:ind w:firstLine="576"/>
      </w:pPr>
    </w:p>
    <w:p w:rsidR="00BD73C9" w:rsidP="005A1E5C" w:rsidRDefault="00BD73C9">
      <w:pPr>
        <w:spacing w:line="408" w:lineRule="exact"/>
        <w:ind w:firstLine="576"/>
      </w:pPr>
      <w:r>
        <w:t xml:space="preserve">On page 1, line 9, after </w:t>
      </w:r>
      <w:r w:rsidR="0034329A">
        <w:t>"such report," strike all material</w:t>
      </w:r>
      <w:r>
        <w:t xml:space="preserve"> through "</w:t>
      </w:r>
      <w:r w:rsidRPr="00BD73C9">
        <w:rPr>
          <w:u w:val="single"/>
        </w:rPr>
        <w:t>report</w:t>
      </w:r>
      <w:r>
        <w:t xml:space="preserve">" on line 10 </w:t>
      </w:r>
    </w:p>
    <w:p w:rsidR="00BD73C9" w:rsidP="005A1E5C" w:rsidRDefault="00BD73C9">
      <w:pPr>
        <w:spacing w:line="408" w:lineRule="exact"/>
        <w:ind w:firstLine="576"/>
      </w:pPr>
      <w:r>
        <w:tab/>
      </w:r>
    </w:p>
    <w:p w:rsidR="00BD73C9" w:rsidP="005A1E5C" w:rsidRDefault="00BD73C9">
      <w:pPr>
        <w:spacing w:line="408" w:lineRule="exact"/>
        <w:ind w:firstLine="576"/>
      </w:pPr>
      <w:r>
        <w:t>On page 1, line 11,</w:t>
      </w:r>
      <w:r w:rsidR="00475FAC">
        <w:t xml:space="preserve"> after "</w:t>
      </w:r>
      <w:r>
        <w:t>a" strike "</w:t>
      </w:r>
      <w:r w:rsidR="00475FAC">
        <w:t>((</w:t>
      </w:r>
      <w:r w:rsidR="00475FAC">
        <w:rPr>
          <w:strike/>
        </w:rPr>
        <w:t>gross</w:t>
      </w:r>
      <w:r w:rsidR="00475FAC">
        <w:t>))</w:t>
      </w:r>
      <w:r>
        <w:t xml:space="preserve">" </w:t>
      </w:r>
    </w:p>
    <w:p w:rsidR="00E517BA" w:rsidP="00E517BA" w:rsidRDefault="00E517BA">
      <w:pPr>
        <w:spacing w:line="408" w:lineRule="exact"/>
      </w:pPr>
    </w:p>
    <w:p w:rsidR="00212D8B" w:rsidP="00212D8B" w:rsidRDefault="00212D8B">
      <w:pPr>
        <w:spacing w:line="408" w:lineRule="exact"/>
        <w:ind w:left="576" w:firstLine="144"/>
      </w:pPr>
      <w:r>
        <w:t xml:space="preserve">On page 1, after line 11, insert the following: </w:t>
      </w:r>
    </w:p>
    <w:p w:rsidR="001226D0" w:rsidP="001226D0" w:rsidRDefault="00B743F4">
      <w:pPr>
        <w:spacing w:line="408" w:lineRule="exact"/>
        <w:ind w:firstLine="576"/>
        <w:rPr>
          <w:u w:val="single"/>
        </w:rPr>
      </w:pPr>
      <w:r>
        <w:t>"</w:t>
      </w:r>
      <w:r w:rsidRPr="00C63A62" w:rsidR="00E517BA">
        <w:rPr>
          <w:u w:val="single"/>
        </w:rPr>
        <w:t>(b) Any person who knowingly obstructs the duty of a</w:t>
      </w:r>
      <w:r w:rsidR="001226D0">
        <w:rPr>
          <w:u w:val="single"/>
        </w:rPr>
        <w:t xml:space="preserve"> mandatory</w:t>
      </w:r>
    </w:p>
    <w:p w:rsidR="00E517BA" w:rsidP="001226D0" w:rsidRDefault="00E517BA">
      <w:pPr>
        <w:spacing w:line="408" w:lineRule="exact"/>
      </w:pPr>
      <w:r w:rsidRPr="00C63A62">
        <w:rPr>
          <w:u w:val="single"/>
        </w:rPr>
        <w:t>reporter to make a report pursuant to RCW 26.44.030 and 26.44.040 shall be guilty of a gross misdemeanor.</w:t>
      </w:r>
      <w:r w:rsidRPr="00FF4F32" w:rsidR="00B743F4">
        <w:t>"</w:t>
      </w:r>
      <w:r>
        <w:t xml:space="preserve">  </w:t>
      </w:r>
    </w:p>
    <w:p w:rsidR="00E517BA" w:rsidP="00E517BA" w:rsidRDefault="00E517BA">
      <w:pPr>
        <w:spacing w:line="408" w:lineRule="exact"/>
      </w:pPr>
      <w:r>
        <w:tab/>
      </w:r>
    </w:p>
    <w:p w:rsidR="00E517BA" w:rsidP="00E517BA" w:rsidRDefault="00E517BA">
      <w:pPr>
        <w:spacing w:line="408" w:lineRule="exact"/>
      </w:pPr>
      <w:r>
        <w:tab/>
        <w:t xml:space="preserve">On page 1, line 12, after </w:t>
      </w:r>
      <w:r w:rsidRPr="00B8763A">
        <w:t>"</w:t>
      </w:r>
      <w:r w:rsidRPr="00E517BA">
        <w:rPr>
          <w:u w:val="single"/>
        </w:rPr>
        <w:t>(2)</w:t>
      </w:r>
      <w:r w:rsidRPr="00E517BA">
        <w:t>"</w:t>
      </w:r>
      <w:r>
        <w:t xml:space="preserve"> strike "</w:t>
      </w:r>
      <w:r w:rsidRPr="00E517BA">
        <w:rPr>
          <w:u w:val="single"/>
        </w:rPr>
        <w:t>Every</w:t>
      </w:r>
      <w:r>
        <w:t>" and insert "</w:t>
      </w:r>
      <w:r w:rsidRPr="0095440D">
        <w:rPr>
          <w:u w:val="single"/>
        </w:rPr>
        <w:t xml:space="preserve">A </w:t>
      </w:r>
      <w:r w:rsidR="00212D8B">
        <w:rPr>
          <w:u w:val="single"/>
        </w:rPr>
        <w:t xml:space="preserve">class 1 </w:t>
      </w:r>
      <w:r w:rsidRPr="0095440D">
        <w:rPr>
          <w:u w:val="single"/>
        </w:rPr>
        <w:t xml:space="preserve">civil infraction may be issued pursuant to chapter 7.80 RCW </w:t>
      </w:r>
      <w:r w:rsidRPr="0095440D" w:rsidR="0095440D">
        <w:rPr>
          <w:u w:val="single"/>
        </w:rPr>
        <w:t>to any</w:t>
      </w:r>
      <w:r w:rsidR="0095440D">
        <w:t>"</w:t>
      </w:r>
    </w:p>
    <w:p w:rsidR="0095440D" w:rsidP="00E517BA" w:rsidRDefault="0095440D">
      <w:pPr>
        <w:spacing w:line="408" w:lineRule="exact"/>
      </w:pPr>
    </w:p>
    <w:p w:rsidR="0095440D" w:rsidP="00E517BA" w:rsidRDefault="0095440D">
      <w:pPr>
        <w:spacing w:line="408" w:lineRule="exact"/>
      </w:pPr>
      <w:r>
        <w:tab/>
        <w:t xml:space="preserve">On page 1, </w:t>
      </w:r>
      <w:r w:rsidR="00DC5385">
        <w:t>beginning on line 14, after "</w:t>
      </w:r>
      <w:r w:rsidRPr="0095440D">
        <w:rPr>
          <w:u w:val="single"/>
        </w:rPr>
        <w:t>negligence</w:t>
      </w:r>
      <w:r w:rsidR="00DC5385">
        <w:rPr>
          <w:u w:val="single"/>
        </w:rPr>
        <w:t>,</w:t>
      </w:r>
      <w:r>
        <w:t>" strike "</w:t>
      </w:r>
      <w:r w:rsidRPr="0095440D">
        <w:rPr>
          <w:u w:val="single"/>
        </w:rPr>
        <w:t>shall be guilty of an infraction</w:t>
      </w:r>
      <w:r>
        <w:t xml:space="preserve">" </w:t>
      </w:r>
    </w:p>
    <w:p w:rsidR="0095440D" w:rsidP="00E517BA" w:rsidRDefault="0095440D">
      <w:pPr>
        <w:spacing w:line="408" w:lineRule="exact"/>
      </w:pPr>
      <w:r>
        <w:tab/>
      </w:r>
    </w:p>
    <w:p w:rsidRPr="000A7355" w:rsidR="00DF5D0E" w:rsidP="000A7355" w:rsidRDefault="0095440D">
      <w:pPr>
        <w:spacing w:line="408" w:lineRule="exact"/>
      </w:pPr>
      <w:r>
        <w:tab/>
        <w:t xml:space="preserve">On page 1, </w:t>
      </w:r>
      <w:r w:rsidR="00DC5385">
        <w:t xml:space="preserve">beginning on </w:t>
      </w:r>
      <w:r w:rsidR="0059531A">
        <w:t xml:space="preserve">line 17, after </w:t>
      </w:r>
      <w:r w:rsidR="00DC5385">
        <w:t>"</w:t>
      </w:r>
      <w:r w:rsidRPr="00DC5385" w:rsidR="0059531A">
        <w:rPr>
          <w:u w:val="single"/>
        </w:rPr>
        <w:t>7.80 RCW</w:t>
      </w:r>
      <w:r w:rsidR="00DC5385">
        <w:t>" strike all material</w:t>
      </w:r>
      <w:r w:rsidR="0059531A">
        <w:t xml:space="preserve"> through "</w:t>
      </w:r>
      <w:r w:rsidRPr="0059531A" w:rsidR="0059531A">
        <w:rPr>
          <w:u w:val="single"/>
        </w:rPr>
        <w:t>fifty dollars</w:t>
      </w:r>
      <w:r w:rsidR="000A7355">
        <w:t>"</w:t>
      </w:r>
    </w:p>
    <w:permEnd w:id="199504655"/>
    <w:p w:rsidR="00ED2EEB" w:rsidP="0012198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75761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198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E62E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E62EA">
                  <w:t>Decreases the criminal penalty for failing to make, or failing to cause to be made, a mandatory report of child abuse or neglect from a gro</w:t>
                </w:r>
                <w:r w:rsidR="0025450F">
                  <w:t>ss misdemeanor to a misdemeanor (t</w:t>
                </w:r>
                <w:r w:rsidR="00006A33">
                  <w:t>he penalty for a person knowingly obstructing a mandatory reporter remains a gross misdemeanor</w:t>
                </w:r>
                <w:r w:rsidR="0025450F">
                  <w:t>)</w:t>
                </w:r>
                <w:r w:rsidR="00006A33">
                  <w:t>. Clarifies</w:t>
                </w:r>
                <w:r w:rsidR="00BE62EA">
                  <w:t xml:space="preserve"> that a civil infraction may be issued for a mandatory reporter who fails to report, or cause a report to be </w:t>
                </w:r>
                <w:r w:rsidR="00BE62EA">
                  <w:lastRenderedPageBreak/>
                  <w:t>made, due to negligence.</w:t>
                </w:r>
              </w:p>
            </w:tc>
          </w:tr>
        </w:sdtContent>
      </w:sdt>
      <w:permEnd w:id="837576168"/>
    </w:tbl>
    <w:p w:rsidR="00DF5D0E" w:rsidP="00121981" w:rsidRDefault="00DF5D0E">
      <w:pPr>
        <w:pStyle w:val="BillEnd"/>
        <w:suppressLineNumbers/>
      </w:pPr>
    </w:p>
    <w:p w:rsidR="00DF5D0E" w:rsidP="0012198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198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81" w:rsidRDefault="00121981" w:rsidP="00DF5D0E">
      <w:r>
        <w:separator/>
      </w:r>
    </w:p>
  </w:endnote>
  <w:endnote w:type="continuationSeparator" w:id="0">
    <w:p w:rsidR="00121981" w:rsidRDefault="001219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74" w:rsidRDefault="000D0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81D6D">
    <w:pPr>
      <w:pStyle w:val="AmendDraftFooter"/>
    </w:pPr>
    <w:fldSimple w:instr=" TITLE   \* MERGEFORMAT ">
      <w:r w:rsidR="001A1DAE">
        <w:t>2509 AMH HAYE SSUL 006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81D6D">
    <w:pPr>
      <w:pStyle w:val="AmendDraftFooter"/>
    </w:pPr>
    <w:fldSimple w:instr=" TITLE   \* MERGEFORMAT ">
      <w:r w:rsidR="001A1DAE">
        <w:t>2509 AMH HAYE SSUL 006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A1DA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81" w:rsidRDefault="00121981" w:rsidP="00DF5D0E">
      <w:r>
        <w:separator/>
      </w:r>
    </w:p>
  </w:footnote>
  <w:footnote w:type="continuationSeparator" w:id="0">
    <w:p w:rsidR="00121981" w:rsidRDefault="001219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74" w:rsidRDefault="000D0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6A33"/>
    <w:rsid w:val="00050639"/>
    <w:rsid w:val="00060D21"/>
    <w:rsid w:val="00095D46"/>
    <w:rsid w:val="00096165"/>
    <w:rsid w:val="000A7355"/>
    <w:rsid w:val="000C6C82"/>
    <w:rsid w:val="000D0174"/>
    <w:rsid w:val="000E603A"/>
    <w:rsid w:val="00102468"/>
    <w:rsid w:val="00106544"/>
    <w:rsid w:val="00121981"/>
    <w:rsid w:val="001226D0"/>
    <w:rsid w:val="00135E5D"/>
    <w:rsid w:val="00146AAF"/>
    <w:rsid w:val="001A1DAE"/>
    <w:rsid w:val="001A775A"/>
    <w:rsid w:val="001B4E53"/>
    <w:rsid w:val="001B60AE"/>
    <w:rsid w:val="001C1B27"/>
    <w:rsid w:val="001C7F91"/>
    <w:rsid w:val="001E6675"/>
    <w:rsid w:val="00212D8B"/>
    <w:rsid w:val="00217E8A"/>
    <w:rsid w:val="0025450F"/>
    <w:rsid w:val="00265296"/>
    <w:rsid w:val="00272F25"/>
    <w:rsid w:val="00281CBD"/>
    <w:rsid w:val="00291048"/>
    <w:rsid w:val="002A7694"/>
    <w:rsid w:val="003024F8"/>
    <w:rsid w:val="00316CD9"/>
    <w:rsid w:val="0034329A"/>
    <w:rsid w:val="00373C2E"/>
    <w:rsid w:val="003B16E6"/>
    <w:rsid w:val="003E2FC6"/>
    <w:rsid w:val="00475FAC"/>
    <w:rsid w:val="0047651C"/>
    <w:rsid w:val="00492DDC"/>
    <w:rsid w:val="004C6615"/>
    <w:rsid w:val="004C694A"/>
    <w:rsid w:val="00523C5A"/>
    <w:rsid w:val="0059531A"/>
    <w:rsid w:val="005A1E5C"/>
    <w:rsid w:val="005E69C3"/>
    <w:rsid w:val="00605C39"/>
    <w:rsid w:val="00613D83"/>
    <w:rsid w:val="00617B24"/>
    <w:rsid w:val="00646C7B"/>
    <w:rsid w:val="006841E6"/>
    <w:rsid w:val="006E311D"/>
    <w:rsid w:val="006F7027"/>
    <w:rsid w:val="007049E4"/>
    <w:rsid w:val="0072335D"/>
    <w:rsid w:val="0072451C"/>
    <w:rsid w:val="0072541D"/>
    <w:rsid w:val="00735564"/>
    <w:rsid w:val="00757317"/>
    <w:rsid w:val="00760706"/>
    <w:rsid w:val="007769AF"/>
    <w:rsid w:val="007D1589"/>
    <w:rsid w:val="007D35D4"/>
    <w:rsid w:val="0083749C"/>
    <w:rsid w:val="0084206E"/>
    <w:rsid w:val="008443FE"/>
    <w:rsid w:val="00846034"/>
    <w:rsid w:val="008669B3"/>
    <w:rsid w:val="008C7E6E"/>
    <w:rsid w:val="008D3055"/>
    <w:rsid w:val="009057F7"/>
    <w:rsid w:val="009268F8"/>
    <w:rsid w:val="00931B84"/>
    <w:rsid w:val="0095440D"/>
    <w:rsid w:val="00962E26"/>
    <w:rsid w:val="0096303F"/>
    <w:rsid w:val="00970E46"/>
    <w:rsid w:val="00972869"/>
    <w:rsid w:val="00984CD1"/>
    <w:rsid w:val="009D1B5B"/>
    <w:rsid w:val="009F23A9"/>
    <w:rsid w:val="00A01F29"/>
    <w:rsid w:val="00A17B5B"/>
    <w:rsid w:val="00A20E07"/>
    <w:rsid w:val="00A4729B"/>
    <w:rsid w:val="00A677B0"/>
    <w:rsid w:val="00A93D4A"/>
    <w:rsid w:val="00AA09FA"/>
    <w:rsid w:val="00AA1230"/>
    <w:rsid w:val="00AB2855"/>
    <w:rsid w:val="00AB682C"/>
    <w:rsid w:val="00AD2D0A"/>
    <w:rsid w:val="00AF6D52"/>
    <w:rsid w:val="00B31D1C"/>
    <w:rsid w:val="00B41494"/>
    <w:rsid w:val="00B518D0"/>
    <w:rsid w:val="00B56650"/>
    <w:rsid w:val="00B73E0A"/>
    <w:rsid w:val="00B743F4"/>
    <w:rsid w:val="00B76632"/>
    <w:rsid w:val="00B8763A"/>
    <w:rsid w:val="00B95578"/>
    <w:rsid w:val="00B961E0"/>
    <w:rsid w:val="00BC0B25"/>
    <w:rsid w:val="00BD73C9"/>
    <w:rsid w:val="00BE62EA"/>
    <w:rsid w:val="00BF14F7"/>
    <w:rsid w:val="00BF44DF"/>
    <w:rsid w:val="00C61A83"/>
    <w:rsid w:val="00C63A62"/>
    <w:rsid w:val="00C66FDA"/>
    <w:rsid w:val="00C8108C"/>
    <w:rsid w:val="00CD573A"/>
    <w:rsid w:val="00CF3C73"/>
    <w:rsid w:val="00D12E3C"/>
    <w:rsid w:val="00D156A2"/>
    <w:rsid w:val="00D36272"/>
    <w:rsid w:val="00D379DC"/>
    <w:rsid w:val="00D40447"/>
    <w:rsid w:val="00D659AC"/>
    <w:rsid w:val="00DA47F3"/>
    <w:rsid w:val="00DC2C13"/>
    <w:rsid w:val="00DC5385"/>
    <w:rsid w:val="00DE251D"/>
    <w:rsid w:val="00DE256E"/>
    <w:rsid w:val="00DF5D0E"/>
    <w:rsid w:val="00E1471A"/>
    <w:rsid w:val="00E267B1"/>
    <w:rsid w:val="00E41CC6"/>
    <w:rsid w:val="00E517BA"/>
    <w:rsid w:val="00E6152C"/>
    <w:rsid w:val="00E66F5D"/>
    <w:rsid w:val="00E81D6D"/>
    <w:rsid w:val="00E831A5"/>
    <w:rsid w:val="00E850E7"/>
    <w:rsid w:val="00EC4C96"/>
    <w:rsid w:val="00ED2123"/>
    <w:rsid w:val="00ED2EEB"/>
    <w:rsid w:val="00F229DE"/>
    <w:rsid w:val="00F304D3"/>
    <w:rsid w:val="00F342BD"/>
    <w:rsid w:val="00F4663F"/>
    <w:rsid w:val="00F541E6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775A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2509</BillDocName>
  <AmendType>AMH</AmendType>
  <SponsorAcronym>HAYE</SponsorAcronym>
  <DrafterAcronym>SSUL</DrafterAcronym>
  <DraftNumber>006</DraftNumber>
  <ReferenceNumber>HB 2509</ReferenceNumber>
  <Floor>H AMD</Floor>
  <AmendmentNumber> 715</AmendmentNumber>
  <Sponsors>By Representative Hayes</Sponsors>
  <FloorAction>ADOPTED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132</TotalTime>
  <Pages>2</Pages>
  <Words>240</Words>
  <Characters>1109</Characters>
  <Application>Microsoft Office Word</Application>
  <DocSecurity>8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2509 AMH HAYE SSUL 006</vt:lpstr>
    </vt:vector>
  </TitlesOfParts>
  <Company>Washington State Legislature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2509 AMH HAYE SSUL 006</dc:title>
  <dc:creator>Sydney Sullivan</dc:creator>
  <cp:lastModifiedBy>Sullivan, Sydney</cp:lastModifiedBy>
  <cp:revision>68</cp:revision>
  <cp:lastPrinted>2018-02-03T00:54:00Z</cp:lastPrinted>
  <dcterms:created xsi:type="dcterms:W3CDTF">2018-02-02T21:08:00Z</dcterms:created>
  <dcterms:modified xsi:type="dcterms:W3CDTF">2018-02-03T00:54:00Z</dcterms:modified>
</cp:coreProperties>
</file>