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01861" w14:paraId="7C8C6B5E" w14:textId="4BEE398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06969">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0696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06969">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06969">
            <w:t>103</w:t>
          </w:r>
        </w:sdtContent>
      </w:sdt>
    </w:p>
    <w:p w:rsidR="00DF5D0E" w:rsidP="00B73E0A" w:rsidRDefault="00AA1230" w14:paraId="31FFF222" w14:textId="77777777">
      <w:pPr>
        <w:pStyle w:val="OfferedBy"/>
        <w:spacing w:after="120"/>
      </w:pPr>
      <w:r>
        <w:tab/>
      </w:r>
      <w:r>
        <w:tab/>
      </w:r>
      <w:r>
        <w:tab/>
      </w:r>
    </w:p>
    <w:p w:rsidR="00DF5D0E" w:rsidRDefault="00101861" w14:paraId="42F8C078" w14:textId="60A97F6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06969">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C671C">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340</w:t>
          </w:r>
        </w:sdtContent>
      </w:sdt>
    </w:p>
    <w:p w:rsidR="00DF5D0E" w:rsidP="00605C39" w:rsidRDefault="00101861" w14:paraId="5BFC8552" w14:textId="1FCEC71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C671C">
            <w:rPr>
              <w:sz w:val="22"/>
            </w:rPr>
            <w:t xml:space="preserve">By Representative Dent</w:t>
          </w:r>
          <w:r>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06969" w14:paraId="019390CE" w14:textId="77777777">
          <w:pPr>
            <w:spacing w:after="400" w:line="408" w:lineRule="exact"/>
            <w:jc w:val="right"/>
            <w:rPr>
              <w:b/>
              <w:bCs/>
            </w:rPr>
          </w:pPr>
          <w:r>
            <w:rPr>
              <w:b/>
              <w:bCs/>
            </w:rPr>
            <w:t xml:space="preserve">NOT ADOPTED 03/30/2017</w:t>
          </w:r>
        </w:p>
      </w:sdtContent>
    </w:sdt>
    <w:p w:rsidR="00B323B9" w:rsidP="00B323B9" w:rsidRDefault="00DE256E" w14:paraId="3FB38453" w14:textId="6C2BB7AC">
      <w:pPr>
        <w:pStyle w:val="RCWSLText"/>
        <w:rPr>
          <w:spacing w:val="0"/>
        </w:rPr>
      </w:pPr>
      <w:bookmarkStart w:name="StartOfAmendmentBody" w:id="1"/>
      <w:bookmarkEnd w:id="1"/>
      <w:permStart w:edGrp="everyone" w:id="1851668202"/>
      <w:r>
        <w:tab/>
      </w:r>
      <w:r w:rsidR="00506969">
        <w:t>On pag</w:t>
      </w:r>
      <w:r w:rsidR="00B323B9">
        <w:t xml:space="preserve">e </w:t>
      </w:r>
      <w:r w:rsidR="002B137B">
        <w:t>17</w:t>
      </w:r>
      <w:r w:rsidR="002B137B">
        <w:rPr>
          <w:spacing w:val="0"/>
        </w:rPr>
        <w:t>, line 27</w:t>
      </w:r>
      <w:r w:rsidRPr="00B323B9" w:rsidR="00B323B9">
        <w:rPr>
          <w:spacing w:val="0"/>
        </w:rPr>
        <w:t>, increase the general fund-state appropriation for fiscal year 2018 by $250,000</w:t>
      </w:r>
    </w:p>
    <w:p w:rsidRPr="00B323B9" w:rsidR="00B323B9" w:rsidP="00B323B9" w:rsidRDefault="00B323B9" w14:paraId="7D76BB03" w14:textId="77777777">
      <w:pPr>
        <w:pStyle w:val="RCWSLText"/>
        <w:rPr>
          <w:spacing w:val="0"/>
        </w:rPr>
      </w:pPr>
    </w:p>
    <w:p w:rsidR="00B323B9" w:rsidP="00B323B9" w:rsidRDefault="00B323B9" w14:paraId="64E83CF1" w14:textId="67BF802D">
      <w:pPr>
        <w:pStyle w:val="RCWSLText"/>
        <w:rPr>
          <w:spacing w:val="0"/>
        </w:rPr>
      </w:pPr>
      <w:r>
        <w:rPr>
          <w:spacing w:val="0"/>
        </w:rPr>
        <w:tab/>
      </w:r>
      <w:r w:rsidR="002B137B">
        <w:rPr>
          <w:spacing w:val="0"/>
        </w:rPr>
        <w:t>On page 17, line 28</w:t>
      </w:r>
      <w:r w:rsidRPr="00B323B9">
        <w:rPr>
          <w:spacing w:val="0"/>
        </w:rPr>
        <w:t>, increase the general fund-state appropriation for fiscal year 2019 by $250,000</w:t>
      </w:r>
    </w:p>
    <w:p w:rsidRPr="00B323B9" w:rsidR="00B323B9" w:rsidP="00B323B9" w:rsidRDefault="00B323B9" w14:paraId="5252FAEF" w14:textId="77777777">
      <w:pPr>
        <w:pStyle w:val="RCWSLText"/>
        <w:rPr>
          <w:spacing w:val="0"/>
        </w:rPr>
      </w:pPr>
    </w:p>
    <w:p w:rsidR="00B323B9" w:rsidP="00B323B9" w:rsidRDefault="00CF34E9" w14:paraId="3C76CCC2" w14:textId="694212CA">
      <w:pPr>
        <w:pStyle w:val="RCWSLText"/>
        <w:rPr>
          <w:spacing w:val="0"/>
        </w:rPr>
      </w:pPr>
      <w:r>
        <w:rPr>
          <w:spacing w:val="0"/>
        </w:rPr>
        <w:tab/>
      </w:r>
      <w:r w:rsidRPr="00B323B9" w:rsidR="00B323B9">
        <w:rPr>
          <w:spacing w:val="0"/>
        </w:rPr>
        <w:t>On pag</w:t>
      </w:r>
      <w:r w:rsidR="002B137B">
        <w:rPr>
          <w:spacing w:val="0"/>
        </w:rPr>
        <w:t>e 18, line 26</w:t>
      </w:r>
      <w:r w:rsidRPr="00B323B9" w:rsidR="00B323B9">
        <w:rPr>
          <w:spacing w:val="0"/>
        </w:rPr>
        <w:t>, correct the total.</w:t>
      </w:r>
    </w:p>
    <w:p w:rsidRPr="00B323B9" w:rsidR="00B323B9" w:rsidP="00B323B9" w:rsidRDefault="00B323B9" w14:paraId="17FB4F7E" w14:textId="77777777">
      <w:pPr>
        <w:pStyle w:val="RCWSLText"/>
        <w:rPr>
          <w:spacing w:val="0"/>
        </w:rPr>
      </w:pPr>
    </w:p>
    <w:p w:rsidRPr="00B323B9" w:rsidR="00B323B9" w:rsidP="00B323B9" w:rsidRDefault="00B323B9" w14:paraId="3499F4D6" w14:textId="3EB1A1BF">
      <w:pPr>
        <w:pStyle w:val="RCWSLText"/>
        <w:rPr>
          <w:spacing w:val="0"/>
        </w:rPr>
      </w:pPr>
      <w:r>
        <w:rPr>
          <w:spacing w:val="0"/>
        </w:rPr>
        <w:tab/>
      </w:r>
      <w:r w:rsidR="002B137B">
        <w:rPr>
          <w:spacing w:val="0"/>
        </w:rPr>
        <w:t>On page 27</w:t>
      </w:r>
      <w:r w:rsidRPr="00B323B9">
        <w:rPr>
          <w:spacing w:val="0"/>
        </w:rPr>
        <w:t xml:space="preserve">, </w:t>
      </w:r>
      <w:r w:rsidR="002B137B">
        <w:rPr>
          <w:spacing w:val="0"/>
        </w:rPr>
        <w:t>after line 12</w:t>
      </w:r>
      <w:r w:rsidRPr="00B323B9">
        <w:rPr>
          <w:spacing w:val="0"/>
        </w:rPr>
        <w:t>, after insert the following:</w:t>
      </w:r>
    </w:p>
    <w:p w:rsidRPr="00B323B9" w:rsidR="00B323B9" w:rsidP="00B323B9" w:rsidRDefault="00B323B9" w14:paraId="11527EBA" w14:textId="543E98AD">
      <w:pPr>
        <w:pStyle w:val="RCWSLText"/>
        <w:rPr>
          <w:spacing w:val="0"/>
        </w:rPr>
      </w:pPr>
      <w:r>
        <w:rPr>
          <w:spacing w:val="0"/>
        </w:rPr>
        <w:tab/>
      </w:r>
      <w:r w:rsidRPr="00B323B9">
        <w:rPr>
          <w:spacing w:val="0"/>
        </w:rPr>
        <w:t>"(</w:t>
      </w:r>
      <w:r w:rsidR="002B137B">
        <w:rPr>
          <w:spacing w:val="0"/>
        </w:rPr>
        <w:t>38</w:t>
      </w:r>
      <w:r w:rsidRPr="00B323B9">
        <w:rPr>
          <w:spacing w:val="0"/>
        </w:rPr>
        <w:t>) (a) $250,000 of the general</w:t>
      </w:r>
      <w:r w:rsidR="002B137B">
        <w:rPr>
          <w:spacing w:val="0"/>
        </w:rPr>
        <w:t xml:space="preserve"> fund</w:t>
      </w:r>
      <w:r w:rsidRPr="00B323B9">
        <w:rPr>
          <w:spacing w:val="0"/>
        </w:rPr>
        <w:t>-state appropriation for fiscal year 2018 and $250,000 of the general fund-state appropriation for fiscal year 2019 are provided solely for department to create el nuevo camino pilot project for the purpose of addressing serious youth gang problems in midsize counties in eastern Washington.  El nuevo camino pilot project must include one grant to an eligible applicant for the 2017-19 biennium.  The department shall adopt policies and procedures as necessary to administer the pilot project, including the application process, disbursement of the grant award to the selected applicant, and tracking compliance and measuring outcomes.</w:t>
      </w:r>
    </w:p>
    <w:p w:rsidRPr="00B323B9" w:rsidR="00B323B9" w:rsidP="00B323B9" w:rsidRDefault="00B323B9" w14:paraId="24D455E7" w14:textId="346FA093">
      <w:pPr>
        <w:pStyle w:val="RCWSLText"/>
        <w:rPr>
          <w:spacing w:val="0"/>
        </w:rPr>
      </w:pPr>
      <w:r>
        <w:rPr>
          <w:spacing w:val="0"/>
        </w:rPr>
        <w:tab/>
      </w:r>
      <w:r w:rsidRPr="00B323B9">
        <w:rPr>
          <w:spacing w:val="0"/>
        </w:rPr>
        <w:t>(b) An eligible applicant:</w:t>
      </w:r>
    </w:p>
    <w:p w:rsidRPr="00B323B9" w:rsidR="00B323B9" w:rsidP="00B323B9" w:rsidRDefault="00B323B9" w14:paraId="00F03878" w14:textId="54142083">
      <w:pPr>
        <w:pStyle w:val="RCWSLText"/>
        <w:rPr>
          <w:spacing w:val="0"/>
        </w:rPr>
      </w:pPr>
      <w:r>
        <w:rPr>
          <w:spacing w:val="0"/>
        </w:rPr>
        <w:tab/>
      </w:r>
      <w:r w:rsidRPr="00B323B9">
        <w:rPr>
          <w:spacing w:val="0"/>
        </w:rPr>
        <w:t>(i) Is a county located in Washington or its designee;</w:t>
      </w:r>
    </w:p>
    <w:p w:rsidRPr="00B323B9" w:rsidR="00B323B9" w:rsidP="00B323B9" w:rsidRDefault="00B323B9" w14:paraId="1AB2F3E4" w14:textId="6AB71562">
      <w:pPr>
        <w:pStyle w:val="RCWSLText"/>
        <w:rPr>
          <w:spacing w:val="0"/>
        </w:rPr>
      </w:pPr>
      <w:r>
        <w:rPr>
          <w:spacing w:val="0"/>
        </w:rPr>
        <w:tab/>
      </w:r>
      <w:r w:rsidRPr="00B323B9">
        <w:rPr>
          <w:spacing w:val="0"/>
        </w:rPr>
        <w:t>(ii) Is located east of the Cascade mountain range with an estimated county population between ninety thousand and one hundred thousand as of January 1, 2017;</w:t>
      </w:r>
    </w:p>
    <w:p w:rsidRPr="00B323B9" w:rsidR="00B323B9" w:rsidP="00B323B9" w:rsidRDefault="00B323B9" w14:paraId="5E433051" w14:textId="4FD07B4E">
      <w:pPr>
        <w:pStyle w:val="RCWSLText"/>
        <w:rPr>
          <w:spacing w:val="0"/>
        </w:rPr>
      </w:pPr>
      <w:r>
        <w:rPr>
          <w:spacing w:val="0"/>
        </w:rPr>
        <w:tab/>
      </w:r>
      <w:r w:rsidRPr="00B323B9">
        <w:rPr>
          <w:spacing w:val="0"/>
        </w:rPr>
        <w:t>(iii) Has an identified gang problem;</w:t>
      </w:r>
    </w:p>
    <w:p w:rsidRPr="00B323B9" w:rsidR="00B323B9" w:rsidP="00B323B9" w:rsidRDefault="00B323B9" w14:paraId="52A18B7F" w14:textId="1D35EE5F">
      <w:pPr>
        <w:pStyle w:val="RCWSLText"/>
        <w:rPr>
          <w:spacing w:val="0"/>
        </w:rPr>
      </w:pPr>
      <w:r>
        <w:rPr>
          <w:spacing w:val="0"/>
        </w:rPr>
        <w:lastRenderedPageBreak/>
        <w:tab/>
      </w:r>
      <w:r w:rsidRPr="00B323B9">
        <w:rPr>
          <w:spacing w:val="0"/>
        </w:rPr>
        <w:t>(iv) Has established a coordinated effort with committed partners, including law enforcement, prosecutors, mental health practitioners, and schools;</w:t>
      </w:r>
    </w:p>
    <w:p w:rsidRPr="00B323B9" w:rsidR="00B323B9" w:rsidP="00B323B9" w:rsidRDefault="00B323B9" w14:paraId="1A71773B" w14:textId="284A8F14">
      <w:pPr>
        <w:pStyle w:val="RCWSLText"/>
        <w:rPr>
          <w:spacing w:val="0"/>
        </w:rPr>
      </w:pPr>
      <w:r>
        <w:rPr>
          <w:spacing w:val="0"/>
        </w:rPr>
        <w:tab/>
      </w:r>
      <w:r w:rsidRPr="00B323B9">
        <w:rPr>
          <w:spacing w:val="0"/>
        </w:rPr>
        <w:t>(v) Has established goals, priorities, and policies in compliance with the requirements of subsection (c) of this section; and</w:t>
      </w:r>
    </w:p>
    <w:p w:rsidRPr="00B323B9" w:rsidR="00B323B9" w:rsidP="00B323B9" w:rsidRDefault="00B323B9" w14:paraId="0DF7E216" w14:textId="0A224FEF">
      <w:pPr>
        <w:pStyle w:val="RCWSLText"/>
        <w:rPr>
          <w:spacing w:val="0"/>
        </w:rPr>
      </w:pPr>
      <w:r>
        <w:rPr>
          <w:spacing w:val="0"/>
        </w:rPr>
        <w:tab/>
      </w:r>
      <w:r w:rsidRPr="00B323B9">
        <w:rPr>
          <w:spacing w:val="0"/>
        </w:rPr>
        <w:t>(vi) Demonstrates a clear plan to engage in long-term antigang efforts after the conclusion of the pilot project.</w:t>
      </w:r>
    </w:p>
    <w:p w:rsidRPr="00B323B9" w:rsidR="00B323B9" w:rsidP="00B323B9" w:rsidRDefault="00B323B9" w14:paraId="79A91CB0" w14:textId="6EB912AB">
      <w:pPr>
        <w:pStyle w:val="RCWSLText"/>
        <w:rPr>
          <w:spacing w:val="0"/>
        </w:rPr>
      </w:pPr>
      <w:r>
        <w:rPr>
          <w:spacing w:val="0"/>
        </w:rPr>
        <w:tab/>
      </w:r>
      <w:r w:rsidRPr="00B323B9">
        <w:rPr>
          <w:spacing w:val="0"/>
        </w:rPr>
        <w:t>(c) The grant recipient must:</w:t>
      </w:r>
    </w:p>
    <w:p w:rsidRPr="00B323B9" w:rsidR="00B323B9" w:rsidP="00B323B9" w:rsidRDefault="00B323B9" w14:paraId="67BE7CB4" w14:textId="20300CE6">
      <w:pPr>
        <w:pStyle w:val="RCWSLText"/>
        <w:rPr>
          <w:spacing w:val="0"/>
        </w:rPr>
      </w:pPr>
      <w:r>
        <w:rPr>
          <w:spacing w:val="0"/>
        </w:rPr>
        <w:tab/>
      </w:r>
      <w:r w:rsidRPr="00B323B9">
        <w:rPr>
          <w:spacing w:val="0"/>
        </w:rPr>
        <w:t>(i) Work to reduce youth gang crime and violence by implementing the comprehensive gang model of the federal juvenile justice and delinquency prevention act of 1974;</w:t>
      </w:r>
    </w:p>
    <w:p w:rsidRPr="00B323B9" w:rsidR="00B323B9" w:rsidP="00B323B9" w:rsidRDefault="00B323B9" w14:paraId="11C2ED78" w14:textId="133B9D72">
      <w:pPr>
        <w:pStyle w:val="RCWSLText"/>
        <w:rPr>
          <w:spacing w:val="0"/>
        </w:rPr>
      </w:pPr>
      <w:r>
        <w:rPr>
          <w:spacing w:val="0"/>
        </w:rPr>
        <w:tab/>
      </w:r>
      <w:r w:rsidRPr="00B323B9">
        <w:rPr>
          <w:spacing w:val="0"/>
        </w:rPr>
        <w:t>(ii) Increase mental health services to unserved and underserved youth by implementing the best practice youth mental health model of the national center for mental health and juvenile justice;</w:t>
      </w:r>
    </w:p>
    <w:p w:rsidRPr="00B323B9" w:rsidR="00B323B9" w:rsidP="00B323B9" w:rsidRDefault="00B323B9" w14:paraId="7E1CD388" w14:textId="53CE16F3">
      <w:pPr>
        <w:pStyle w:val="RCWSLText"/>
        <w:rPr>
          <w:spacing w:val="0"/>
        </w:rPr>
      </w:pPr>
      <w:r>
        <w:rPr>
          <w:spacing w:val="0"/>
        </w:rPr>
        <w:tab/>
      </w:r>
      <w:r w:rsidRPr="00B323B9">
        <w:rPr>
          <w:spacing w:val="0"/>
        </w:rPr>
        <w:t>(iii)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rsidRPr="00B323B9" w:rsidR="00B323B9" w:rsidP="00B323B9" w:rsidRDefault="00B323B9" w14:paraId="32EBF86D" w14:textId="2E4D261E">
      <w:pPr>
        <w:pStyle w:val="RCWSLText"/>
        <w:rPr>
          <w:spacing w:val="0"/>
        </w:rPr>
      </w:pPr>
      <w:r>
        <w:rPr>
          <w:spacing w:val="0"/>
        </w:rPr>
        <w:tab/>
      </w:r>
      <w:r w:rsidRPr="00B323B9">
        <w:rPr>
          <w:spacing w:val="0"/>
        </w:rPr>
        <w:t>(iv) Hire a project manager and quality assurance coordinator;</w:t>
      </w:r>
    </w:p>
    <w:p w:rsidRPr="00B323B9" w:rsidR="00B323B9" w:rsidP="00B323B9" w:rsidRDefault="00B323B9" w14:paraId="21A6365B" w14:textId="1912839F">
      <w:pPr>
        <w:pStyle w:val="RCWSLText"/>
        <w:rPr>
          <w:spacing w:val="0"/>
        </w:rPr>
      </w:pPr>
      <w:r>
        <w:rPr>
          <w:spacing w:val="0"/>
        </w:rPr>
        <w:tab/>
      </w:r>
      <w:r w:rsidRPr="00B323B9">
        <w:rPr>
          <w:spacing w:val="0"/>
        </w:rPr>
        <w:t>(v) Adhere to recommended quality control standards for Washington state research-based juvenile offender programs as set forth by the Washington state institute for public policy; and</w:t>
      </w:r>
    </w:p>
    <w:p w:rsidRPr="00B323B9" w:rsidR="00B323B9" w:rsidP="00B323B9" w:rsidRDefault="00B323B9" w14:paraId="008002DA" w14:textId="594BBCBE">
      <w:pPr>
        <w:pStyle w:val="RCWSLText"/>
        <w:rPr>
          <w:spacing w:val="0"/>
        </w:rPr>
      </w:pPr>
      <w:r>
        <w:rPr>
          <w:spacing w:val="0"/>
        </w:rPr>
        <w:tab/>
      </w:r>
      <w:r w:rsidRPr="00B323B9">
        <w:rPr>
          <w:spacing w:val="0"/>
        </w:rPr>
        <w:t>(vi) Report to the department by September 1, 2019, with the following:</w:t>
      </w:r>
    </w:p>
    <w:p w:rsidRPr="00B323B9" w:rsidR="00B323B9" w:rsidP="00B323B9" w:rsidRDefault="00B323B9" w14:paraId="49FA04BD" w14:textId="095811C8">
      <w:pPr>
        <w:pStyle w:val="RCWSLText"/>
        <w:rPr>
          <w:spacing w:val="0"/>
        </w:rPr>
      </w:pPr>
      <w:r>
        <w:rPr>
          <w:spacing w:val="0"/>
        </w:rPr>
        <w:tab/>
      </w:r>
      <w:r w:rsidRPr="00B323B9">
        <w:rPr>
          <w:spacing w:val="0"/>
        </w:rPr>
        <w:t>(A) The number of youth and adults served through the project and the types of services accessed and received;</w:t>
      </w:r>
    </w:p>
    <w:p w:rsidRPr="00B323B9" w:rsidR="00B323B9" w:rsidP="00B323B9" w:rsidRDefault="00B323B9" w14:paraId="1794B290" w14:textId="2B313C20">
      <w:pPr>
        <w:pStyle w:val="RCWSLText"/>
        <w:rPr>
          <w:spacing w:val="0"/>
        </w:rPr>
      </w:pPr>
      <w:r>
        <w:rPr>
          <w:spacing w:val="0"/>
        </w:rPr>
        <w:tab/>
      </w:r>
      <w:r w:rsidRPr="00B323B9">
        <w:rPr>
          <w:spacing w:val="0"/>
        </w:rPr>
        <w:t>(B) The number of youth satisfactorily completing chemical dependency treatment in the county;</w:t>
      </w:r>
    </w:p>
    <w:p w:rsidRPr="00B323B9" w:rsidR="00B323B9" w:rsidP="00B323B9" w:rsidRDefault="00B323B9" w14:paraId="3E92EC78" w14:textId="27870680">
      <w:pPr>
        <w:pStyle w:val="RCWSLText"/>
        <w:rPr>
          <w:spacing w:val="0"/>
        </w:rPr>
      </w:pPr>
      <w:r>
        <w:rPr>
          <w:spacing w:val="0"/>
        </w:rPr>
        <w:tab/>
      </w:r>
      <w:r w:rsidRPr="00B323B9">
        <w:rPr>
          <w:spacing w:val="0"/>
        </w:rPr>
        <w:t>(C) The estimated change in domestic violence rates;</w:t>
      </w:r>
    </w:p>
    <w:p w:rsidRPr="00B323B9" w:rsidR="00B323B9" w:rsidP="00B323B9" w:rsidRDefault="00B323B9" w14:paraId="25868D3D" w14:textId="0AEE3842">
      <w:pPr>
        <w:pStyle w:val="RCWSLText"/>
        <w:rPr>
          <w:spacing w:val="0"/>
        </w:rPr>
      </w:pPr>
      <w:r>
        <w:rPr>
          <w:spacing w:val="0"/>
        </w:rPr>
        <w:tab/>
      </w:r>
      <w:r w:rsidRPr="00B323B9">
        <w:rPr>
          <w:spacing w:val="0"/>
        </w:rPr>
        <w:t>(D) The estimated change in gang participation and gang violence;</w:t>
      </w:r>
    </w:p>
    <w:p w:rsidRPr="00B323B9" w:rsidR="00B323B9" w:rsidP="00B323B9" w:rsidRDefault="00B323B9" w14:paraId="35E5283D" w14:textId="4D15E1A7">
      <w:pPr>
        <w:pStyle w:val="RCWSLText"/>
        <w:rPr>
          <w:spacing w:val="0"/>
        </w:rPr>
      </w:pPr>
      <w:r>
        <w:rPr>
          <w:spacing w:val="0"/>
        </w:rPr>
        <w:tab/>
      </w:r>
      <w:r w:rsidRPr="00B323B9">
        <w:rPr>
          <w:spacing w:val="0"/>
        </w:rPr>
        <w:t>(E) The estimate change in dropout and graduation rates;</w:t>
      </w:r>
    </w:p>
    <w:p w:rsidRPr="00B323B9" w:rsidR="00B323B9" w:rsidP="00B323B9" w:rsidRDefault="00B323B9" w14:paraId="33458626" w14:textId="67BC64B9">
      <w:pPr>
        <w:pStyle w:val="RCWSLText"/>
        <w:rPr>
          <w:spacing w:val="0"/>
        </w:rPr>
      </w:pPr>
      <w:r>
        <w:rPr>
          <w:spacing w:val="0"/>
        </w:rPr>
        <w:tab/>
      </w:r>
      <w:r w:rsidRPr="00B323B9">
        <w:rPr>
          <w:spacing w:val="0"/>
        </w:rPr>
        <w:t>(F) The estimated change in overall crime rates and crimes typical of gang activity;</w:t>
      </w:r>
    </w:p>
    <w:p w:rsidRPr="00B323B9" w:rsidR="00B323B9" w:rsidP="00B323B9" w:rsidRDefault="00B323B9" w14:paraId="0D383F6B" w14:textId="57B11CB4">
      <w:pPr>
        <w:pStyle w:val="RCWSLText"/>
        <w:rPr>
          <w:spacing w:val="0"/>
        </w:rPr>
      </w:pPr>
      <w:r>
        <w:rPr>
          <w:spacing w:val="0"/>
        </w:rPr>
        <w:lastRenderedPageBreak/>
        <w:tab/>
      </w:r>
      <w:r w:rsidRPr="00B323B9">
        <w:rPr>
          <w:spacing w:val="0"/>
        </w:rPr>
        <w:t>(G) The estimated change in recidivism for youth offenders in the county; and</w:t>
      </w:r>
    </w:p>
    <w:p w:rsidRPr="00B323B9" w:rsidR="00B323B9" w:rsidP="00B323B9" w:rsidRDefault="00B323B9" w14:paraId="41E596A8" w14:textId="2CF1D747">
      <w:pPr>
        <w:pStyle w:val="RCWSLText"/>
        <w:rPr>
          <w:spacing w:val="0"/>
        </w:rPr>
      </w:pPr>
      <w:r>
        <w:rPr>
          <w:spacing w:val="0"/>
        </w:rPr>
        <w:tab/>
      </w:r>
      <w:r w:rsidRPr="00B323B9">
        <w:rPr>
          <w:spacing w:val="0"/>
        </w:rPr>
        <w:t>(H) Other information required by the department or otherwise pertinent to the pilot project.</w:t>
      </w:r>
    </w:p>
    <w:p w:rsidRPr="00B323B9" w:rsidR="00B323B9" w:rsidP="00B323B9" w:rsidRDefault="00B323B9" w14:paraId="1FD17A02" w14:textId="77777777">
      <w:pPr>
        <w:pStyle w:val="RCWSLText"/>
        <w:rPr>
          <w:spacing w:val="0"/>
        </w:rPr>
      </w:pPr>
      <w:r w:rsidRPr="00B323B9">
        <w:rPr>
          <w:spacing w:val="0"/>
        </w:rPr>
        <w:tab/>
        <w:t>(d) The department shall report the information from subsection (c)(vi) of this section and other relevant data to the legislature and the governor by October 1, 2019."</w:t>
      </w:r>
    </w:p>
    <w:p w:rsidRPr="00B323B9" w:rsidR="00506969" w:rsidP="00B323B9" w:rsidRDefault="00506969" w14:paraId="1526E589" w14:textId="77777777">
      <w:pPr>
        <w:pStyle w:val="RCWSLText"/>
        <w:rPr>
          <w:spacing w:val="0"/>
        </w:rPr>
      </w:pPr>
    </w:p>
    <w:p w:rsidRPr="00506969" w:rsidR="00DF5D0E" w:rsidP="00506969" w:rsidRDefault="00DF5D0E" w14:paraId="1040832E" w14:textId="77777777">
      <w:pPr>
        <w:suppressLineNumbers/>
        <w:rPr>
          <w:spacing w:val="-3"/>
        </w:rPr>
      </w:pPr>
    </w:p>
    <w:permEnd w:id="1851668202"/>
    <w:p w:rsidR="00ED2EEB" w:rsidP="00506969" w:rsidRDefault="00ED2EEB" w14:paraId="15F5227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69166315" w:displacedByCustomXml="next"/>
      <w:sdt>
        <w:sdtPr>
          <w:rPr>
            <w:spacing w:val="0"/>
          </w:rPr>
          <w:alias w:val="Effect"/>
          <w:tag w:val="Effect"/>
          <w:id w:val="603001534"/>
          <w:placeholder>
            <w:docPart w:val="DefaultPlaceholder_1082065158"/>
          </w:placeholder>
        </w:sdtPr>
        <w:sdtEndPr/>
        <w:sdtContent>
          <w:tr w:rsidR="00D659AC" w:rsidTr="00C8108C" w14:paraId="0E7491DB" w14:textId="77777777">
            <w:tc>
              <w:tcPr>
                <w:tcW w:w="540" w:type="dxa"/>
                <w:shd w:val="clear" w:color="auto" w:fill="FFFFFF" w:themeFill="background1"/>
              </w:tcPr>
              <w:p w:rsidR="00D659AC" w:rsidP="00506969" w:rsidRDefault="00D659AC" w14:paraId="7838DC07" w14:textId="77777777">
                <w:pPr>
                  <w:pStyle w:val="Effect"/>
                  <w:suppressLineNumbers/>
                  <w:shd w:val="clear" w:color="auto" w:fill="auto"/>
                  <w:ind w:left="0" w:firstLine="0"/>
                </w:pPr>
              </w:p>
            </w:tc>
            <w:tc>
              <w:tcPr>
                <w:tcW w:w="9874" w:type="dxa"/>
                <w:shd w:val="clear" w:color="auto" w:fill="FFFFFF" w:themeFill="background1"/>
              </w:tcPr>
              <w:p w:rsidR="001C1B27" w:rsidP="00506969" w:rsidRDefault="0096303F" w14:paraId="385DED18" w14:textId="2A08B9AE">
                <w:pPr>
                  <w:pStyle w:val="Effect"/>
                  <w:suppressLineNumbers/>
                  <w:shd w:val="clear" w:color="auto" w:fill="auto"/>
                  <w:ind w:left="0" w:firstLine="0"/>
                </w:pPr>
                <w:r w:rsidRPr="0096303F">
                  <w:tab/>
                </w:r>
                <w:r w:rsidRPr="0096303F" w:rsidR="001C1B27">
                  <w:rPr>
                    <w:u w:val="single"/>
                  </w:rPr>
                  <w:t>EFFECT:</w:t>
                </w:r>
                <w:r w:rsidRPr="0096303F" w:rsidR="001C1B27">
                  <w:t>   </w:t>
                </w:r>
                <w:r w:rsidR="00CF34E9">
                  <w:t xml:space="preserve">Increases the General Fund-State appropriations for the Department of Commerce to </w:t>
                </w:r>
                <w:r w:rsidR="00CF34E9">
                  <w:rPr>
                    <w:spacing w:val="0"/>
                  </w:rPr>
                  <w:t>create El Nuevo Camino Pilot P</w:t>
                </w:r>
                <w:r w:rsidRPr="00B323B9" w:rsidR="00CF34E9">
                  <w:rPr>
                    <w:spacing w:val="0"/>
                  </w:rPr>
                  <w:t>roject for the purpose of addressing serious youth gang problems in midsize counties in eastern Washington.</w:t>
                </w:r>
              </w:p>
              <w:p w:rsidR="00506969" w:rsidP="00506969" w:rsidRDefault="00506969" w14:paraId="065D8D36" w14:textId="77777777">
                <w:pPr>
                  <w:pStyle w:val="Effect"/>
                  <w:suppressLineNumbers/>
                  <w:shd w:val="clear" w:color="auto" w:fill="auto"/>
                  <w:ind w:left="0" w:firstLine="0"/>
                </w:pPr>
              </w:p>
              <w:p w:rsidRPr="00506969" w:rsidR="00506969" w:rsidP="00506969" w:rsidRDefault="00506969" w14:paraId="4DFEFBC6" w14:textId="4A025FC8">
                <w:pPr>
                  <w:pStyle w:val="Effect"/>
                  <w:suppressLineNumbers/>
                  <w:shd w:val="clear" w:color="auto" w:fill="auto"/>
                  <w:ind w:left="0" w:firstLine="0"/>
                </w:pPr>
                <w:r>
                  <w:tab/>
                </w:r>
                <w:r>
                  <w:rPr>
                    <w:u w:val="single"/>
                  </w:rPr>
                  <w:t>FISCAL IMPACT:</w:t>
                </w:r>
                <w:r>
                  <w:t xml:space="preserve"> </w:t>
                </w:r>
                <w:r w:rsidR="00CF34E9">
                  <w:t>Increases General Fund - State by $500,000.</w:t>
                </w:r>
              </w:p>
              <w:p w:rsidRPr="007D1589" w:rsidR="001B4E53" w:rsidP="00506969" w:rsidRDefault="001B4E53" w14:paraId="4A0DCCBF" w14:textId="77777777">
                <w:pPr>
                  <w:pStyle w:val="ListBullet"/>
                  <w:numPr>
                    <w:ilvl w:val="0"/>
                    <w:numId w:val="0"/>
                  </w:numPr>
                  <w:suppressLineNumbers/>
                </w:pPr>
              </w:p>
            </w:tc>
          </w:tr>
        </w:sdtContent>
      </w:sdt>
      <w:permEnd w:id="869166315"/>
    </w:tbl>
    <w:p w:rsidR="00DF5D0E" w:rsidP="00506969" w:rsidRDefault="00DF5D0E" w14:paraId="290C4990" w14:textId="77777777">
      <w:pPr>
        <w:pStyle w:val="BillEnd"/>
        <w:suppressLineNumbers/>
      </w:pPr>
    </w:p>
    <w:p w:rsidR="00DF5D0E" w:rsidP="00506969" w:rsidRDefault="00DE256E" w14:paraId="576EEC55" w14:textId="77777777">
      <w:pPr>
        <w:pStyle w:val="BillEnd"/>
        <w:suppressLineNumbers/>
      </w:pPr>
      <w:r>
        <w:rPr>
          <w:b/>
        </w:rPr>
        <w:t>--- END ---</w:t>
      </w:r>
    </w:p>
    <w:p w:rsidR="00DF5D0E" w:rsidP="00506969" w:rsidRDefault="00AB682C" w14:paraId="556D5C9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39079" w14:textId="77777777" w:rsidR="00506969" w:rsidRDefault="00506969" w:rsidP="00DF5D0E">
      <w:r>
        <w:separator/>
      </w:r>
    </w:p>
  </w:endnote>
  <w:endnote w:type="continuationSeparator" w:id="0">
    <w:p w14:paraId="02C1EEAB" w14:textId="77777777" w:rsidR="00506969" w:rsidRDefault="0050696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DE88B" w14:textId="77777777" w:rsidR="00F374C1" w:rsidRDefault="00F37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52966" w14:textId="64063270" w:rsidR="001B4E53" w:rsidRDefault="00101861">
    <w:pPr>
      <w:pStyle w:val="AmendDraftFooter"/>
    </w:pPr>
    <w:r>
      <w:fldChar w:fldCharType="begin"/>
    </w:r>
    <w:r>
      <w:instrText xml:space="preserve"> TITLE   \* MERGEFORMAT </w:instrText>
    </w:r>
    <w:r>
      <w:fldChar w:fldCharType="separate"/>
    </w:r>
    <w:r w:rsidR="00D85F1F">
      <w:t>5048-S.E AMH DENT BUNC 103</w:t>
    </w:r>
    <w:r>
      <w:fldChar w:fldCharType="end"/>
    </w:r>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AF862" w14:textId="462A44A5" w:rsidR="001B4E53" w:rsidRDefault="00101861">
    <w:pPr>
      <w:pStyle w:val="AmendDraftFooter"/>
    </w:pPr>
    <w:r>
      <w:fldChar w:fldCharType="begin"/>
    </w:r>
    <w:r>
      <w:instrText xml:space="preserve"> TITLE   \* MERGEFORMAT </w:instrText>
    </w:r>
    <w:r>
      <w:fldChar w:fldCharType="separate"/>
    </w:r>
    <w:r w:rsidR="00D85F1F">
      <w:t>5048-S.E AMH DENT BUNC 103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2F0E9" w14:textId="77777777" w:rsidR="00506969" w:rsidRDefault="00506969" w:rsidP="00DF5D0E">
      <w:r>
        <w:separator/>
      </w:r>
    </w:p>
  </w:footnote>
  <w:footnote w:type="continuationSeparator" w:id="0">
    <w:p w14:paraId="38CBEBA0" w14:textId="77777777" w:rsidR="00506969" w:rsidRDefault="0050696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A79C" w14:textId="77777777" w:rsidR="00F374C1" w:rsidRDefault="00F37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0476" w14:textId="77777777" w:rsidR="001B4E53" w:rsidRDefault="007049E4">
    <w:r>
      <w:rPr>
        <w:noProof/>
      </w:rPr>
      <mc:AlternateContent>
        <mc:Choice Requires="wps">
          <w:drawing>
            <wp:anchor distT="0" distB="0" distL="114300" distR="114300" simplePos="0" relativeHeight="251657216" behindDoc="0" locked="0" layoutInCell="1" allowOverlap="1" wp14:anchorId="20D536FF" wp14:editId="2EAB9F6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9FB3A" w14:textId="77777777" w:rsidR="001B4E53" w:rsidRDefault="001B4E53">
                          <w:pPr>
                            <w:pStyle w:val="RCWSLText"/>
                            <w:jc w:val="right"/>
                          </w:pPr>
                          <w:r>
                            <w:t>1</w:t>
                          </w:r>
                        </w:p>
                        <w:p w14:paraId="15A7BD22" w14:textId="77777777" w:rsidR="001B4E53" w:rsidRDefault="001B4E53">
                          <w:pPr>
                            <w:pStyle w:val="RCWSLText"/>
                            <w:jc w:val="right"/>
                          </w:pPr>
                          <w:r>
                            <w:t>2</w:t>
                          </w:r>
                        </w:p>
                        <w:p w14:paraId="5F0F8BC1" w14:textId="77777777" w:rsidR="001B4E53" w:rsidRDefault="001B4E53">
                          <w:pPr>
                            <w:pStyle w:val="RCWSLText"/>
                            <w:jc w:val="right"/>
                          </w:pPr>
                          <w:r>
                            <w:t>3</w:t>
                          </w:r>
                        </w:p>
                        <w:p w14:paraId="7271531C" w14:textId="77777777" w:rsidR="001B4E53" w:rsidRDefault="001B4E53">
                          <w:pPr>
                            <w:pStyle w:val="RCWSLText"/>
                            <w:jc w:val="right"/>
                          </w:pPr>
                          <w:r>
                            <w:t>4</w:t>
                          </w:r>
                        </w:p>
                        <w:p w14:paraId="008E5DE0" w14:textId="77777777" w:rsidR="001B4E53" w:rsidRDefault="001B4E53">
                          <w:pPr>
                            <w:pStyle w:val="RCWSLText"/>
                            <w:jc w:val="right"/>
                          </w:pPr>
                          <w:r>
                            <w:t>5</w:t>
                          </w:r>
                        </w:p>
                        <w:p w14:paraId="70B401DC" w14:textId="77777777" w:rsidR="001B4E53" w:rsidRDefault="001B4E53">
                          <w:pPr>
                            <w:pStyle w:val="RCWSLText"/>
                            <w:jc w:val="right"/>
                          </w:pPr>
                          <w:r>
                            <w:t>6</w:t>
                          </w:r>
                        </w:p>
                        <w:p w14:paraId="44B84A8F" w14:textId="77777777" w:rsidR="001B4E53" w:rsidRDefault="001B4E53">
                          <w:pPr>
                            <w:pStyle w:val="RCWSLText"/>
                            <w:jc w:val="right"/>
                          </w:pPr>
                          <w:r>
                            <w:t>7</w:t>
                          </w:r>
                        </w:p>
                        <w:p w14:paraId="6D113C11" w14:textId="77777777" w:rsidR="001B4E53" w:rsidRDefault="001B4E53">
                          <w:pPr>
                            <w:pStyle w:val="RCWSLText"/>
                            <w:jc w:val="right"/>
                          </w:pPr>
                          <w:r>
                            <w:t>8</w:t>
                          </w:r>
                        </w:p>
                        <w:p w14:paraId="493A5C80" w14:textId="77777777" w:rsidR="001B4E53" w:rsidRDefault="001B4E53">
                          <w:pPr>
                            <w:pStyle w:val="RCWSLText"/>
                            <w:jc w:val="right"/>
                          </w:pPr>
                          <w:r>
                            <w:t>9</w:t>
                          </w:r>
                        </w:p>
                        <w:p w14:paraId="5EFB6BF2" w14:textId="77777777" w:rsidR="001B4E53" w:rsidRDefault="001B4E53">
                          <w:pPr>
                            <w:pStyle w:val="RCWSLText"/>
                            <w:jc w:val="right"/>
                          </w:pPr>
                          <w:r>
                            <w:t>10</w:t>
                          </w:r>
                        </w:p>
                        <w:p w14:paraId="6E690DC2" w14:textId="77777777" w:rsidR="001B4E53" w:rsidRDefault="001B4E53">
                          <w:pPr>
                            <w:pStyle w:val="RCWSLText"/>
                            <w:jc w:val="right"/>
                          </w:pPr>
                          <w:r>
                            <w:t>11</w:t>
                          </w:r>
                        </w:p>
                        <w:p w14:paraId="4F41CC6D" w14:textId="77777777" w:rsidR="001B4E53" w:rsidRDefault="001B4E53">
                          <w:pPr>
                            <w:pStyle w:val="RCWSLText"/>
                            <w:jc w:val="right"/>
                          </w:pPr>
                          <w:r>
                            <w:t>12</w:t>
                          </w:r>
                        </w:p>
                        <w:p w14:paraId="2A4C62AB" w14:textId="77777777" w:rsidR="001B4E53" w:rsidRDefault="001B4E53">
                          <w:pPr>
                            <w:pStyle w:val="RCWSLText"/>
                            <w:jc w:val="right"/>
                          </w:pPr>
                          <w:r>
                            <w:t>13</w:t>
                          </w:r>
                        </w:p>
                        <w:p w14:paraId="4F71F145" w14:textId="77777777" w:rsidR="001B4E53" w:rsidRDefault="001B4E53">
                          <w:pPr>
                            <w:pStyle w:val="RCWSLText"/>
                            <w:jc w:val="right"/>
                          </w:pPr>
                          <w:r>
                            <w:t>14</w:t>
                          </w:r>
                        </w:p>
                        <w:p w14:paraId="6141B1EA" w14:textId="77777777" w:rsidR="001B4E53" w:rsidRDefault="001B4E53">
                          <w:pPr>
                            <w:pStyle w:val="RCWSLText"/>
                            <w:jc w:val="right"/>
                          </w:pPr>
                          <w:r>
                            <w:t>15</w:t>
                          </w:r>
                        </w:p>
                        <w:p w14:paraId="305353A6" w14:textId="77777777" w:rsidR="001B4E53" w:rsidRDefault="001B4E53">
                          <w:pPr>
                            <w:pStyle w:val="RCWSLText"/>
                            <w:jc w:val="right"/>
                          </w:pPr>
                          <w:r>
                            <w:t>16</w:t>
                          </w:r>
                        </w:p>
                        <w:p w14:paraId="07BCC187" w14:textId="77777777" w:rsidR="001B4E53" w:rsidRDefault="001B4E53">
                          <w:pPr>
                            <w:pStyle w:val="RCWSLText"/>
                            <w:jc w:val="right"/>
                          </w:pPr>
                          <w:r>
                            <w:t>17</w:t>
                          </w:r>
                        </w:p>
                        <w:p w14:paraId="6F5910B0" w14:textId="77777777" w:rsidR="001B4E53" w:rsidRDefault="001B4E53">
                          <w:pPr>
                            <w:pStyle w:val="RCWSLText"/>
                            <w:jc w:val="right"/>
                          </w:pPr>
                          <w:r>
                            <w:t>18</w:t>
                          </w:r>
                        </w:p>
                        <w:p w14:paraId="46E21611" w14:textId="77777777" w:rsidR="001B4E53" w:rsidRDefault="001B4E53">
                          <w:pPr>
                            <w:pStyle w:val="RCWSLText"/>
                            <w:jc w:val="right"/>
                          </w:pPr>
                          <w:r>
                            <w:t>19</w:t>
                          </w:r>
                        </w:p>
                        <w:p w14:paraId="6A7553D4" w14:textId="77777777" w:rsidR="001B4E53" w:rsidRDefault="001B4E53">
                          <w:pPr>
                            <w:pStyle w:val="RCWSLText"/>
                            <w:jc w:val="right"/>
                          </w:pPr>
                          <w:r>
                            <w:t>20</w:t>
                          </w:r>
                        </w:p>
                        <w:p w14:paraId="321DDB0F" w14:textId="77777777" w:rsidR="001B4E53" w:rsidRDefault="001B4E53">
                          <w:pPr>
                            <w:pStyle w:val="RCWSLText"/>
                            <w:jc w:val="right"/>
                          </w:pPr>
                          <w:r>
                            <w:t>21</w:t>
                          </w:r>
                        </w:p>
                        <w:p w14:paraId="3E69AFA2" w14:textId="77777777" w:rsidR="001B4E53" w:rsidRDefault="001B4E53">
                          <w:pPr>
                            <w:pStyle w:val="RCWSLText"/>
                            <w:jc w:val="right"/>
                          </w:pPr>
                          <w:r>
                            <w:t>22</w:t>
                          </w:r>
                        </w:p>
                        <w:p w14:paraId="7783A3E1" w14:textId="77777777" w:rsidR="001B4E53" w:rsidRDefault="001B4E53">
                          <w:pPr>
                            <w:pStyle w:val="RCWSLText"/>
                            <w:jc w:val="right"/>
                          </w:pPr>
                          <w:r>
                            <w:t>23</w:t>
                          </w:r>
                        </w:p>
                        <w:p w14:paraId="1032DA43" w14:textId="77777777" w:rsidR="001B4E53" w:rsidRDefault="001B4E53">
                          <w:pPr>
                            <w:pStyle w:val="RCWSLText"/>
                            <w:jc w:val="right"/>
                          </w:pPr>
                          <w:r>
                            <w:t>24</w:t>
                          </w:r>
                        </w:p>
                        <w:p w14:paraId="09EC08FF" w14:textId="77777777" w:rsidR="001B4E53" w:rsidRDefault="001B4E53">
                          <w:pPr>
                            <w:pStyle w:val="RCWSLText"/>
                            <w:jc w:val="right"/>
                          </w:pPr>
                          <w:r>
                            <w:t>25</w:t>
                          </w:r>
                        </w:p>
                        <w:p w14:paraId="3F21CB25" w14:textId="77777777" w:rsidR="001B4E53" w:rsidRDefault="001B4E53">
                          <w:pPr>
                            <w:pStyle w:val="RCWSLText"/>
                            <w:jc w:val="right"/>
                          </w:pPr>
                          <w:r>
                            <w:t>26</w:t>
                          </w:r>
                        </w:p>
                        <w:p w14:paraId="0E7B203D" w14:textId="77777777" w:rsidR="001B4E53" w:rsidRDefault="001B4E53">
                          <w:pPr>
                            <w:pStyle w:val="RCWSLText"/>
                            <w:jc w:val="right"/>
                          </w:pPr>
                          <w:r>
                            <w:t>27</w:t>
                          </w:r>
                        </w:p>
                        <w:p w14:paraId="249076D0" w14:textId="77777777" w:rsidR="001B4E53" w:rsidRDefault="001B4E53">
                          <w:pPr>
                            <w:pStyle w:val="RCWSLText"/>
                            <w:jc w:val="right"/>
                          </w:pPr>
                          <w:r>
                            <w:t>28</w:t>
                          </w:r>
                        </w:p>
                        <w:p w14:paraId="552ADB4F" w14:textId="77777777" w:rsidR="001B4E53" w:rsidRDefault="001B4E53">
                          <w:pPr>
                            <w:pStyle w:val="RCWSLText"/>
                            <w:jc w:val="right"/>
                          </w:pPr>
                          <w:r>
                            <w:t>29</w:t>
                          </w:r>
                        </w:p>
                        <w:p w14:paraId="682C460E" w14:textId="77777777" w:rsidR="001B4E53" w:rsidRDefault="001B4E53">
                          <w:pPr>
                            <w:pStyle w:val="RCWSLText"/>
                            <w:jc w:val="right"/>
                          </w:pPr>
                          <w:r>
                            <w:t>30</w:t>
                          </w:r>
                        </w:p>
                        <w:p w14:paraId="0588778F" w14:textId="77777777" w:rsidR="001B4E53" w:rsidRDefault="001B4E53">
                          <w:pPr>
                            <w:pStyle w:val="RCWSLText"/>
                            <w:jc w:val="right"/>
                          </w:pPr>
                          <w:r>
                            <w:t>31</w:t>
                          </w:r>
                        </w:p>
                        <w:p w14:paraId="5F5F4EB6" w14:textId="77777777" w:rsidR="001B4E53" w:rsidRDefault="001B4E53">
                          <w:pPr>
                            <w:pStyle w:val="RCWSLText"/>
                            <w:jc w:val="right"/>
                          </w:pPr>
                          <w:r>
                            <w:t>32</w:t>
                          </w:r>
                        </w:p>
                        <w:p w14:paraId="665B8AEF" w14:textId="77777777" w:rsidR="001B4E53" w:rsidRDefault="001B4E53">
                          <w:pPr>
                            <w:pStyle w:val="RCWSLText"/>
                            <w:jc w:val="right"/>
                          </w:pPr>
                          <w:r>
                            <w:t>33</w:t>
                          </w:r>
                        </w:p>
                        <w:p w14:paraId="60EDE57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D536F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4F79FB3A" w14:textId="77777777" w:rsidR="001B4E53" w:rsidRDefault="001B4E53">
                    <w:pPr>
                      <w:pStyle w:val="RCWSLText"/>
                      <w:jc w:val="right"/>
                    </w:pPr>
                    <w:r>
                      <w:t>1</w:t>
                    </w:r>
                  </w:p>
                  <w:p w14:paraId="15A7BD22" w14:textId="77777777" w:rsidR="001B4E53" w:rsidRDefault="001B4E53">
                    <w:pPr>
                      <w:pStyle w:val="RCWSLText"/>
                      <w:jc w:val="right"/>
                    </w:pPr>
                    <w:r>
                      <w:t>2</w:t>
                    </w:r>
                  </w:p>
                  <w:p w14:paraId="5F0F8BC1" w14:textId="77777777" w:rsidR="001B4E53" w:rsidRDefault="001B4E53">
                    <w:pPr>
                      <w:pStyle w:val="RCWSLText"/>
                      <w:jc w:val="right"/>
                    </w:pPr>
                    <w:r>
                      <w:t>3</w:t>
                    </w:r>
                  </w:p>
                  <w:p w14:paraId="7271531C" w14:textId="77777777" w:rsidR="001B4E53" w:rsidRDefault="001B4E53">
                    <w:pPr>
                      <w:pStyle w:val="RCWSLText"/>
                      <w:jc w:val="right"/>
                    </w:pPr>
                    <w:r>
                      <w:t>4</w:t>
                    </w:r>
                  </w:p>
                  <w:p w14:paraId="008E5DE0" w14:textId="77777777" w:rsidR="001B4E53" w:rsidRDefault="001B4E53">
                    <w:pPr>
                      <w:pStyle w:val="RCWSLText"/>
                      <w:jc w:val="right"/>
                    </w:pPr>
                    <w:r>
                      <w:t>5</w:t>
                    </w:r>
                  </w:p>
                  <w:p w14:paraId="70B401DC" w14:textId="77777777" w:rsidR="001B4E53" w:rsidRDefault="001B4E53">
                    <w:pPr>
                      <w:pStyle w:val="RCWSLText"/>
                      <w:jc w:val="right"/>
                    </w:pPr>
                    <w:r>
                      <w:t>6</w:t>
                    </w:r>
                  </w:p>
                  <w:p w14:paraId="44B84A8F" w14:textId="77777777" w:rsidR="001B4E53" w:rsidRDefault="001B4E53">
                    <w:pPr>
                      <w:pStyle w:val="RCWSLText"/>
                      <w:jc w:val="right"/>
                    </w:pPr>
                    <w:r>
                      <w:t>7</w:t>
                    </w:r>
                  </w:p>
                  <w:p w14:paraId="6D113C11" w14:textId="77777777" w:rsidR="001B4E53" w:rsidRDefault="001B4E53">
                    <w:pPr>
                      <w:pStyle w:val="RCWSLText"/>
                      <w:jc w:val="right"/>
                    </w:pPr>
                    <w:r>
                      <w:t>8</w:t>
                    </w:r>
                  </w:p>
                  <w:p w14:paraId="493A5C80" w14:textId="77777777" w:rsidR="001B4E53" w:rsidRDefault="001B4E53">
                    <w:pPr>
                      <w:pStyle w:val="RCWSLText"/>
                      <w:jc w:val="right"/>
                    </w:pPr>
                    <w:r>
                      <w:t>9</w:t>
                    </w:r>
                  </w:p>
                  <w:p w14:paraId="5EFB6BF2" w14:textId="77777777" w:rsidR="001B4E53" w:rsidRDefault="001B4E53">
                    <w:pPr>
                      <w:pStyle w:val="RCWSLText"/>
                      <w:jc w:val="right"/>
                    </w:pPr>
                    <w:r>
                      <w:t>10</w:t>
                    </w:r>
                  </w:p>
                  <w:p w14:paraId="6E690DC2" w14:textId="77777777" w:rsidR="001B4E53" w:rsidRDefault="001B4E53">
                    <w:pPr>
                      <w:pStyle w:val="RCWSLText"/>
                      <w:jc w:val="right"/>
                    </w:pPr>
                    <w:r>
                      <w:t>11</w:t>
                    </w:r>
                  </w:p>
                  <w:p w14:paraId="4F41CC6D" w14:textId="77777777" w:rsidR="001B4E53" w:rsidRDefault="001B4E53">
                    <w:pPr>
                      <w:pStyle w:val="RCWSLText"/>
                      <w:jc w:val="right"/>
                    </w:pPr>
                    <w:r>
                      <w:t>12</w:t>
                    </w:r>
                  </w:p>
                  <w:p w14:paraId="2A4C62AB" w14:textId="77777777" w:rsidR="001B4E53" w:rsidRDefault="001B4E53">
                    <w:pPr>
                      <w:pStyle w:val="RCWSLText"/>
                      <w:jc w:val="right"/>
                    </w:pPr>
                    <w:r>
                      <w:t>13</w:t>
                    </w:r>
                  </w:p>
                  <w:p w14:paraId="4F71F145" w14:textId="77777777" w:rsidR="001B4E53" w:rsidRDefault="001B4E53">
                    <w:pPr>
                      <w:pStyle w:val="RCWSLText"/>
                      <w:jc w:val="right"/>
                    </w:pPr>
                    <w:r>
                      <w:t>14</w:t>
                    </w:r>
                  </w:p>
                  <w:p w14:paraId="6141B1EA" w14:textId="77777777" w:rsidR="001B4E53" w:rsidRDefault="001B4E53">
                    <w:pPr>
                      <w:pStyle w:val="RCWSLText"/>
                      <w:jc w:val="right"/>
                    </w:pPr>
                    <w:r>
                      <w:t>15</w:t>
                    </w:r>
                  </w:p>
                  <w:p w14:paraId="305353A6" w14:textId="77777777" w:rsidR="001B4E53" w:rsidRDefault="001B4E53">
                    <w:pPr>
                      <w:pStyle w:val="RCWSLText"/>
                      <w:jc w:val="right"/>
                    </w:pPr>
                    <w:r>
                      <w:t>16</w:t>
                    </w:r>
                  </w:p>
                  <w:p w14:paraId="07BCC187" w14:textId="77777777" w:rsidR="001B4E53" w:rsidRDefault="001B4E53">
                    <w:pPr>
                      <w:pStyle w:val="RCWSLText"/>
                      <w:jc w:val="right"/>
                    </w:pPr>
                    <w:r>
                      <w:t>17</w:t>
                    </w:r>
                  </w:p>
                  <w:p w14:paraId="6F5910B0" w14:textId="77777777" w:rsidR="001B4E53" w:rsidRDefault="001B4E53">
                    <w:pPr>
                      <w:pStyle w:val="RCWSLText"/>
                      <w:jc w:val="right"/>
                    </w:pPr>
                    <w:r>
                      <w:t>18</w:t>
                    </w:r>
                  </w:p>
                  <w:p w14:paraId="46E21611" w14:textId="77777777" w:rsidR="001B4E53" w:rsidRDefault="001B4E53">
                    <w:pPr>
                      <w:pStyle w:val="RCWSLText"/>
                      <w:jc w:val="right"/>
                    </w:pPr>
                    <w:r>
                      <w:t>19</w:t>
                    </w:r>
                  </w:p>
                  <w:p w14:paraId="6A7553D4" w14:textId="77777777" w:rsidR="001B4E53" w:rsidRDefault="001B4E53">
                    <w:pPr>
                      <w:pStyle w:val="RCWSLText"/>
                      <w:jc w:val="right"/>
                    </w:pPr>
                    <w:r>
                      <w:t>20</w:t>
                    </w:r>
                  </w:p>
                  <w:p w14:paraId="321DDB0F" w14:textId="77777777" w:rsidR="001B4E53" w:rsidRDefault="001B4E53">
                    <w:pPr>
                      <w:pStyle w:val="RCWSLText"/>
                      <w:jc w:val="right"/>
                    </w:pPr>
                    <w:r>
                      <w:t>21</w:t>
                    </w:r>
                  </w:p>
                  <w:p w14:paraId="3E69AFA2" w14:textId="77777777" w:rsidR="001B4E53" w:rsidRDefault="001B4E53">
                    <w:pPr>
                      <w:pStyle w:val="RCWSLText"/>
                      <w:jc w:val="right"/>
                    </w:pPr>
                    <w:r>
                      <w:t>22</w:t>
                    </w:r>
                  </w:p>
                  <w:p w14:paraId="7783A3E1" w14:textId="77777777" w:rsidR="001B4E53" w:rsidRDefault="001B4E53">
                    <w:pPr>
                      <w:pStyle w:val="RCWSLText"/>
                      <w:jc w:val="right"/>
                    </w:pPr>
                    <w:r>
                      <w:t>23</w:t>
                    </w:r>
                  </w:p>
                  <w:p w14:paraId="1032DA43" w14:textId="77777777" w:rsidR="001B4E53" w:rsidRDefault="001B4E53">
                    <w:pPr>
                      <w:pStyle w:val="RCWSLText"/>
                      <w:jc w:val="right"/>
                    </w:pPr>
                    <w:r>
                      <w:t>24</w:t>
                    </w:r>
                  </w:p>
                  <w:p w14:paraId="09EC08FF" w14:textId="77777777" w:rsidR="001B4E53" w:rsidRDefault="001B4E53">
                    <w:pPr>
                      <w:pStyle w:val="RCWSLText"/>
                      <w:jc w:val="right"/>
                    </w:pPr>
                    <w:r>
                      <w:t>25</w:t>
                    </w:r>
                  </w:p>
                  <w:p w14:paraId="3F21CB25" w14:textId="77777777" w:rsidR="001B4E53" w:rsidRDefault="001B4E53">
                    <w:pPr>
                      <w:pStyle w:val="RCWSLText"/>
                      <w:jc w:val="right"/>
                    </w:pPr>
                    <w:r>
                      <w:t>26</w:t>
                    </w:r>
                  </w:p>
                  <w:p w14:paraId="0E7B203D" w14:textId="77777777" w:rsidR="001B4E53" w:rsidRDefault="001B4E53">
                    <w:pPr>
                      <w:pStyle w:val="RCWSLText"/>
                      <w:jc w:val="right"/>
                    </w:pPr>
                    <w:r>
                      <w:t>27</w:t>
                    </w:r>
                  </w:p>
                  <w:p w14:paraId="249076D0" w14:textId="77777777" w:rsidR="001B4E53" w:rsidRDefault="001B4E53">
                    <w:pPr>
                      <w:pStyle w:val="RCWSLText"/>
                      <w:jc w:val="right"/>
                    </w:pPr>
                    <w:r>
                      <w:t>28</w:t>
                    </w:r>
                  </w:p>
                  <w:p w14:paraId="552ADB4F" w14:textId="77777777" w:rsidR="001B4E53" w:rsidRDefault="001B4E53">
                    <w:pPr>
                      <w:pStyle w:val="RCWSLText"/>
                      <w:jc w:val="right"/>
                    </w:pPr>
                    <w:r>
                      <w:t>29</w:t>
                    </w:r>
                  </w:p>
                  <w:p w14:paraId="682C460E" w14:textId="77777777" w:rsidR="001B4E53" w:rsidRDefault="001B4E53">
                    <w:pPr>
                      <w:pStyle w:val="RCWSLText"/>
                      <w:jc w:val="right"/>
                    </w:pPr>
                    <w:r>
                      <w:t>30</w:t>
                    </w:r>
                  </w:p>
                  <w:p w14:paraId="0588778F" w14:textId="77777777" w:rsidR="001B4E53" w:rsidRDefault="001B4E53">
                    <w:pPr>
                      <w:pStyle w:val="RCWSLText"/>
                      <w:jc w:val="right"/>
                    </w:pPr>
                    <w:r>
                      <w:t>31</w:t>
                    </w:r>
                  </w:p>
                  <w:p w14:paraId="5F5F4EB6" w14:textId="77777777" w:rsidR="001B4E53" w:rsidRDefault="001B4E53">
                    <w:pPr>
                      <w:pStyle w:val="RCWSLText"/>
                      <w:jc w:val="right"/>
                    </w:pPr>
                    <w:r>
                      <w:t>32</w:t>
                    </w:r>
                  </w:p>
                  <w:p w14:paraId="665B8AEF" w14:textId="77777777" w:rsidR="001B4E53" w:rsidRDefault="001B4E53">
                    <w:pPr>
                      <w:pStyle w:val="RCWSLText"/>
                      <w:jc w:val="right"/>
                    </w:pPr>
                    <w:r>
                      <w:t>33</w:t>
                    </w:r>
                  </w:p>
                  <w:p w14:paraId="60EDE57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70E32" w14:textId="77777777" w:rsidR="001B4E53" w:rsidRDefault="007049E4">
    <w:r>
      <w:rPr>
        <w:noProof/>
      </w:rPr>
      <mc:AlternateContent>
        <mc:Choice Requires="wps">
          <w:drawing>
            <wp:anchor distT="0" distB="0" distL="114300" distR="114300" simplePos="0" relativeHeight="251658240" behindDoc="0" locked="0" layoutInCell="1" allowOverlap="1" wp14:anchorId="090F89FE" wp14:editId="342D78A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4AA2A" w14:textId="77777777" w:rsidR="001B4E53" w:rsidRDefault="001B4E53" w:rsidP="00605C39">
                          <w:pPr>
                            <w:pStyle w:val="RCWSLText"/>
                            <w:spacing w:before="2888"/>
                            <w:jc w:val="right"/>
                          </w:pPr>
                          <w:r>
                            <w:t>1</w:t>
                          </w:r>
                        </w:p>
                        <w:p w14:paraId="6E80BE09" w14:textId="77777777" w:rsidR="001B4E53" w:rsidRDefault="001B4E53">
                          <w:pPr>
                            <w:pStyle w:val="RCWSLText"/>
                            <w:jc w:val="right"/>
                          </w:pPr>
                          <w:r>
                            <w:t>2</w:t>
                          </w:r>
                        </w:p>
                        <w:p w14:paraId="5C0742A0" w14:textId="77777777" w:rsidR="001B4E53" w:rsidRDefault="001B4E53">
                          <w:pPr>
                            <w:pStyle w:val="RCWSLText"/>
                            <w:jc w:val="right"/>
                          </w:pPr>
                          <w:r>
                            <w:t>3</w:t>
                          </w:r>
                        </w:p>
                        <w:p w14:paraId="1D93C892" w14:textId="77777777" w:rsidR="001B4E53" w:rsidRDefault="001B4E53">
                          <w:pPr>
                            <w:pStyle w:val="RCWSLText"/>
                            <w:jc w:val="right"/>
                          </w:pPr>
                          <w:r>
                            <w:t>4</w:t>
                          </w:r>
                        </w:p>
                        <w:p w14:paraId="498257B7" w14:textId="77777777" w:rsidR="001B4E53" w:rsidRDefault="001B4E53">
                          <w:pPr>
                            <w:pStyle w:val="RCWSLText"/>
                            <w:jc w:val="right"/>
                          </w:pPr>
                          <w:r>
                            <w:t>5</w:t>
                          </w:r>
                        </w:p>
                        <w:p w14:paraId="286BD6AE" w14:textId="77777777" w:rsidR="001B4E53" w:rsidRDefault="001B4E53">
                          <w:pPr>
                            <w:pStyle w:val="RCWSLText"/>
                            <w:jc w:val="right"/>
                          </w:pPr>
                          <w:r>
                            <w:t>6</w:t>
                          </w:r>
                        </w:p>
                        <w:p w14:paraId="4C17AAD3" w14:textId="77777777" w:rsidR="001B4E53" w:rsidRDefault="001B4E53">
                          <w:pPr>
                            <w:pStyle w:val="RCWSLText"/>
                            <w:jc w:val="right"/>
                          </w:pPr>
                          <w:r>
                            <w:t>7</w:t>
                          </w:r>
                        </w:p>
                        <w:p w14:paraId="430143C8" w14:textId="77777777" w:rsidR="001B4E53" w:rsidRDefault="001B4E53">
                          <w:pPr>
                            <w:pStyle w:val="RCWSLText"/>
                            <w:jc w:val="right"/>
                          </w:pPr>
                          <w:r>
                            <w:t>8</w:t>
                          </w:r>
                        </w:p>
                        <w:p w14:paraId="22923569" w14:textId="77777777" w:rsidR="001B4E53" w:rsidRDefault="001B4E53">
                          <w:pPr>
                            <w:pStyle w:val="RCWSLText"/>
                            <w:jc w:val="right"/>
                          </w:pPr>
                          <w:r>
                            <w:t>9</w:t>
                          </w:r>
                        </w:p>
                        <w:p w14:paraId="5E17CA3F" w14:textId="77777777" w:rsidR="001B4E53" w:rsidRDefault="001B4E53">
                          <w:pPr>
                            <w:pStyle w:val="RCWSLText"/>
                            <w:jc w:val="right"/>
                          </w:pPr>
                          <w:r>
                            <w:t>10</w:t>
                          </w:r>
                        </w:p>
                        <w:p w14:paraId="51B6A934" w14:textId="77777777" w:rsidR="001B4E53" w:rsidRDefault="001B4E53">
                          <w:pPr>
                            <w:pStyle w:val="RCWSLText"/>
                            <w:jc w:val="right"/>
                          </w:pPr>
                          <w:r>
                            <w:t>11</w:t>
                          </w:r>
                        </w:p>
                        <w:p w14:paraId="67861352" w14:textId="77777777" w:rsidR="001B4E53" w:rsidRDefault="001B4E53">
                          <w:pPr>
                            <w:pStyle w:val="RCWSLText"/>
                            <w:jc w:val="right"/>
                          </w:pPr>
                          <w:r>
                            <w:t>12</w:t>
                          </w:r>
                        </w:p>
                        <w:p w14:paraId="1DA00C0E" w14:textId="77777777" w:rsidR="001B4E53" w:rsidRDefault="001B4E53">
                          <w:pPr>
                            <w:pStyle w:val="RCWSLText"/>
                            <w:jc w:val="right"/>
                          </w:pPr>
                          <w:r>
                            <w:t>13</w:t>
                          </w:r>
                        </w:p>
                        <w:p w14:paraId="1FFB31B5" w14:textId="77777777" w:rsidR="001B4E53" w:rsidRDefault="001B4E53">
                          <w:pPr>
                            <w:pStyle w:val="RCWSLText"/>
                            <w:jc w:val="right"/>
                          </w:pPr>
                          <w:r>
                            <w:t>14</w:t>
                          </w:r>
                        </w:p>
                        <w:p w14:paraId="02AE9E36" w14:textId="77777777" w:rsidR="001B4E53" w:rsidRDefault="001B4E53">
                          <w:pPr>
                            <w:pStyle w:val="RCWSLText"/>
                            <w:jc w:val="right"/>
                          </w:pPr>
                          <w:r>
                            <w:t>15</w:t>
                          </w:r>
                        </w:p>
                        <w:p w14:paraId="7FF82C98" w14:textId="77777777" w:rsidR="001B4E53" w:rsidRDefault="001B4E53">
                          <w:pPr>
                            <w:pStyle w:val="RCWSLText"/>
                            <w:jc w:val="right"/>
                          </w:pPr>
                          <w:r>
                            <w:t>16</w:t>
                          </w:r>
                        </w:p>
                        <w:p w14:paraId="6ED3BF26" w14:textId="77777777" w:rsidR="001B4E53" w:rsidRDefault="001B4E53">
                          <w:pPr>
                            <w:pStyle w:val="RCWSLText"/>
                            <w:jc w:val="right"/>
                          </w:pPr>
                          <w:r>
                            <w:t>17</w:t>
                          </w:r>
                        </w:p>
                        <w:p w14:paraId="4C59165B" w14:textId="77777777" w:rsidR="001B4E53" w:rsidRDefault="001B4E53">
                          <w:pPr>
                            <w:pStyle w:val="RCWSLText"/>
                            <w:jc w:val="right"/>
                          </w:pPr>
                          <w:r>
                            <w:t>18</w:t>
                          </w:r>
                        </w:p>
                        <w:p w14:paraId="10BB7D26" w14:textId="77777777" w:rsidR="001B4E53" w:rsidRDefault="001B4E53">
                          <w:pPr>
                            <w:pStyle w:val="RCWSLText"/>
                            <w:jc w:val="right"/>
                          </w:pPr>
                          <w:r>
                            <w:t>19</w:t>
                          </w:r>
                        </w:p>
                        <w:p w14:paraId="03BCD75A" w14:textId="77777777" w:rsidR="001B4E53" w:rsidRDefault="001B4E53">
                          <w:pPr>
                            <w:pStyle w:val="RCWSLText"/>
                            <w:jc w:val="right"/>
                          </w:pPr>
                          <w:r>
                            <w:t>20</w:t>
                          </w:r>
                        </w:p>
                        <w:p w14:paraId="7E9E422D" w14:textId="77777777" w:rsidR="001B4E53" w:rsidRDefault="001B4E53">
                          <w:pPr>
                            <w:pStyle w:val="RCWSLText"/>
                            <w:jc w:val="right"/>
                          </w:pPr>
                          <w:r>
                            <w:t>21</w:t>
                          </w:r>
                        </w:p>
                        <w:p w14:paraId="185DB82E" w14:textId="77777777" w:rsidR="001B4E53" w:rsidRDefault="001B4E53">
                          <w:pPr>
                            <w:pStyle w:val="RCWSLText"/>
                            <w:jc w:val="right"/>
                          </w:pPr>
                          <w:r>
                            <w:t>22</w:t>
                          </w:r>
                        </w:p>
                        <w:p w14:paraId="5E6F6BB0" w14:textId="77777777" w:rsidR="001B4E53" w:rsidRDefault="001B4E53">
                          <w:pPr>
                            <w:pStyle w:val="RCWSLText"/>
                            <w:jc w:val="right"/>
                          </w:pPr>
                          <w:r>
                            <w:t>23</w:t>
                          </w:r>
                        </w:p>
                        <w:p w14:paraId="73833ADE" w14:textId="77777777" w:rsidR="001B4E53" w:rsidRDefault="001B4E53">
                          <w:pPr>
                            <w:pStyle w:val="RCWSLText"/>
                            <w:jc w:val="right"/>
                          </w:pPr>
                          <w:r>
                            <w:t>24</w:t>
                          </w:r>
                        </w:p>
                        <w:p w14:paraId="0C764120" w14:textId="77777777" w:rsidR="001B4E53" w:rsidRDefault="001B4E53" w:rsidP="00060D21">
                          <w:pPr>
                            <w:pStyle w:val="RCWSLText"/>
                            <w:jc w:val="right"/>
                          </w:pPr>
                          <w:r>
                            <w:t>25</w:t>
                          </w:r>
                        </w:p>
                        <w:p w14:paraId="2FAD2073" w14:textId="77777777" w:rsidR="001B4E53" w:rsidRDefault="001B4E53" w:rsidP="00060D21">
                          <w:pPr>
                            <w:pStyle w:val="RCWSLText"/>
                            <w:jc w:val="right"/>
                          </w:pPr>
                          <w:r>
                            <w:t>26</w:t>
                          </w:r>
                        </w:p>
                        <w:p w14:paraId="1FC29B9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0F89F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1A84AA2A" w14:textId="77777777" w:rsidR="001B4E53" w:rsidRDefault="001B4E53" w:rsidP="00605C39">
                    <w:pPr>
                      <w:pStyle w:val="RCWSLText"/>
                      <w:spacing w:before="2888"/>
                      <w:jc w:val="right"/>
                    </w:pPr>
                    <w:r>
                      <w:t>1</w:t>
                    </w:r>
                  </w:p>
                  <w:p w14:paraId="6E80BE09" w14:textId="77777777" w:rsidR="001B4E53" w:rsidRDefault="001B4E53">
                    <w:pPr>
                      <w:pStyle w:val="RCWSLText"/>
                      <w:jc w:val="right"/>
                    </w:pPr>
                    <w:r>
                      <w:t>2</w:t>
                    </w:r>
                  </w:p>
                  <w:p w14:paraId="5C0742A0" w14:textId="77777777" w:rsidR="001B4E53" w:rsidRDefault="001B4E53">
                    <w:pPr>
                      <w:pStyle w:val="RCWSLText"/>
                      <w:jc w:val="right"/>
                    </w:pPr>
                    <w:r>
                      <w:t>3</w:t>
                    </w:r>
                  </w:p>
                  <w:p w14:paraId="1D93C892" w14:textId="77777777" w:rsidR="001B4E53" w:rsidRDefault="001B4E53">
                    <w:pPr>
                      <w:pStyle w:val="RCWSLText"/>
                      <w:jc w:val="right"/>
                    </w:pPr>
                    <w:r>
                      <w:t>4</w:t>
                    </w:r>
                  </w:p>
                  <w:p w14:paraId="498257B7" w14:textId="77777777" w:rsidR="001B4E53" w:rsidRDefault="001B4E53">
                    <w:pPr>
                      <w:pStyle w:val="RCWSLText"/>
                      <w:jc w:val="right"/>
                    </w:pPr>
                    <w:r>
                      <w:t>5</w:t>
                    </w:r>
                  </w:p>
                  <w:p w14:paraId="286BD6AE" w14:textId="77777777" w:rsidR="001B4E53" w:rsidRDefault="001B4E53">
                    <w:pPr>
                      <w:pStyle w:val="RCWSLText"/>
                      <w:jc w:val="right"/>
                    </w:pPr>
                    <w:r>
                      <w:t>6</w:t>
                    </w:r>
                  </w:p>
                  <w:p w14:paraId="4C17AAD3" w14:textId="77777777" w:rsidR="001B4E53" w:rsidRDefault="001B4E53">
                    <w:pPr>
                      <w:pStyle w:val="RCWSLText"/>
                      <w:jc w:val="right"/>
                    </w:pPr>
                    <w:r>
                      <w:t>7</w:t>
                    </w:r>
                  </w:p>
                  <w:p w14:paraId="430143C8" w14:textId="77777777" w:rsidR="001B4E53" w:rsidRDefault="001B4E53">
                    <w:pPr>
                      <w:pStyle w:val="RCWSLText"/>
                      <w:jc w:val="right"/>
                    </w:pPr>
                    <w:r>
                      <w:t>8</w:t>
                    </w:r>
                  </w:p>
                  <w:p w14:paraId="22923569" w14:textId="77777777" w:rsidR="001B4E53" w:rsidRDefault="001B4E53">
                    <w:pPr>
                      <w:pStyle w:val="RCWSLText"/>
                      <w:jc w:val="right"/>
                    </w:pPr>
                    <w:r>
                      <w:t>9</w:t>
                    </w:r>
                  </w:p>
                  <w:p w14:paraId="5E17CA3F" w14:textId="77777777" w:rsidR="001B4E53" w:rsidRDefault="001B4E53">
                    <w:pPr>
                      <w:pStyle w:val="RCWSLText"/>
                      <w:jc w:val="right"/>
                    </w:pPr>
                    <w:r>
                      <w:t>10</w:t>
                    </w:r>
                  </w:p>
                  <w:p w14:paraId="51B6A934" w14:textId="77777777" w:rsidR="001B4E53" w:rsidRDefault="001B4E53">
                    <w:pPr>
                      <w:pStyle w:val="RCWSLText"/>
                      <w:jc w:val="right"/>
                    </w:pPr>
                    <w:r>
                      <w:t>11</w:t>
                    </w:r>
                  </w:p>
                  <w:p w14:paraId="67861352" w14:textId="77777777" w:rsidR="001B4E53" w:rsidRDefault="001B4E53">
                    <w:pPr>
                      <w:pStyle w:val="RCWSLText"/>
                      <w:jc w:val="right"/>
                    </w:pPr>
                    <w:r>
                      <w:t>12</w:t>
                    </w:r>
                  </w:p>
                  <w:p w14:paraId="1DA00C0E" w14:textId="77777777" w:rsidR="001B4E53" w:rsidRDefault="001B4E53">
                    <w:pPr>
                      <w:pStyle w:val="RCWSLText"/>
                      <w:jc w:val="right"/>
                    </w:pPr>
                    <w:r>
                      <w:t>13</w:t>
                    </w:r>
                  </w:p>
                  <w:p w14:paraId="1FFB31B5" w14:textId="77777777" w:rsidR="001B4E53" w:rsidRDefault="001B4E53">
                    <w:pPr>
                      <w:pStyle w:val="RCWSLText"/>
                      <w:jc w:val="right"/>
                    </w:pPr>
                    <w:r>
                      <w:t>14</w:t>
                    </w:r>
                  </w:p>
                  <w:p w14:paraId="02AE9E36" w14:textId="77777777" w:rsidR="001B4E53" w:rsidRDefault="001B4E53">
                    <w:pPr>
                      <w:pStyle w:val="RCWSLText"/>
                      <w:jc w:val="right"/>
                    </w:pPr>
                    <w:r>
                      <w:t>15</w:t>
                    </w:r>
                  </w:p>
                  <w:p w14:paraId="7FF82C98" w14:textId="77777777" w:rsidR="001B4E53" w:rsidRDefault="001B4E53">
                    <w:pPr>
                      <w:pStyle w:val="RCWSLText"/>
                      <w:jc w:val="right"/>
                    </w:pPr>
                    <w:r>
                      <w:t>16</w:t>
                    </w:r>
                  </w:p>
                  <w:p w14:paraId="6ED3BF26" w14:textId="77777777" w:rsidR="001B4E53" w:rsidRDefault="001B4E53">
                    <w:pPr>
                      <w:pStyle w:val="RCWSLText"/>
                      <w:jc w:val="right"/>
                    </w:pPr>
                    <w:r>
                      <w:t>17</w:t>
                    </w:r>
                  </w:p>
                  <w:p w14:paraId="4C59165B" w14:textId="77777777" w:rsidR="001B4E53" w:rsidRDefault="001B4E53">
                    <w:pPr>
                      <w:pStyle w:val="RCWSLText"/>
                      <w:jc w:val="right"/>
                    </w:pPr>
                    <w:r>
                      <w:t>18</w:t>
                    </w:r>
                  </w:p>
                  <w:p w14:paraId="10BB7D26" w14:textId="77777777" w:rsidR="001B4E53" w:rsidRDefault="001B4E53">
                    <w:pPr>
                      <w:pStyle w:val="RCWSLText"/>
                      <w:jc w:val="right"/>
                    </w:pPr>
                    <w:r>
                      <w:t>19</w:t>
                    </w:r>
                  </w:p>
                  <w:p w14:paraId="03BCD75A" w14:textId="77777777" w:rsidR="001B4E53" w:rsidRDefault="001B4E53">
                    <w:pPr>
                      <w:pStyle w:val="RCWSLText"/>
                      <w:jc w:val="right"/>
                    </w:pPr>
                    <w:r>
                      <w:t>20</w:t>
                    </w:r>
                  </w:p>
                  <w:p w14:paraId="7E9E422D" w14:textId="77777777" w:rsidR="001B4E53" w:rsidRDefault="001B4E53">
                    <w:pPr>
                      <w:pStyle w:val="RCWSLText"/>
                      <w:jc w:val="right"/>
                    </w:pPr>
                    <w:r>
                      <w:t>21</w:t>
                    </w:r>
                  </w:p>
                  <w:p w14:paraId="185DB82E" w14:textId="77777777" w:rsidR="001B4E53" w:rsidRDefault="001B4E53">
                    <w:pPr>
                      <w:pStyle w:val="RCWSLText"/>
                      <w:jc w:val="right"/>
                    </w:pPr>
                    <w:r>
                      <w:t>22</w:t>
                    </w:r>
                  </w:p>
                  <w:p w14:paraId="5E6F6BB0" w14:textId="77777777" w:rsidR="001B4E53" w:rsidRDefault="001B4E53">
                    <w:pPr>
                      <w:pStyle w:val="RCWSLText"/>
                      <w:jc w:val="right"/>
                    </w:pPr>
                    <w:r>
                      <w:t>23</w:t>
                    </w:r>
                  </w:p>
                  <w:p w14:paraId="73833ADE" w14:textId="77777777" w:rsidR="001B4E53" w:rsidRDefault="001B4E53">
                    <w:pPr>
                      <w:pStyle w:val="RCWSLText"/>
                      <w:jc w:val="right"/>
                    </w:pPr>
                    <w:r>
                      <w:t>24</w:t>
                    </w:r>
                  </w:p>
                  <w:p w14:paraId="0C764120" w14:textId="77777777" w:rsidR="001B4E53" w:rsidRDefault="001B4E53" w:rsidP="00060D21">
                    <w:pPr>
                      <w:pStyle w:val="RCWSLText"/>
                      <w:jc w:val="right"/>
                    </w:pPr>
                    <w:r>
                      <w:t>25</w:t>
                    </w:r>
                  </w:p>
                  <w:p w14:paraId="2FAD2073" w14:textId="77777777" w:rsidR="001B4E53" w:rsidRDefault="001B4E53" w:rsidP="00060D21">
                    <w:pPr>
                      <w:pStyle w:val="RCWSLText"/>
                      <w:jc w:val="right"/>
                    </w:pPr>
                    <w:r>
                      <w:t>26</w:t>
                    </w:r>
                  </w:p>
                  <w:p w14:paraId="1FC29B9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ttachedTemplate r:id="rId1"/>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1861"/>
    <w:rsid w:val="00102468"/>
    <w:rsid w:val="00106544"/>
    <w:rsid w:val="00146AAF"/>
    <w:rsid w:val="001A775A"/>
    <w:rsid w:val="001B4E53"/>
    <w:rsid w:val="001C1B27"/>
    <w:rsid w:val="001C7F91"/>
    <w:rsid w:val="001E6675"/>
    <w:rsid w:val="00217E8A"/>
    <w:rsid w:val="00265296"/>
    <w:rsid w:val="00281CBD"/>
    <w:rsid w:val="002B137B"/>
    <w:rsid w:val="00316CD9"/>
    <w:rsid w:val="003E2FC6"/>
    <w:rsid w:val="00492DDC"/>
    <w:rsid w:val="004C6615"/>
    <w:rsid w:val="00506969"/>
    <w:rsid w:val="00523C5A"/>
    <w:rsid w:val="005E69C3"/>
    <w:rsid w:val="00605C39"/>
    <w:rsid w:val="006841E6"/>
    <w:rsid w:val="006F7027"/>
    <w:rsid w:val="007049E4"/>
    <w:rsid w:val="0072335D"/>
    <w:rsid w:val="0072541D"/>
    <w:rsid w:val="00757317"/>
    <w:rsid w:val="007769AF"/>
    <w:rsid w:val="00780110"/>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671C"/>
    <w:rsid w:val="00AD2D0A"/>
    <w:rsid w:val="00B31D1C"/>
    <w:rsid w:val="00B323B9"/>
    <w:rsid w:val="00B41494"/>
    <w:rsid w:val="00B518D0"/>
    <w:rsid w:val="00B56650"/>
    <w:rsid w:val="00B73E0A"/>
    <w:rsid w:val="00B961E0"/>
    <w:rsid w:val="00BF44DF"/>
    <w:rsid w:val="00C61A83"/>
    <w:rsid w:val="00C8108C"/>
    <w:rsid w:val="00CF34E9"/>
    <w:rsid w:val="00D40447"/>
    <w:rsid w:val="00D659AC"/>
    <w:rsid w:val="00D85F1F"/>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74C1"/>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939A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91FC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DENT</SponsorAcronym>
  <DrafterAcronym>BUNC</DrafterAcronym>
  <DraftNumber>103</DraftNumber>
  <ReferenceNumber>ESSB 5048</ReferenceNumber>
  <Floor>H AMD TO H AMD (H-2540.1/17)</Floor>
  <AmendmentNumber> 340</AmendmentNumber>
  <Sponsors>By Representative Dent</Sponsors>
  <FloorAction>NOT ADOPTED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774</Words>
  <Characters>3191</Characters>
  <Application>Microsoft Office Word</Application>
  <DocSecurity>0</DocSecurity>
  <Lines>455</Lines>
  <Paragraphs>233</Paragraphs>
  <ScaleCrop>false</ScaleCrop>
  <HeadingPairs>
    <vt:vector size="2" baseType="variant">
      <vt:variant>
        <vt:lpstr>Title</vt:lpstr>
      </vt:variant>
      <vt:variant>
        <vt:i4>1</vt:i4>
      </vt:variant>
    </vt:vector>
  </HeadingPairs>
  <TitlesOfParts>
    <vt:vector size="1" baseType="lpstr">
      <vt:lpstr>5048-S.E AMH DENT BUNC 103</vt:lpstr>
    </vt:vector>
  </TitlesOfParts>
  <Company>Washington State Legislature</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DENT BUNC 103</dc:title>
  <dc:creator>Meghan Morris</dc:creator>
  <cp:lastModifiedBy>Morris, Meghan</cp:lastModifiedBy>
  <cp:revision>2</cp:revision>
  <cp:lastPrinted>2017-03-29T23:11:00Z</cp:lastPrinted>
  <dcterms:created xsi:type="dcterms:W3CDTF">2017-03-29T23:50:00Z</dcterms:created>
  <dcterms:modified xsi:type="dcterms:W3CDTF">2017-03-29T23:50:00Z</dcterms:modified>
</cp:coreProperties>
</file>