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4121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B6530">
            <w:t>5130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B653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B6530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B6530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009DB">
            <w:t>498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412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B6530">
            <w:rPr>
              <w:b/>
              <w:u w:val="single"/>
            </w:rPr>
            <w:t>SB 5130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B653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573</w:t>
          </w:r>
        </w:sdtContent>
      </w:sdt>
    </w:p>
    <w:p w:rsidR="00DF5D0E" w:rsidP="00605C39" w:rsidRDefault="0064121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B6530">
            <w:rPr>
              <w:sz w:val="22"/>
            </w:rPr>
            <w:t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B653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04/20/2017</w:t>
          </w:r>
        </w:p>
      </w:sdtContent>
    </w:sdt>
    <w:p w:rsidRPr="005009DB" w:rsidR="00DB6530" w:rsidP="005009DB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1389127048"/>
      <w:r>
        <w:tab/>
      </w:r>
      <w:r w:rsidR="00DB6530">
        <w:t xml:space="preserve">On page </w:t>
      </w:r>
      <w:r w:rsidR="00CD62B7">
        <w:t>5, after line 20, insert the following:</w:t>
      </w:r>
    </w:p>
    <w:p w:rsidR="00CD62B7" w:rsidP="00CD62B7" w:rsidRDefault="00CD62B7">
      <w:pPr>
        <w:pStyle w:val="RCWSLText"/>
      </w:pPr>
    </w:p>
    <w:p w:rsidR="00CD62B7" w:rsidP="00CD62B7" w:rsidRDefault="00CD62B7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4.  </w:t>
      </w:r>
      <w:r w:rsidR="00B417CA">
        <w:t>Marijuana money</w:t>
      </w:r>
      <w:r w:rsidR="00827EB8">
        <w:t xml:space="preserve">s </w:t>
      </w:r>
      <w:r w:rsidR="009041D1">
        <w:t>must</w:t>
      </w:r>
      <w:r>
        <w:t xml:space="preserve"> be distributed to counties, cities, and towns</w:t>
      </w:r>
      <w:r w:rsidR="009041D1">
        <w:t xml:space="preserve"> in the same proportion as funding is</w:t>
      </w:r>
      <w:r>
        <w:t xml:space="preserve"> distributed pursuant to RCW 69.50.540(2)(g)(i)."</w:t>
      </w:r>
    </w:p>
    <w:p w:rsidR="00CD62B7" w:rsidP="00CD62B7" w:rsidRDefault="00CD62B7">
      <w:pPr>
        <w:pStyle w:val="RCWSLText"/>
      </w:pPr>
    </w:p>
    <w:p w:rsidR="009041D1" w:rsidP="00CD62B7" w:rsidRDefault="009041D1">
      <w:pPr>
        <w:pStyle w:val="RCWSLText"/>
      </w:pPr>
      <w:r>
        <w:tab/>
        <w:t xml:space="preserve">Renumber the remaining </w:t>
      </w:r>
      <w:r w:rsidR="00CD62B7">
        <w:t>sections consecutively and correct any internal references accordingly.</w:t>
      </w:r>
    </w:p>
    <w:p w:rsidR="009041D1" w:rsidP="00CD62B7" w:rsidRDefault="009041D1">
      <w:pPr>
        <w:pStyle w:val="RCWSLText"/>
      </w:pPr>
    </w:p>
    <w:p w:rsidRPr="00CD62B7" w:rsidR="00CD62B7" w:rsidP="00CD62B7" w:rsidRDefault="009041D1">
      <w:pPr>
        <w:pStyle w:val="RCWSLText"/>
      </w:pPr>
      <w:r>
        <w:tab/>
        <w:t>Correct the title.</w:t>
      </w:r>
      <w:r w:rsidR="00CD62B7">
        <w:t xml:space="preserve"> </w:t>
      </w:r>
    </w:p>
    <w:p w:rsidRPr="00DB6530" w:rsidR="00DF5D0E" w:rsidP="00DB6530" w:rsidRDefault="00DF5D0E">
      <w:pPr>
        <w:suppressLineNumbers/>
        <w:rPr>
          <w:spacing w:val="-3"/>
        </w:rPr>
      </w:pPr>
    </w:p>
    <w:permEnd w:id="1389127048"/>
    <w:p w:rsidR="00ED2EEB" w:rsidP="00DB653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73224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B653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B653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D62B7">
                  <w:t xml:space="preserve">Requires </w:t>
                </w:r>
                <w:r w:rsidR="00827EB8">
                  <w:t xml:space="preserve">that monies </w:t>
                </w:r>
                <w:r w:rsidR="00CD62B7">
                  <w:t>collected must be distributed to local governments</w:t>
                </w:r>
                <w:r w:rsidR="009041D1">
                  <w:t>, in the same proportion as marijuana excise taxes are</w:t>
                </w:r>
                <w:r w:rsidR="00CD62B7">
                  <w:t xml:space="preserve"> distributed to counties cities, and to</w:t>
                </w:r>
                <w:r w:rsidR="009041D1">
                  <w:t xml:space="preserve">wns under </w:t>
                </w:r>
                <w:r w:rsidR="00CD62B7">
                  <w:t>RCW 69.50.540.</w:t>
                </w:r>
              </w:p>
              <w:p w:rsidRPr="007D1589" w:rsidR="001B4E53" w:rsidP="00DB653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37322425"/>
    </w:tbl>
    <w:p w:rsidR="00DF5D0E" w:rsidP="00DB6530" w:rsidRDefault="00DF5D0E">
      <w:pPr>
        <w:pStyle w:val="BillEnd"/>
        <w:suppressLineNumbers/>
      </w:pPr>
    </w:p>
    <w:p w:rsidR="00DF5D0E" w:rsidP="00DB653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B653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530" w:rsidRDefault="00DB6530" w:rsidP="00DF5D0E">
      <w:r>
        <w:separator/>
      </w:r>
    </w:p>
  </w:endnote>
  <w:endnote w:type="continuationSeparator" w:id="0">
    <w:p w:rsidR="00DB6530" w:rsidRDefault="00DB653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12" w:rsidRDefault="00AD6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F6A7B">
    <w:pPr>
      <w:pStyle w:val="AmendDraftFooter"/>
    </w:pPr>
    <w:fldSimple w:instr=" TITLE   \* MERGEFORMAT ">
      <w:r w:rsidR="00641216">
        <w:t>5130 AMH SENN MERE 498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009D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F6A7B">
    <w:pPr>
      <w:pStyle w:val="AmendDraftFooter"/>
    </w:pPr>
    <w:fldSimple w:instr=" TITLE   \* MERGEFORMAT ">
      <w:r w:rsidR="00641216">
        <w:t>5130 AMH SENN MERE 498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4121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530" w:rsidRDefault="00DB6530" w:rsidP="00DF5D0E">
      <w:r>
        <w:separator/>
      </w:r>
    </w:p>
  </w:footnote>
  <w:footnote w:type="continuationSeparator" w:id="0">
    <w:p w:rsidR="00DB6530" w:rsidRDefault="00DB653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12" w:rsidRDefault="00AD6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75A5"/>
    <w:rsid w:val="00316CD9"/>
    <w:rsid w:val="003E2FC6"/>
    <w:rsid w:val="00492DDC"/>
    <w:rsid w:val="004C6615"/>
    <w:rsid w:val="004E2040"/>
    <w:rsid w:val="005009DB"/>
    <w:rsid w:val="00523C5A"/>
    <w:rsid w:val="005E69C3"/>
    <w:rsid w:val="005F6A7B"/>
    <w:rsid w:val="00605C39"/>
    <w:rsid w:val="0064121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7EB8"/>
    <w:rsid w:val="0083749C"/>
    <w:rsid w:val="008443FE"/>
    <w:rsid w:val="00846034"/>
    <w:rsid w:val="008C7E6E"/>
    <w:rsid w:val="009041D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6812"/>
    <w:rsid w:val="00B31D1C"/>
    <w:rsid w:val="00B41494"/>
    <w:rsid w:val="00B417CA"/>
    <w:rsid w:val="00B518D0"/>
    <w:rsid w:val="00B56650"/>
    <w:rsid w:val="00B73E0A"/>
    <w:rsid w:val="00B746E5"/>
    <w:rsid w:val="00B8663A"/>
    <w:rsid w:val="00B961E0"/>
    <w:rsid w:val="00BF44DF"/>
    <w:rsid w:val="00C61A83"/>
    <w:rsid w:val="00C8108C"/>
    <w:rsid w:val="00CD62B7"/>
    <w:rsid w:val="00D331D6"/>
    <w:rsid w:val="00D40447"/>
    <w:rsid w:val="00D659AC"/>
    <w:rsid w:val="00DA47F3"/>
    <w:rsid w:val="00DB6530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E34E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5130</BillDocName>
  <AmendType>AMH</AmendType>
  <SponsorAcronym>SENN</SponsorAcronym>
  <DrafterAcronym>MERE</DrafterAcronym>
  <DraftNumber>498</DraftNumber>
  <ReferenceNumber>SB 5130</ReferenceNumber>
  <Floor>H AMD</Floor>
  <AmendmentNumber> 573</AmendmentNumber>
  <Sponsors>By Representative Senn</Sponsors>
  <FloorAction>SCOPE AND OBJECT 04/20/2017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104</Words>
  <Characters>573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5130 AMH SENN MERE 497</vt:lpstr>
    </vt:vector>
  </TitlesOfParts>
  <Company>Washington State Legislature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5130 AMH SENN MERE 498</dc:title>
  <dc:creator>Linda Merelle</dc:creator>
  <cp:lastModifiedBy>Merelle, Linda</cp:lastModifiedBy>
  <cp:revision>9</cp:revision>
  <cp:lastPrinted>2017-04-20T22:52:00Z</cp:lastPrinted>
  <dcterms:created xsi:type="dcterms:W3CDTF">2017-04-20T22:45:00Z</dcterms:created>
  <dcterms:modified xsi:type="dcterms:W3CDTF">2017-04-20T22:52:00Z</dcterms:modified>
</cp:coreProperties>
</file>