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ebb0ed97c4081" /></Relationships>
</file>

<file path=word/document.xml><?xml version="1.0" encoding="utf-8"?>
<w:document xmlns:w="http://schemas.openxmlformats.org/wordprocessingml/2006/main">
  <w:body>
    <w:p>
      <w:r>
        <w:rPr>
          <w:b/>
        </w:rPr>
        <w:r>
          <w:rPr/>
          <w:t xml:space="preserve">5170-S</w:t>
        </w:r>
      </w:r>
      <w:r>
        <w:rPr>
          <w:b/>
        </w:rPr>
        <w:t xml:space="preserve"> </w:t>
        <w:t xml:space="preserve">AMH</w:t>
      </w:r>
      <w:r>
        <w:rPr>
          <w:b/>
        </w:rPr>
        <w:t xml:space="preserve"> </w:t>
        <w:r>
          <w:rPr/>
          <w:t xml:space="preserve">ENVI</w:t>
        </w:r>
      </w:r>
      <w:r>
        <w:rPr>
          <w:b/>
        </w:rPr>
        <w:t xml:space="preserve"> </w:t>
        <w:r>
          <w:rPr/>
          <w:t xml:space="preserve">H2511.2</w:t>
        </w:r>
      </w:r>
      <w:r>
        <w:rPr>
          <w:b/>
        </w:rPr>
        <w:t xml:space="preserve"> - NOT FOR FLOOR USE</w:t>
      </w:r>
    </w:p>
    <w:p>
      <w:pPr>
        <w:ind w:left="0" w:right="0" w:firstLine="576"/>
      </w:pPr>
      <w:r>
        <w:rPr/>
        <w:t xml:space="preserve"> </w:t>
      </w:r>
    </w:p>
    <w:p>
      <w:pPr>
        <w:spacing w:before="480" w:after="0" w:line="408" w:lineRule="exact"/>
      </w:pPr>
      <w:r>
        <w:rPr>
          <w:b/>
          <w:u w:val="single"/>
        </w:rPr>
        <w:t xml:space="preserve">SSB 5170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090</w:t>
      </w:r>
      <w:r>
        <w:rPr/>
        <w:t xml:space="preserve"> and 2003 c 39 s 30 are each amended to read as follows:</w:t>
      </w:r>
    </w:p>
    <w:p>
      <w:pPr>
        <w:spacing w:before="0" w:after="0" w:line="408" w:lineRule="exact"/>
        <w:ind w:left="0" w:right="0" w:firstLine="576"/>
        <w:jc w:val="left"/>
      </w:pPr>
      <w:r>
        <w:rPr/>
        <w:t xml:space="preserve">(1) A person conducting </w:t>
      </w:r>
      <w:r>
        <w:rPr>
          <w:u w:val="single"/>
        </w:rPr>
        <w:t xml:space="preserve">an independent remedial action for which the person has obtained a joint voluntary remedial action plan from the department,</w:t>
      </w:r>
      <w:r>
        <w:rPr/>
        <w:t xml:space="preserve"> a remedial action at a facility under a consent decree, order, or agreed order, and the department when it conducts a remedial action, are exempt from the procedural requirements of chapters 70.94, 70.95, 70.105, 77.55, 90.48, and 90.58 RCW, and the procedural requirements of any laws requiring or authorizing local government permits or approvals for the remedial action. </w:t>
      </w:r>
      <w:r>
        <w:rPr>
          <w:u w:val="single"/>
        </w:rPr>
        <w:t xml:space="preserve">For a remedial action conducted under a consent decree, order, or agreed order, or when the department conducts a remedial action, t</w:t>
      </w:r>
      <w:r>
        <w:rPr/>
        <w:t xml:space="preserve">he department shall ensure compliance with the substantive provisions of chapters 70.94, 70.95, 70.105, 77.55, 90.48, and 90.58 RCW, and the substantive provisions of any laws requiring or authorizing local government permits </w:t>
      </w:r>
      <w:r>
        <w:t>((</w:t>
      </w:r>
      <w:r>
        <w:rPr>
          <w:strike/>
        </w:rPr>
        <w:t xml:space="preserve">of</w:t>
      </w:r>
      <w:r>
        <w:t>))</w:t>
      </w:r>
      <w:r>
        <w:rPr/>
        <w:t xml:space="preserve"> </w:t>
      </w:r>
      <w:r>
        <w:rPr>
          <w:u w:val="single"/>
        </w:rPr>
        <w:t xml:space="preserve">or</w:t>
      </w:r>
      <w:r>
        <w:rPr/>
        <w:t xml:space="preserve"> approvals. The department shall establish procedures for ensuring that such remedial actions comply with the substantive requirements adopted pursuant to such laws, and shall consult with the state agencies and local governments charged with implementing these laws. </w:t>
      </w:r>
      <w:r>
        <w:rPr>
          <w:u w:val="single"/>
        </w:rPr>
        <w:t xml:space="preserve">The procedures ensuring the compliance of independent remedial actions for which a person has obtained a joint voluntary remedial action plan must be consistent with section 9 of this act.</w:t>
      </w:r>
      <w:r>
        <w:rPr/>
        <w:t xml:space="preserve"> The procedures shall provide an opportunity for comment by the public and by the state agencies and local governments that would otherwise implement the laws referenced in this section. Nothing in this section is intended to prohibit implementing agencies from charging a fee to the person conducting the remedial action to defray the costs of services rendered relating to the substantive requirements for the remedial action.</w:t>
      </w:r>
    </w:p>
    <w:p>
      <w:pPr>
        <w:spacing w:before="0" w:after="0" w:line="408" w:lineRule="exact"/>
        <w:ind w:left="0" w:right="0" w:firstLine="576"/>
        <w:jc w:val="left"/>
      </w:pPr>
      <w:r>
        <w:rPr/>
        <w:t xml:space="preserve">(2) An exemption in this section or in RCW 70.94.335, 70.95.270, 70.105.116, </w:t>
      </w:r>
      <w:r>
        <w:t>((</w:t>
      </w:r>
      <w:r>
        <w:rPr>
          <w:strike/>
        </w:rPr>
        <w:t xml:space="preserve">77.55.030</w:t>
      </w:r>
      <w:r>
        <w:t>))</w:t>
      </w:r>
      <w:r>
        <w:rPr/>
        <w:t xml:space="preserve"> </w:t>
      </w:r>
      <w:r>
        <w:rPr>
          <w:u w:val="single"/>
        </w:rPr>
        <w:t xml:space="preserve">77.55.061</w:t>
      </w:r>
      <w:r>
        <w:rPr/>
        <w:t xml:space="preserve">, 90.48.039, and 90.58.355 shall not apply if the department determines that the exemption would result in loss of approval from a federal agency necessary for the state to administer any federal law, including the federal resource conservation and recovery act, the federal clean water act, the federal clean air act, and the federal coastal zone management act. Such a determination by the department shall not affect the applicability of the exemptions to other statutes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2013 2nd sp.s. c 1 s 6 are each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shall give reasonable notice before entering property unless an emergency prevents such notice. In conducting, providing for, or requiring remedial action, the department shall give preference to permanent solutions to the maximum extent practicable and shall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(i) of this subsection that may be conditioned upon, environmental covenants where necessary to protect human health and the environment from a release or threatened release of a hazardous substance from a facility. Prior to establishing an environmental covenant under this subsection, the department shall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Provide informal advice and assistance to persons regarding the administrative and technical requirements of this chapter. This may include site-specific advice </w:t>
      </w:r>
      <w:r>
        <w:rPr>
          <w:u w:val="single"/>
        </w:rPr>
        <w:t xml:space="preserve">to persons who are conducting or otherwise interested in independent remedial actions. It may also include site-specific advice, and advice and assistance relating to the requirements of RCW 70.105D.090 and chapters 70.94, 70.95, 70.105, 77.55, 90.48, and 90.58 RCW,</w:t>
      </w:r>
      <w:r>
        <w:rPr/>
        <w:t xml:space="preserve"> to persons who are conducting or otherwise interested in independent remedial actions </w:t>
      </w:r>
      <w:r>
        <w:rPr>
          <w:u w:val="single"/>
        </w:rPr>
        <w:t xml:space="preserve">for which the person has obtained a joint voluntary remedial action plan from the department</w:t>
      </w:r>
      <w:r>
        <w:rPr/>
        <w:t xml:space="preserve">. Any such advice or assistance shall be advisory only, and shall not be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shall,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The department must track the number of requests for reviews of planned or completed independent remedial actions and establish performance measures to track how quickly the department is able to respond to those requests</w:t>
      </w:r>
      <w:r>
        <w:t>((</w:t>
      </w:r>
      <w:r>
        <w:rPr>
          <w:strike/>
        </w:rPr>
        <w:t xml:space="preserve">. By November 1, 2015, the department must submit to the governor and the appropriate legislative fiscal and policy committees a report on achieving the performance measures and provide recommendations for improving performance, including staffing needs</w:t>
      </w:r>
      <w:r>
        <w:t>))</w:t>
      </w:r>
      <w:r>
        <w:rPr/>
        <w:t xml:space="preserve">;</w:t>
      </w:r>
    </w:p>
    <w:p>
      <w:pPr>
        <w:spacing w:before="0" w:after="0" w:line="408" w:lineRule="exact"/>
        <w:ind w:left="0" w:right="0" w:firstLine="576"/>
        <w:jc w:val="left"/>
      </w:pPr>
      <w:r>
        <w:rPr/>
        <w:t xml:space="preserve">(j) In fulfilling the objectives of this chapter, the department shall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(k)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shall:</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shall solicit and consider proposals from qualified persons. The proposals must, in addition to describing the model remedy, provide the information required under (k)(i)(A)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The department may waive collection of its costs for providing a written opinion under (i) of this subsection on a cleanup that qualifies for and appropriately uses a model remedy; and</w:t>
      </w:r>
    </w:p>
    <w:p>
      <w:pPr>
        <w:spacing w:before="0" w:after="0" w:line="408" w:lineRule="exact"/>
        <w:ind w:left="0" w:right="0" w:firstLine="576"/>
        <w:jc w:val="left"/>
      </w:pPr>
      <w:r>
        <w:rPr/>
        <w:t xml:space="preserve">(l)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shall immediately implement all provisions of this chapter to the maximum extent practicable, including investigative and remedial actions where appropriate. The department shall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shall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shall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shall plan to clean up hazardous waste sites and prevent the creation of future hazards due to improper disposal of toxic wastes at a pace that matches the estimated cash resources in the state and local toxics control accounts and the environmental legacy stewardship account created in RCW 70.105D.170. Estimated cash resources must consider the annual cash flow requirements of major projects that receive appropriations expected to cross multiple biennia. To effectively monitor toxic accounts expenditures, the department shall develop a comprehensive ten-year financing report that identifies long-term remedial action project costs, tracks expenses, and projects future needs.</w:t>
      </w:r>
    </w:p>
    <w:p>
      <w:pPr>
        <w:spacing w:before="0" w:after="0" w:line="408" w:lineRule="exact"/>
        <w:ind w:left="0" w:right="0" w:firstLine="576"/>
        <w:jc w:val="left"/>
      </w:pPr>
      <w:r>
        <w:rPr/>
        <w:t xml:space="preserve">(4) By November 1, 2016, the department must submit to the governor and the appropriate legislative committees a report on the status of developing model remedies and their use under this chapter. The report must include: The number and types of model remedies identified by the department under subsection (1)(k) of this section; the number and types of model remedy proposals prepared by qualified private sector engineers, consultants, or contractors that were accepted or rejected under subsection (1)(k) of this section and the reasons for rejection; and the success of model remedies in accelerating the cleanup as measured by the number of jobs created by the cleanup, where this information is available to the department, acres of land restored, and the number and types of hazardous waste sites successfully remediated using model remedies.</w:t>
      </w:r>
    </w:p>
    <w:p>
      <w:pPr>
        <w:spacing w:before="0" w:after="0" w:line="408" w:lineRule="exact"/>
        <w:ind w:left="0" w:right="0" w:firstLine="576"/>
        <w:jc w:val="left"/>
      </w:pPr>
      <w:r>
        <w:rPr/>
        <w:t xml:space="preserve">(5) Before September 20th of each even-numbered year, the department shall:</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state and local toxics control account and the environmental legacy stewardship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state toxics control account;</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both the local and state toxics control account and the environmental legacy stewardship account, and submit this information to the appropriate standing fiscal and environmental committees of the senate and house of representatives. This submittal must also include a ranked list of such remedial action projects for both accounts. The submittal must also identify separate budget estimates for large, multibiennia clean-up projects that exceed ten million dollars. The department shall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rPr/>
        <w:t xml:space="preserve">(6) By December 1st of each odd-numbered year, the department must provide the legislature and the public a report of the department's activities supported by appropriations from the state and local toxics control accounts and the environmental legacy stewardship account.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state and local toxics control accounts and the environmental legacy stewardship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rPr/>
        <w:t xml:space="preserve">(7) The department shall establish a program to identify potential hazardous waste sites and to encourage persons to provide information about hazardous waste sites.</w:t>
      </w:r>
    </w:p>
    <w:p>
      <w:pPr>
        <w:spacing w:before="0" w:after="0" w:line="408" w:lineRule="exact"/>
        <w:ind w:left="0" w:right="0" w:firstLine="576"/>
        <w:jc w:val="left"/>
      </w:pPr>
      <w:r>
        <w:rPr/>
        <w:t xml:space="preserve">(8)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subsection (1)(i) of this section, the department shall periodically review the environmental covenant for effectiveness. Except as otherwise provided in (c) of this subsection, the department shall conduct a review at least once every five years after an environmental covenant is recorded.</w:t>
      </w:r>
    </w:p>
    <w:p>
      <w:pPr>
        <w:spacing w:before="0" w:after="0" w:line="408" w:lineRule="exact"/>
        <w:ind w:left="0" w:right="0" w:firstLine="576"/>
        <w:jc w:val="left"/>
      </w:pPr>
      <w:r>
        <w:rPr/>
        <w:t xml:space="preserve">(a) The review shall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shall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shall take any and all appropriate actions necessary to ensure compliance with the environmental covenant and the policies and requirements of this chapter.</w:t>
      </w:r>
    </w:p>
    <w:p>
      <w:pPr>
        <w:spacing w:before="0" w:after="0" w:line="408" w:lineRule="exact"/>
        <w:ind w:left="0" w:right="0" w:firstLine="576"/>
        <w:jc w:val="left"/>
      </w:pPr>
      <w:r>
        <w:rPr/>
        <w:t xml:space="preserve">(c) For facilities where an environmental covenant required by the department under subsection (1)(f) of this section was required before July 1, 2007, the department shall:</w:t>
      </w:r>
    </w:p>
    <w:p>
      <w:pPr>
        <w:spacing w:before="0" w:after="0" w:line="408" w:lineRule="exact"/>
        <w:ind w:left="0" w:right="0" w:firstLine="576"/>
        <w:jc w:val="left"/>
      </w:pPr>
      <w:r>
        <w:rPr/>
        <w:t xml:space="preserve">(i) Enter all required information about the environmental covenant into the registry established under RCW 64.70.120 by June 30, 2008;</w:t>
      </w:r>
    </w:p>
    <w:p>
      <w:pPr>
        <w:spacing w:before="0" w:after="0" w:line="408" w:lineRule="exact"/>
        <w:ind w:left="0" w:right="0" w:firstLine="576"/>
        <w:jc w:val="left"/>
      </w:pPr>
      <w:r>
        <w:rPr/>
        <w:t xml:space="preserve">(ii) For those facilities where more than five years has elapsed since the environmental covenant was required and the department has yet to conduct a review, conduct an initial review according to the following schedule:</w:t>
      </w:r>
    </w:p>
    <w:p>
      <w:pPr>
        <w:spacing w:before="0" w:after="0" w:line="408" w:lineRule="exact"/>
        <w:ind w:left="0" w:right="0" w:firstLine="576"/>
        <w:jc w:val="left"/>
      </w:pPr>
      <w:r>
        <w:rPr/>
        <w:t xml:space="preserve">(A) By December 30, 2008, fifty facilities;</w:t>
      </w:r>
    </w:p>
    <w:p>
      <w:pPr>
        <w:spacing w:before="0" w:after="0" w:line="408" w:lineRule="exact"/>
        <w:ind w:left="0" w:right="0" w:firstLine="576"/>
        <w:jc w:val="left"/>
      </w:pPr>
      <w:r>
        <w:rPr/>
        <w:t xml:space="preserve">(B) By June 30, 2009, fifty additional facilities; and</w:t>
      </w:r>
    </w:p>
    <w:p>
      <w:pPr>
        <w:spacing w:before="0" w:after="0" w:line="408" w:lineRule="exact"/>
        <w:ind w:left="0" w:right="0" w:firstLine="576"/>
        <w:jc w:val="left"/>
      </w:pPr>
      <w:r>
        <w:rPr/>
        <w:t xml:space="preserve">(C) By June 30, 2010, the remainder of the facilities;</w:t>
      </w:r>
    </w:p>
    <w:p>
      <w:pPr>
        <w:spacing w:before="0" w:after="0" w:line="408" w:lineRule="exact"/>
        <w:ind w:left="0" w:right="0" w:firstLine="576"/>
        <w:jc w:val="left"/>
      </w:pPr>
      <w:r>
        <w:rPr/>
        <w:t xml:space="preserve">(iii) Once this initial review has been completed, conduct subsequent reviews at least once every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335</w:t>
      </w:r>
      <w:r>
        <w:rPr/>
        <w:t xml:space="preserve"> and 1994 c 257 s 15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 for which a person has obtained a joint voluntary remedial action plan,</w:t>
      </w:r>
      <w:r>
        <w:rPr/>
        <w:t xml:space="preserve"> a remedial action at a facility pursuant to a consent decree, order, or agreed order issued pursuant to chapter 70.105D RCW, or to the department of ecology when it conducts a remedial action under chapter 70.105D RCW. </w:t>
      </w:r>
      <w:r>
        <w:rPr>
          <w:u w:val="single"/>
        </w:rPr>
        <w:t xml:space="preserve">Except for independent remedial actions for which a person has obtained a joint voluntary remedial action plan, t</w:t>
      </w:r>
      <w:r>
        <w:rPr/>
        <w:t xml:space="preserve">he department of ecology shall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270</w:t>
      </w:r>
      <w:r>
        <w:rPr/>
        <w:t xml:space="preserve"> and 1994 c 257 s 16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 for which a person has obtained a joint voluntary remedial action plan,</w:t>
      </w:r>
      <w:r>
        <w:rPr/>
        <w:t xml:space="preserve"> a remedial action at a facility pursuant to a consent decree, order, or agreed order issued pursuant to chapter 70.105D RCW, or to the department of ecology when it conducts a remedial action under chapter 70.105D RCW. </w:t>
      </w:r>
      <w:r>
        <w:rPr>
          <w:u w:val="single"/>
        </w:rPr>
        <w:t xml:space="preserve">Except for independent remedial actions for which a person has obtained a joint voluntary remedial action plan, t</w:t>
      </w:r>
      <w:r>
        <w:rPr/>
        <w:t xml:space="preserve">he department of ecology shall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116</w:t>
      </w:r>
      <w:r>
        <w:rPr/>
        <w:t xml:space="preserve"> and 1994 c 257 s 17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 for which a person has obtained a joint voluntary remedial action plan,</w:t>
      </w:r>
      <w:r>
        <w:rPr/>
        <w:t xml:space="preserve"> a remedial action at a facility pursuant to a consent decree, order, or agreed order issued pursuant to chapter 70.105D RCW, or to the department of ecology when it conducts a remedial action under chapter 70.105D RCW. </w:t>
      </w:r>
      <w:r>
        <w:rPr>
          <w:u w:val="single"/>
        </w:rPr>
        <w:t xml:space="preserve">Except for independent remedial actions for which a person has obtained a joint voluntary remedial action plan, t</w:t>
      </w:r>
      <w:r>
        <w:rPr/>
        <w:t xml:space="preserve">he department of ecology shall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061</w:t>
      </w:r>
      <w:r>
        <w:rPr/>
        <w:t xml:space="preserve"> and 1994 c 257 s 18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 for which a person has obtained a joint voluntary remedial action plan,</w:t>
      </w:r>
      <w:r>
        <w:rPr/>
        <w:t xml:space="preserve"> a remedial action at a facility pursuant to a consent decree, order, or agreed order issued pursuant to chapter 70.105D RCW, or to the department of ecology when it conducts a remedial action under chapter 70.105D RCW. </w:t>
      </w:r>
      <w:r>
        <w:rPr>
          <w:u w:val="single"/>
        </w:rPr>
        <w:t xml:space="preserve">Except for independent remedial actions for which a person has obtained a joint voluntary remedial action plan, t</w:t>
      </w:r>
      <w:r>
        <w:rPr/>
        <w:t xml:space="preserve">he department of ecology shall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039</w:t>
      </w:r>
      <w:r>
        <w:rPr/>
        <w:t xml:space="preserve"> and 1994 c 257 s 19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 for which a person has obtained a joint voluntary remedial action plan,</w:t>
      </w:r>
      <w:r>
        <w:rPr/>
        <w:t xml:space="preserve"> a remedial action at a facility pursuant to a consent decree, order, or agreed order issued pursuant to chapter 70.105D RCW, or to the department of ecology when it conducts a remedial action under chapter 70.105D RCW. </w:t>
      </w:r>
      <w:r>
        <w:rPr>
          <w:u w:val="single"/>
        </w:rPr>
        <w:t xml:space="preserve">Except for independent remedial actions for which a person has obtained a joint voluntary remedial action plan, t</w:t>
      </w:r>
      <w:r>
        <w:rPr/>
        <w:t xml:space="preserve">he department of ecology shall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2015 3rd sp.s. c 15 s 9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w:t>
      </w:r>
      <w:r>
        <w:rPr>
          <w:u w:val="single"/>
        </w:rPr>
        <w:t xml:space="preserve">an independent remedial action for which a person has obtained a joint voluntary remedial action plan,</w:t>
      </w:r>
      <w:r>
        <w:rPr/>
        <w:t xml:space="preserve"> a remedial action at a facility pursuant to a consent decree, order, or agreed order issued pursuant to chapter 70.105D RCW, or to the department of ecology when it conducts a remedial action under chapter 70.105D RCW. </w:t>
      </w:r>
      <w:r>
        <w:rPr>
          <w:u w:val="single"/>
        </w:rPr>
        <w:t xml:space="preserve">Except for independent remedial actions for which a person has obtained a joint voluntary remedial action plan, t</w:t>
      </w:r>
      <w:r>
        <w:rPr/>
        <w:t xml:space="preserve">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0" w:after="0" w:line="408" w:lineRule="exact"/>
        <w:ind w:left="0" w:right="0" w:firstLine="576"/>
        <w:jc w:val="left"/>
      </w:pPr>
      <w:r>
        <w:rPr/>
        <w:t xml:space="preserve">(2) Any person installing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 or</w:t>
      </w:r>
    </w:p>
    <w:p>
      <w:pPr>
        <w:spacing w:before="0" w:after="0" w:line="408" w:lineRule="exact"/>
        <w:ind w:left="0" w:right="0" w:firstLine="576"/>
        <w:jc w:val="left"/>
      </w:pPr>
      <w:r>
        <w:rPr/>
        <w:t xml:space="preserve">(3) The department of transportation projects and activities that meet the conditions of RCW 90.58.356.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By January 1, 2019, the department shall establish a program for independent remedial action with a joint voluntary remedial action plan that addresses applicable state and local land use and environmental statutes, administrative rules, ordinances, and development regulations. Participation in such a program is voluntary on the part of the person conducting an independent remedial action.</w:t>
      </w:r>
    </w:p>
    <w:p>
      <w:pPr>
        <w:spacing w:before="0" w:after="0" w:line="408" w:lineRule="exact"/>
        <w:ind w:left="0" w:right="0" w:firstLine="576"/>
        <w:jc w:val="left"/>
      </w:pPr>
      <w:r>
        <w:rPr/>
        <w:t xml:space="preserve">(2) The joint voluntary remedial action plan must describe, at a minimum, the site-specific requirements associated with the following:</w:t>
      </w:r>
    </w:p>
    <w:p>
      <w:pPr>
        <w:spacing w:before="0" w:after="0" w:line="408" w:lineRule="exact"/>
        <w:ind w:left="0" w:right="0" w:firstLine="576"/>
        <w:jc w:val="left"/>
      </w:pPr>
      <w:r>
        <w:rPr/>
        <w:t xml:space="preserve">(a) Water discharge permits issued under chapter 90.48 RCW;</w:t>
      </w:r>
    </w:p>
    <w:p>
      <w:pPr>
        <w:spacing w:before="0" w:after="0" w:line="408" w:lineRule="exact"/>
        <w:ind w:left="0" w:right="0" w:firstLine="576"/>
        <w:jc w:val="left"/>
      </w:pPr>
      <w:r>
        <w:rPr/>
        <w:t xml:space="preserve">(b) Air emissions permits issued under chapter 70.94 RCW;</w:t>
      </w:r>
    </w:p>
    <w:p>
      <w:pPr>
        <w:spacing w:before="0" w:after="0" w:line="408" w:lineRule="exact"/>
        <w:ind w:left="0" w:right="0" w:firstLine="576"/>
        <w:jc w:val="left"/>
      </w:pPr>
      <w:r>
        <w:rPr/>
        <w:t xml:space="preserve">(c) Solid waste permits issued under chapter 70.95 RCW;</w:t>
      </w:r>
    </w:p>
    <w:p>
      <w:pPr>
        <w:spacing w:before="0" w:after="0" w:line="408" w:lineRule="exact"/>
        <w:ind w:left="0" w:right="0" w:firstLine="576"/>
        <w:jc w:val="left"/>
      </w:pPr>
      <w:r>
        <w:rPr/>
        <w:t xml:space="preserve">(d) Hazardous waste permits issued under chapter 70.105 RCW;</w:t>
      </w:r>
    </w:p>
    <w:p>
      <w:pPr>
        <w:spacing w:before="0" w:after="0" w:line="408" w:lineRule="exact"/>
        <w:ind w:left="0" w:right="0" w:firstLine="576"/>
        <w:jc w:val="left"/>
      </w:pPr>
      <w:r>
        <w:rPr/>
        <w:t xml:space="preserve">(e) Hydraulic project approval permits issued under chapter 77.55 RCW;</w:t>
      </w:r>
    </w:p>
    <w:p>
      <w:pPr>
        <w:spacing w:before="0" w:after="0" w:line="408" w:lineRule="exact"/>
        <w:ind w:left="0" w:right="0" w:firstLine="576"/>
        <w:jc w:val="left"/>
      </w:pPr>
      <w:r>
        <w:rPr/>
        <w:t xml:space="preserve">(f) Development permits issued under chapter 90.58 RCW; and</w:t>
      </w:r>
    </w:p>
    <w:p>
      <w:pPr>
        <w:spacing w:before="0" w:after="0" w:line="408" w:lineRule="exact"/>
        <w:ind w:left="0" w:right="0" w:firstLine="576"/>
        <w:jc w:val="left"/>
      </w:pPr>
      <w:r>
        <w:rPr/>
        <w:t xml:space="preserve">(g) Permits issued under any land use or environmental laws requiring or authorizing local government permits or approvals.</w:t>
      </w:r>
    </w:p>
    <w:p>
      <w:pPr>
        <w:spacing w:before="0" w:after="0" w:line="408" w:lineRule="exact"/>
        <w:ind w:left="0" w:right="0" w:firstLine="576"/>
        <w:jc w:val="left"/>
      </w:pPr>
      <w:r>
        <w:rPr/>
        <w:t xml:space="preserve">(3)(a) As part of the joint voluntary remedial action plan process, the department shall develop a consolidated application to be used by the person conducting the independent remedial action to communicate relevant details concerning the independent remedial action and the property that is the subject of the independent remedial action.</w:t>
      </w:r>
    </w:p>
    <w:p>
      <w:pPr>
        <w:spacing w:before="0" w:after="0" w:line="408" w:lineRule="exact"/>
        <w:ind w:left="0" w:right="0" w:firstLine="576"/>
        <w:jc w:val="left"/>
      </w:pPr>
      <w:r>
        <w:rPr/>
        <w:t xml:space="preserve">(b) For each joint voluntary remedial action plan, the department shall forward the information included in the consolidated application to all appropriate local governments. The local governments have thirty days in which to communicate to the department the site-specific requirements associated with any statutes, administrative rules, ordinances, or development regulations administered by the local governments.</w:t>
      </w:r>
    </w:p>
    <w:p>
      <w:pPr>
        <w:spacing w:before="0" w:after="0" w:line="408" w:lineRule="exact"/>
        <w:ind w:left="0" w:right="0" w:firstLine="576"/>
        <w:jc w:val="left"/>
      </w:pPr>
      <w:r>
        <w:rPr/>
        <w:t xml:space="preserve">(c) The department shall use the information included in the consolidated application to provide the person conducting the independent remedial action with a joint voluntary remedial action plan that addresses the state and local land use and environmental statutes, administrative rules, ordinances, and development regulations applicable to the property that is the subject of the independent remedial action, including the information received from local governments concerning any site-specific requirements associated with any statutes, administrative rules, ordinances, or development regulations administered by the local governments.</w:t>
      </w:r>
    </w:p>
    <w:p>
      <w:pPr>
        <w:spacing w:before="0" w:after="0" w:line="408" w:lineRule="exact"/>
        <w:ind w:left="0" w:right="0" w:firstLine="576"/>
        <w:jc w:val="left"/>
      </w:pPr>
      <w:r>
        <w:rPr/>
        <w:t xml:space="preserve">(4) Beginning January 1, 2019, any person wishing to conduct an independent remedial action has the option of completing a consolidated application under subsection (3) of this section and receiving from the department a joint voluntary remedial action plan.</w:t>
      </w:r>
    </w:p>
    <w:p>
      <w:pPr>
        <w:spacing w:before="0" w:after="0" w:line="408" w:lineRule="exact"/>
        <w:ind w:left="0" w:right="0" w:firstLine="576"/>
        <w:jc w:val="left"/>
      </w:pPr>
      <w:r>
        <w:rPr/>
        <w:t xml:space="preserve">(5) A person who obtains a joint voluntary remedial action plan from the department is exempt from the procedural requirements of chapters 70.94, 70.95, 70.105, 77.55, 90.48, and 90.58 RCW, and the procedural requirements of any laws requiring or authorizing local government permits or approvals for the remedial action. </w:t>
      </w:r>
    </w:p>
    <w:p>
      <w:pPr>
        <w:spacing w:before="0" w:after="0" w:line="408" w:lineRule="exact"/>
        <w:ind w:left="0" w:right="0" w:firstLine="576"/>
        <w:jc w:val="left"/>
      </w:pPr>
      <w:r>
        <w:rPr/>
        <w:t xml:space="preserve">(6) A joint voluntary remedial action plan neither reduces nor enlarges a person's legal obligations under any state and local land use and environmental statute, administrative rule, ordinance, or development regulation applicable to the property that is the subject of the independent remedial action. A joint voluntary remedial action plan may not serve as the basis of a cause of action under this chapter or under any state or local land use or environmental statute, administrative rule, ordinance, or development regulation that may be addressed in the joint voluntary remedial action plan."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Limits, to independent remedial actions for which a person has obtained a joint voluntary remedial action plan from the Department of Ecology (Ecology), the exemption from the procedural requirements of the following environmental laws: The Washington Clean Air Act, the Solid Waste Management—Reduction and Recycling Act, the Hazardous Waste Management Act, Construction Projects in State Waters, the Water Pollution Control Act, and the Shoreline Management Act.</w:t>
      </w:r>
    </w:p>
    <w:p>
      <w:pPr>
        <w:spacing w:before="0" w:after="0" w:line="408" w:lineRule="exact"/>
        <w:ind w:left="0" w:right="0" w:firstLine="576"/>
        <w:jc w:val="left"/>
      </w:pPr>
      <w:r>
        <w:rPr/>
        <w:t xml:space="preserve">(2) Authorizes Ecology to offer site-specific technical advice and assistance regarding the substantive requirements of the environmental laws listed above to persons who are conducting an independent remedial action after obtaining a joint voluntary remedial action plan from Ecology.</w:t>
      </w:r>
    </w:p>
    <w:p>
      <w:pPr>
        <w:spacing w:before="0" w:after="0" w:line="408" w:lineRule="exact"/>
        <w:ind w:left="0" w:right="0" w:firstLine="576"/>
        <w:jc w:val="left"/>
      </w:pPr>
      <w:r>
        <w:rPr/>
        <w:t xml:space="preserve">(3) Directs Ecology to establish, by January 1, 2019, an optional program for persons conducting independent remedial actions, that describes in a joint voluntary remedial action plan the applicable state and local environmental and land use statutes, administrative rules, ordinances, and development regulations applicable to a particular independent remedial action. Beginning January 1, 2019, a person wishing to conduct an independent remedial action will have the option of obtaining a joint voluntary remedial action plan from Ecology.</w:t>
      </w:r>
    </w:p>
    <w:p>
      <w:pPr>
        <w:spacing w:before="0" w:after="0" w:line="408" w:lineRule="exact"/>
        <w:ind w:left="0" w:right="0" w:firstLine="576"/>
        <w:jc w:val="left"/>
      </w:pPr>
      <w:r>
        <w:rPr/>
        <w:t xml:space="preserve">(a) The joint voluntary remedial action plan must describe, at a minimum, the site-specific requirements associated with permits issued under the Washington Clean Air Act, the Solid Waste Management—Reduction and Recycling Act, the Hazardous Waste Management Act, Construction Projects in State Waters, the Water Pollution Control Act, and the Shoreline Management Act, as well as any permits issued under any land use or environmental laws that require or authorize local government permits or approvals.</w:t>
      </w:r>
    </w:p>
    <w:p>
      <w:pPr>
        <w:spacing w:before="0" w:after="0" w:line="408" w:lineRule="exact"/>
        <w:ind w:left="0" w:right="0" w:firstLine="576"/>
        <w:jc w:val="left"/>
      </w:pPr>
      <w:r>
        <w:rPr/>
        <w:t xml:space="preserve">(b) As part of the joint voluntary remedial action plan, Ecology must develop a consolidated application to be used by the person conducting the independent remedial action, to communicate relevant details concerning the action and the subject property.</w:t>
      </w:r>
    </w:p>
    <w:p>
      <w:pPr>
        <w:spacing w:before="0" w:after="0" w:line="408" w:lineRule="exact"/>
        <w:ind w:left="0" w:right="0" w:firstLine="576"/>
        <w:jc w:val="left"/>
      </w:pPr>
      <w:r>
        <w:rPr/>
        <w:t xml:space="preserve">(c) Ecology must communicate the information in the consolidated application to appropriate local governments, who will then have 30 days to communicate to Ecology the site-specific requirements associated with any statutes, administrative rules, ordinances, or development regulations administered by the local government.</w:t>
      </w:r>
    </w:p>
    <w:p>
      <w:pPr>
        <w:spacing w:before="0" w:after="0" w:line="408" w:lineRule="exact"/>
        <w:ind w:left="0" w:right="0" w:firstLine="576"/>
        <w:jc w:val="left"/>
      </w:pPr>
      <w:r>
        <w:rPr/>
        <w:t xml:space="preserve">(d) Ecology must use the information from the consolidated application, as well as the information received from local governments in response to the consolidated application, to provide the person conducting the independent remedial action with a joint voluntary remedial action plan that addresses the state and local land use and environmental statutes, administrative rules, ordinances, and development regulations applicable to the property that is the subject of the independent remedial action.</w:t>
      </w:r>
    </w:p>
    <w:p>
      <w:pPr>
        <w:spacing w:before="0" w:after="0" w:line="408" w:lineRule="exact"/>
        <w:ind w:left="0" w:right="0" w:firstLine="576"/>
        <w:jc w:val="left"/>
      </w:pPr>
      <w:r>
        <w:rPr/>
        <w:t xml:space="preserve">(4) Modifies each of the environmental laws listed above to specify that the procedural requirements of each of the laws do not apply to a person conducting an independent remedial action for which the person has obtained a joint voluntary remedial action plan from Ecology.</w:t>
      </w:r>
    </w:p>
    <w:p>
      <w:pPr>
        <w:spacing w:before="0" w:after="0" w:line="408" w:lineRule="exact"/>
        <w:ind w:left="0" w:right="0" w:firstLine="576"/>
        <w:jc w:val="left"/>
      </w:pPr>
      <w:r>
        <w:rPr/>
        <w:t xml:space="preserve">(5) Specifies, in each of the environmental laws listed above, that Ecology is not responsible for ensuring that independent remedial actions for which a person has obtained a joint voluntary remedial action plan from Ecology comply with the substantive requirements of each of the laws.</w:t>
      </w:r>
    </w:p>
    <w:p>
      <w:pPr>
        <w:spacing w:before="0" w:after="0" w:line="408" w:lineRule="exact"/>
        <w:ind w:left="0" w:right="0" w:firstLine="576"/>
        <w:jc w:val="left"/>
      </w:pPr>
      <w:r>
        <w:rPr/>
        <w:t xml:space="preserve">(6) Specifies that a joint voluntary remedial action plan neither enlarges nor reduces a person's legal obligations under any state and local land use and environmental statute, administrative rule, ordinance, or development regulation applicable to the property that is the subject of the independent remedial action.</w:t>
      </w:r>
    </w:p>
    <w:p>
      <w:pPr>
        <w:spacing w:before="0" w:after="0" w:line="408" w:lineRule="exact"/>
        <w:ind w:left="0" w:right="0" w:firstLine="576"/>
        <w:jc w:val="left"/>
      </w:pPr>
      <w:r>
        <w:rPr/>
        <w:t xml:space="preserve">(7) Specifies that a joint voluntary remedial action plan may not serve as the basis of a cause of action under the Model Toxics Control Act or under any state or local land use or environmental statute, administrative rule, ordinance, or development regulation that may be addressed in the joint voluntary remedial action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7e663b671645ff" /></Relationships>
</file>