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07E0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7C98">
            <w:t>6037-S.E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7C9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7C98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7C98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7C98">
            <w:t>259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7E0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7C98">
            <w:rPr>
              <w:b/>
              <w:u w:val="single"/>
            </w:rPr>
            <w:t>ESSB 6037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7C9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1263</w:t>
          </w:r>
        </w:sdtContent>
      </w:sdt>
    </w:p>
    <w:p w:rsidR="00DF5D0E" w:rsidP="00605C39" w:rsidRDefault="00907E0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7C98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77C9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="00DF5D0E" w:rsidP="00E57239" w:rsidRDefault="00DE256E">
      <w:pPr>
        <w:pStyle w:val="Page"/>
      </w:pPr>
      <w:bookmarkStart w:name="StartOfAmendmentBody" w:id="1"/>
      <w:bookmarkEnd w:id="1"/>
      <w:permStart w:edGrp="everyone" w:id="424349366"/>
      <w:r>
        <w:tab/>
      </w:r>
      <w:r w:rsidR="00E77C98">
        <w:t xml:space="preserve">On page </w:t>
      </w:r>
      <w:r w:rsidR="00E57239">
        <w:t>34, beginning on line 10, after "between" strike "one or more intended parents" and insert "two intended parents who are married to each other"</w:t>
      </w:r>
    </w:p>
    <w:p w:rsidR="00E57239" w:rsidP="00E57239" w:rsidRDefault="00E57239">
      <w:pPr>
        <w:pStyle w:val="RCWSLText"/>
      </w:pPr>
    </w:p>
    <w:p w:rsidR="00E57239" w:rsidP="00E57239" w:rsidRDefault="00E57239">
      <w:pPr>
        <w:pStyle w:val="RCWSLText"/>
      </w:pPr>
      <w:r>
        <w:tab/>
        <w:t>On page 34, line 32, after "agreement," insert "the intended parents must be married to each other and"</w:t>
      </w:r>
    </w:p>
    <w:p w:rsidR="00E57239" w:rsidP="00E57239" w:rsidRDefault="00E57239">
      <w:pPr>
        <w:pStyle w:val="RCWSLText"/>
      </w:pPr>
    </w:p>
    <w:p w:rsidR="00E57239" w:rsidP="00E57239" w:rsidRDefault="00E57239">
      <w:pPr>
        <w:pStyle w:val="RCWSLText"/>
      </w:pPr>
      <w:r>
        <w:tab/>
        <w:t xml:space="preserve">On page 35,  </w:t>
      </w:r>
      <w:r w:rsidR="005A4915">
        <w:t>line 12, after "(2)" strike "</w:t>
      </w:r>
      <w:r w:rsidR="00613CDE">
        <w:t>A</w:t>
      </w:r>
      <w:r w:rsidR="005A4915">
        <w:t xml:space="preserve">" and insert "There must be two intended parents who are married to each other and </w:t>
      </w:r>
      <w:r w:rsidR="00613CDE">
        <w:t>the</w:t>
      </w:r>
      <w:r w:rsidR="005A4915">
        <w:t>"</w:t>
      </w:r>
    </w:p>
    <w:p w:rsidR="005A4915" w:rsidP="00E57239" w:rsidRDefault="005A4915">
      <w:pPr>
        <w:pStyle w:val="RCWSLText"/>
      </w:pPr>
    </w:p>
    <w:p w:rsidR="005A4915" w:rsidP="00E57239" w:rsidRDefault="005A4915">
      <w:pPr>
        <w:pStyle w:val="RCWSLText"/>
      </w:pPr>
      <w:r>
        <w:tab/>
        <w:t>On page 35, line 23, after "intended" strike "parent or"</w:t>
      </w:r>
    </w:p>
    <w:p w:rsidR="005A4915" w:rsidP="00E57239" w:rsidRDefault="005A4915">
      <w:pPr>
        <w:pStyle w:val="RCWSLText"/>
      </w:pPr>
    </w:p>
    <w:p w:rsidR="005A4915" w:rsidP="00E57239" w:rsidRDefault="005A4915">
      <w:pPr>
        <w:pStyle w:val="RCWSLText"/>
      </w:pPr>
      <w:r>
        <w:tab/>
        <w:t>On page 35, line 28, after "intended" strike "parent or"</w:t>
      </w:r>
    </w:p>
    <w:p w:rsidR="009F7A3B" w:rsidP="00E57239" w:rsidRDefault="009F7A3B">
      <w:pPr>
        <w:pStyle w:val="RCWSLText"/>
      </w:pPr>
    </w:p>
    <w:p w:rsidR="009F7A3B" w:rsidP="009F7A3B" w:rsidRDefault="009F7A3B">
      <w:pPr>
        <w:pStyle w:val="RCWSLText"/>
      </w:pPr>
      <w:r>
        <w:tab/>
        <w:t>On page 36, line 10, after "the" strike "intended parent or, if there are two"</w:t>
      </w:r>
    </w:p>
    <w:p w:rsidR="005A4915" w:rsidP="00E57239" w:rsidRDefault="005A4915">
      <w:pPr>
        <w:pStyle w:val="RCWSLText"/>
      </w:pPr>
    </w:p>
    <w:p w:rsidR="009F7A3B" w:rsidP="00E57239" w:rsidRDefault="005A4915">
      <w:pPr>
        <w:pStyle w:val="RCWSLText"/>
      </w:pPr>
      <w:r>
        <w:tab/>
      </w:r>
      <w:r w:rsidR="009F7A3B">
        <w:t>On page 36, line 16, after "the" strike "intended parent or, if there are two"</w:t>
      </w:r>
    </w:p>
    <w:p w:rsidR="009C4BBD" w:rsidP="00E57239" w:rsidRDefault="009C4BBD">
      <w:pPr>
        <w:pStyle w:val="RCWSLText"/>
      </w:pPr>
    </w:p>
    <w:p w:rsidR="009C4BBD" w:rsidP="00E57239" w:rsidRDefault="009C4BBD">
      <w:pPr>
        <w:pStyle w:val="RCWSLText"/>
      </w:pPr>
      <w:r>
        <w:tab/>
        <w:t>On page 37, beginning on line 24, after "otherwise" strike all material through "The" on line 32 and insert "</w:t>
      </w:r>
      <w:r w:rsidR="00613CDE">
        <w:t xml:space="preserve">, </w:t>
      </w:r>
      <w:r>
        <w:t>the"</w:t>
      </w:r>
    </w:p>
    <w:p w:rsidR="009C4BBD" w:rsidP="00E57239" w:rsidRDefault="009C4BBD">
      <w:pPr>
        <w:pStyle w:val="RCWSLText"/>
      </w:pPr>
    </w:p>
    <w:p w:rsidR="009C4BBD" w:rsidP="00E57239" w:rsidRDefault="009C4BBD">
      <w:pPr>
        <w:pStyle w:val="RCWSLText"/>
      </w:pPr>
      <w:r>
        <w:tab/>
        <w:t>On page 37, line 33, after "of" strike "an intended parent" and insert "the intended parents"</w:t>
      </w:r>
    </w:p>
    <w:p w:rsidR="009F7A3B" w:rsidP="00E57239" w:rsidRDefault="009F7A3B">
      <w:pPr>
        <w:pStyle w:val="RCWSLText"/>
      </w:pPr>
    </w:p>
    <w:p w:rsidR="005A4915" w:rsidP="00E57239" w:rsidRDefault="009F7A3B">
      <w:pPr>
        <w:pStyle w:val="RCWSLText"/>
      </w:pPr>
      <w:r>
        <w:tab/>
      </w:r>
      <w:r w:rsidR="005A4915">
        <w:t>On page 39, line 9, after "intended" strike "parent or"</w:t>
      </w:r>
    </w:p>
    <w:p w:rsidR="009C4BBD" w:rsidP="00E57239" w:rsidRDefault="009C4BBD">
      <w:pPr>
        <w:pStyle w:val="RCWSLText"/>
      </w:pPr>
    </w:p>
    <w:p w:rsidR="009C4BBD" w:rsidP="00E57239" w:rsidRDefault="009C4BBD">
      <w:pPr>
        <w:pStyle w:val="RCWSLText"/>
      </w:pPr>
      <w:r>
        <w:tab/>
        <w:t>On page 39, line 31, after "the intended" strike "parent or"</w:t>
      </w:r>
    </w:p>
    <w:p w:rsidR="005A4915" w:rsidP="00E57239" w:rsidRDefault="005A4915">
      <w:pPr>
        <w:pStyle w:val="RCWSLText"/>
      </w:pPr>
    </w:p>
    <w:p w:rsidR="005A4915" w:rsidP="00E57239" w:rsidRDefault="005A4915">
      <w:pPr>
        <w:pStyle w:val="RCWSLText"/>
      </w:pPr>
      <w:r>
        <w:tab/>
        <w:t xml:space="preserve">On page </w:t>
      </w:r>
      <w:r w:rsidR="009F7A3B">
        <w:t>40</w:t>
      </w:r>
      <w:r>
        <w:t xml:space="preserve">, </w:t>
      </w:r>
      <w:r w:rsidR="009F7A3B">
        <w:t xml:space="preserve">at the beginning of </w:t>
      </w:r>
      <w:r>
        <w:t xml:space="preserve">line </w:t>
      </w:r>
      <w:r w:rsidR="009F7A3B">
        <w:t>30</w:t>
      </w:r>
      <w:r>
        <w:t>, strike "parent or"</w:t>
      </w:r>
    </w:p>
    <w:p w:rsidR="009C4BBD" w:rsidP="00E57239" w:rsidRDefault="009C4BBD">
      <w:pPr>
        <w:pStyle w:val="RCWSLText"/>
      </w:pPr>
    </w:p>
    <w:p w:rsidR="009C4BBD" w:rsidP="00E57239" w:rsidRDefault="009C4BBD">
      <w:pPr>
        <w:pStyle w:val="RCWSLText"/>
      </w:pPr>
      <w:r>
        <w:tab/>
        <w:t>On page 41, beginning on line 15, after "or" strike "one or more" and insert "the"</w:t>
      </w:r>
    </w:p>
    <w:p w:rsidR="009F7A3B" w:rsidP="00E57239" w:rsidRDefault="009F7A3B">
      <w:pPr>
        <w:pStyle w:val="RCWSLText"/>
      </w:pPr>
    </w:p>
    <w:p w:rsidR="009F7A3B" w:rsidP="00E57239" w:rsidRDefault="009F7A3B">
      <w:pPr>
        <w:pStyle w:val="RCWSLText"/>
      </w:pPr>
      <w:r>
        <w:tab/>
        <w:t>On page 43, line 3, after "intended" strike "parent or"</w:t>
      </w:r>
    </w:p>
    <w:p w:rsidR="009F7A3B" w:rsidP="00E57239" w:rsidRDefault="009F7A3B">
      <w:pPr>
        <w:pStyle w:val="RCWSLText"/>
      </w:pPr>
    </w:p>
    <w:p w:rsidR="009F7A3B" w:rsidP="00E57239" w:rsidRDefault="009F7A3B">
      <w:pPr>
        <w:pStyle w:val="RCWSLText"/>
      </w:pPr>
      <w:r>
        <w:tab/>
        <w:t>On page 43, at the beginning of line 30, strike "parent or"</w:t>
      </w:r>
    </w:p>
    <w:p w:rsidR="005A4915" w:rsidP="00E57239" w:rsidRDefault="005A4915">
      <w:pPr>
        <w:pStyle w:val="RCWSLText"/>
      </w:pPr>
    </w:p>
    <w:p w:rsidRPr="00E57239" w:rsidR="00C36CFE" w:rsidP="00E57239" w:rsidRDefault="00C36CFE">
      <w:pPr>
        <w:pStyle w:val="RCWSLText"/>
      </w:pPr>
    </w:p>
    <w:permEnd w:id="424349366"/>
    <w:p w:rsidR="00ED2EEB" w:rsidP="00E77C9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13443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77C9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77C9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36CFE">
                  <w:t xml:space="preserve">Establishes a requirement that in order to have a validly executed surrogacy agreement, there must be two </w:t>
                </w:r>
                <w:r w:rsidR="00B405C8">
                  <w:t>intended parents</w:t>
                </w:r>
                <w:r w:rsidR="00C36CFE">
                  <w:t xml:space="preserve"> who are married to each other.</w:t>
                </w:r>
              </w:p>
              <w:p w:rsidRPr="007D1589" w:rsidR="001B4E53" w:rsidP="00E77C9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31344351"/>
    </w:tbl>
    <w:p w:rsidR="00DF5D0E" w:rsidP="00E77C98" w:rsidRDefault="00DF5D0E">
      <w:pPr>
        <w:pStyle w:val="BillEnd"/>
        <w:suppressLineNumbers/>
      </w:pPr>
    </w:p>
    <w:p w:rsidR="00DF5D0E" w:rsidP="00E77C9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77C9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98" w:rsidRDefault="00E77C98" w:rsidP="00DF5D0E">
      <w:r>
        <w:separator/>
      </w:r>
    </w:p>
  </w:endnote>
  <w:endnote w:type="continuationSeparator" w:id="0">
    <w:p w:rsidR="00E77C98" w:rsidRDefault="00E77C9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AB" w:rsidRDefault="00DB1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07E0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6037-S.E AMH SHEA ADAM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07E0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6037-S.E AMH SHEA ADAM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98" w:rsidRDefault="00E77C98" w:rsidP="00DF5D0E">
      <w:r>
        <w:separator/>
      </w:r>
    </w:p>
  </w:footnote>
  <w:footnote w:type="continuationSeparator" w:id="0">
    <w:p w:rsidR="00E77C98" w:rsidRDefault="00E77C9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AB" w:rsidRDefault="00DB1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5ADA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4915"/>
    <w:rsid w:val="005E69C3"/>
    <w:rsid w:val="00605C39"/>
    <w:rsid w:val="00613CD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72F3"/>
    <w:rsid w:val="008C7E6E"/>
    <w:rsid w:val="00907E02"/>
    <w:rsid w:val="00931B84"/>
    <w:rsid w:val="0096303F"/>
    <w:rsid w:val="00972869"/>
    <w:rsid w:val="00984CD1"/>
    <w:rsid w:val="009C4BBD"/>
    <w:rsid w:val="009F23A9"/>
    <w:rsid w:val="009F7A3B"/>
    <w:rsid w:val="00A01F29"/>
    <w:rsid w:val="00A17B5B"/>
    <w:rsid w:val="00A4729B"/>
    <w:rsid w:val="00A93D4A"/>
    <w:rsid w:val="00AA1230"/>
    <w:rsid w:val="00AB682C"/>
    <w:rsid w:val="00AD2D0A"/>
    <w:rsid w:val="00B31D1C"/>
    <w:rsid w:val="00B405C8"/>
    <w:rsid w:val="00B41494"/>
    <w:rsid w:val="00B518D0"/>
    <w:rsid w:val="00B56650"/>
    <w:rsid w:val="00B73E0A"/>
    <w:rsid w:val="00B961E0"/>
    <w:rsid w:val="00BF44DF"/>
    <w:rsid w:val="00C36CFE"/>
    <w:rsid w:val="00C61A83"/>
    <w:rsid w:val="00C8108C"/>
    <w:rsid w:val="00D40447"/>
    <w:rsid w:val="00D659AC"/>
    <w:rsid w:val="00DA47F3"/>
    <w:rsid w:val="00DB1DAB"/>
    <w:rsid w:val="00DC2C13"/>
    <w:rsid w:val="00DE256E"/>
    <w:rsid w:val="00DF5D0E"/>
    <w:rsid w:val="00E1471A"/>
    <w:rsid w:val="00E267B1"/>
    <w:rsid w:val="00E41CC6"/>
    <w:rsid w:val="00E57239"/>
    <w:rsid w:val="00E66F5D"/>
    <w:rsid w:val="00E77C98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857E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6037-S.E</BillDocName>
  <AmendType>AMH</AmendType>
  <SponsorAcronym>KLIP</SponsorAcronym>
  <DrafterAcronym>ADAM</DrafterAcronym>
  <DraftNumber>259</DraftNumber>
  <ReferenceNumber>ESSB 6037</ReferenceNumber>
  <Floor>H AMD</Floor>
  <AmendmentNumber> 1263</AmendmentNumber>
  <Sponsors>By Representative Klippert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56</TotalTime>
  <Pages>2</Pages>
  <Words>285</Words>
  <Characters>1291</Characters>
  <Application>Microsoft Office Word</Application>
  <DocSecurity>8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6037-S.E AMH SHEA ADAM 259</vt:lpstr>
    </vt:vector>
  </TitlesOfParts>
  <Company>Washington State Legislature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6037-S.E AMH KLIP ADAM 259</dc:title>
  <dc:creator>Edie Adams</dc:creator>
  <cp:lastModifiedBy>Adams, Edie</cp:lastModifiedBy>
  <cp:revision>9</cp:revision>
  <cp:lastPrinted>2018-02-27T18:17:00Z</cp:lastPrinted>
  <dcterms:created xsi:type="dcterms:W3CDTF">2018-02-27T04:17:00Z</dcterms:created>
  <dcterms:modified xsi:type="dcterms:W3CDTF">2018-02-27T18:17:00Z</dcterms:modified>
</cp:coreProperties>
</file>