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710F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2DCE">
            <w:t>6106-S.E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2D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2DCE">
            <w:t>LOVI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2DCE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2DCE">
            <w:t>077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10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2DCE">
            <w:rPr>
              <w:b/>
              <w:u w:val="single"/>
            </w:rPr>
            <w:t>ESSB 6106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2DCE">
            <w:t>H AMD TO H AMD (H-5049.1/18)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1198</w:t>
          </w:r>
        </w:sdtContent>
      </w:sdt>
    </w:p>
    <w:p w:rsidR="00DF5D0E" w:rsidP="00605C39" w:rsidRDefault="00B710F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2DCE">
            <w:rPr>
              <w:sz w:val="22"/>
            </w:rPr>
            <w:t>By Representative Lovick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2DC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02/27/2018</w:t>
          </w:r>
        </w:p>
      </w:sdtContent>
    </w:sdt>
    <w:p w:rsidR="00FD54C1" w:rsidP="00FD54C1" w:rsidRDefault="00DE256E">
      <w:pPr>
        <w:pStyle w:val="Page"/>
      </w:pPr>
      <w:bookmarkStart w:name="StartOfAmendmentBody" w:id="1"/>
      <w:bookmarkEnd w:id="1"/>
      <w:permStart w:edGrp="everyone" w:id="659571039"/>
      <w:r>
        <w:tab/>
      </w:r>
      <w:r w:rsidR="00FD54C1">
        <w:t>On page 51, line 8 of the striking amendment, increase the Transportation Partnership Account--State Appropriation by $2,000,000</w:t>
      </w:r>
    </w:p>
    <w:p w:rsidR="00FD54C1" w:rsidP="00FD54C1" w:rsidRDefault="00FD54C1">
      <w:pPr>
        <w:pStyle w:val="RCWSLText"/>
      </w:pPr>
    </w:p>
    <w:p w:rsidR="00FD54C1" w:rsidP="00FD54C1" w:rsidRDefault="00FD54C1">
      <w:pPr>
        <w:pStyle w:val="RCWSLText"/>
      </w:pPr>
      <w:r>
        <w:tab/>
        <w:t>On page 51, line 33 of the striking amendment, correct the total.</w:t>
      </w:r>
    </w:p>
    <w:p w:rsidR="00FD54C1" w:rsidP="00FD54C1" w:rsidRDefault="00FD54C1">
      <w:pPr>
        <w:pStyle w:val="RCWSLText"/>
      </w:pPr>
    </w:p>
    <w:p w:rsidR="00FD54C1" w:rsidP="00FD54C1" w:rsidRDefault="00FD54C1">
      <w:pPr>
        <w:pStyle w:val="RCWSLText"/>
      </w:pPr>
      <w:r>
        <w:tab/>
        <w:t>On page 52, line 4 of the striking amendment, after "(I)" insert "</w:t>
      </w:r>
      <w:r>
        <w:rPr>
          <w:u w:val="single"/>
        </w:rPr>
        <w:t>; and $2,000,000 in additional funding is provided for US 2 Trestle IJR (L1000158</w:t>
      </w:r>
      <w:r>
        <w:t>)"</w:t>
      </w:r>
    </w:p>
    <w:p w:rsidR="00FD54C1" w:rsidP="00FD54C1" w:rsidRDefault="00FD54C1">
      <w:pPr>
        <w:pStyle w:val="RCWSLText"/>
      </w:pPr>
    </w:p>
    <w:p w:rsidR="00FD54C1" w:rsidP="00FD54C1" w:rsidRDefault="00FD54C1">
      <w:pPr>
        <w:pStyle w:val="RCWSLText"/>
      </w:pPr>
      <w:r>
        <w:tab/>
        <w:t>On page 70, line 35 of the striking amendment, increase the Motor Vehicle Account--State Appropriation by $500,000</w:t>
      </w:r>
    </w:p>
    <w:p w:rsidR="00FD54C1" w:rsidP="00FD54C1" w:rsidRDefault="00FD54C1">
      <w:pPr>
        <w:pStyle w:val="RCWSLText"/>
      </w:pPr>
    </w:p>
    <w:p w:rsidR="00FD54C1" w:rsidP="00FD54C1" w:rsidRDefault="00FD54C1">
      <w:pPr>
        <w:pStyle w:val="RCWSLText"/>
      </w:pPr>
      <w:r>
        <w:tab/>
        <w:t>On page 71, line 5 of the striking amendment, increase the Multimodal Transportation Account--State Appropriation by $1,300,000</w:t>
      </w:r>
    </w:p>
    <w:p w:rsidR="00FD54C1" w:rsidP="00FD54C1" w:rsidRDefault="00FD54C1">
      <w:pPr>
        <w:pStyle w:val="RCWSLText"/>
      </w:pPr>
    </w:p>
    <w:p w:rsidR="00FD54C1" w:rsidP="00FD54C1" w:rsidRDefault="00FD54C1">
      <w:pPr>
        <w:pStyle w:val="RCWSLText"/>
      </w:pPr>
      <w:r>
        <w:tab/>
        <w:t>On page 71, line 7 of the striking amendment, correct the total.</w:t>
      </w:r>
    </w:p>
    <w:p w:rsidR="00FD54C1" w:rsidP="00FD54C1" w:rsidRDefault="00FD54C1">
      <w:pPr>
        <w:pStyle w:val="RCWSLText"/>
      </w:pPr>
    </w:p>
    <w:p w:rsidR="00452DCE" w:rsidP="00FD54C1" w:rsidRDefault="00FD54C1">
      <w:pPr>
        <w:pStyle w:val="Page"/>
      </w:pPr>
      <w:r>
        <w:tab/>
        <w:t>On page 71, line 14 of the striking amendment, after "(Z)</w:t>
      </w:r>
      <w:r>
        <w:rPr>
          <w:u w:val="single"/>
        </w:rPr>
        <w:t>;</w:t>
      </w:r>
      <w:r>
        <w:t>" insert "</w:t>
      </w:r>
      <w:r>
        <w:rPr>
          <w:u w:val="single"/>
        </w:rPr>
        <w:t>$500,000 for the 35th avenue SE reconstruction project in Mill Creek; $1,300,000 for the south Lake Stevens multi-use path project in Lake Stevens;</w:t>
      </w:r>
      <w:r>
        <w:t>"</w:t>
      </w:r>
    </w:p>
    <w:p w:rsidRPr="00452DCE" w:rsidR="00DF5D0E" w:rsidP="00452DCE" w:rsidRDefault="00DF5D0E">
      <w:pPr>
        <w:suppressLineNumbers/>
        <w:rPr>
          <w:spacing w:val="-3"/>
        </w:rPr>
      </w:pPr>
    </w:p>
    <w:permEnd w:id="659571039"/>
    <w:p w:rsidR="00ED2EEB" w:rsidP="00452DC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3423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2DC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52DC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D54C1">
                  <w:t>Increases funding for the US 2 Trestle interchange justification report project by $2 million.  Adds the 35th Avenue SE Reconstruction project in Mill Creek for $500,000 and the South Lake Stevens Multi-Use Path project in Lake Stevens for $1.3 million to the Local Programs project list.</w:t>
                </w:r>
                <w:r w:rsidRPr="0096303F" w:rsidR="001C1B27">
                  <w:t>  </w:t>
                </w:r>
              </w:p>
              <w:p w:rsidR="00452DCE" w:rsidP="00452DCE" w:rsidRDefault="00452D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52DCE" w:rsidP="00452DCE" w:rsidRDefault="00452D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FD54C1" w:rsidP="00452DCE" w:rsidRDefault="00FD54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  </w:t>
                </w:r>
                <w:r w:rsidR="00452DCE">
                  <w:t>Increases Transport Partner A - State by $2,000,000.</w:t>
                </w:r>
              </w:p>
              <w:p w:rsidR="00FD54C1" w:rsidP="00452DCE" w:rsidRDefault="00FD54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 xml:space="preserve">           Increases Motor Vehicle Acct - State by $500,000.</w:t>
                </w:r>
                <w:r w:rsidR="00452DCE">
                  <w:tab/>
                </w:r>
                <w:r w:rsidR="00452DCE">
                  <w:tab/>
                </w:r>
              </w:p>
              <w:p w:rsidRPr="00452DCE" w:rsidR="00452DCE" w:rsidP="00452DCE" w:rsidRDefault="00FD54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  </w:t>
                </w:r>
                <w:r w:rsidR="00452DCE">
                  <w:t>Increases Multimodal Acct - State by $1,300,000.</w:t>
                </w:r>
              </w:p>
              <w:p w:rsidRPr="007D1589" w:rsidR="001B4E53" w:rsidP="00452DC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342302"/>
    </w:tbl>
    <w:p w:rsidR="00DF5D0E" w:rsidP="00452DCE" w:rsidRDefault="00DF5D0E">
      <w:pPr>
        <w:pStyle w:val="BillEnd"/>
        <w:suppressLineNumbers/>
      </w:pPr>
    </w:p>
    <w:p w:rsidR="00DF5D0E" w:rsidP="00452DC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2DC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CE" w:rsidRDefault="00452DCE" w:rsidP="00DF5D0E">
      <w:r>
        <w:separator/>
      </w:r>
    </w:p>
  </w:endnote>
  <w:endnote w:type="continuationSeparator" w:id="0">
    <w:p w:rsidR="00452DCE" w:rsidRDefault="00452D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88" w:rsidRDefault="00A75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75388">
    <w:pPr>
      <w:pStyle w:val="AmendDraftFooter"/>
    </w:pPr>
    <w:fldSimple w:instr=" TITLE   \* MERGEFORMAT ">
      <w:r w:rsidR="00B710FF">
        <w:t>6106-S.E AMH LOVI INGI 077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75388">
    <w:pPr>
      <w:pStyle w:val="AmendDraftFooter"/>
    </w:pPr>
    <w:fldSimple w:instr=" TITLE   \* MERGEFORMAT ">
      <w:r w:rsidR="00B710FF">
        <w:t>6106-S.E AMH LOVI INGI 077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710F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CE" w:rsidRDefault="00452DCE" w:rsidP="00DF5D0E">
      <w:r>
        <w:separator/>
      </w:r>
    </w:p>
  </w:footnote>
  <w:footnote w:type="continuationSeparator" w:id="0">
    <w:p w:rsidR="00452DCE" w:rsidRDefault="00452D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88" w:rsidRDefault="00A75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2DC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5388"/>
    <w:rsid w:val="00A93D4A"/>
    <w:rsid w:val="00AA1230"/>
    <w:rsid w:val="00AB682C"/>
    <w:rsid w:val="00AD2D0A"/>
    <w:rsid w:val="00B31D1C"/>
    <w:rsid w:val="00B41494"/>
    <w:rsid w:val="00B518D0"/>
    <w:rsid w:val="00B56650"/>
    <w:rsid w:val="00B710FF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8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6106-S.E</BillDocName>
  <AmendType>AMH</AmendType>
  <SponsorAcronym>LOVI</SponsorAcronym>
  <DrafterAcronym>INGI</DrafterAcronym>
  <DraftNumber>077</DraftNumber>
  <ReferenceNumber>ESSB 6106</ReferenceNumber>
  <Floor>H AMD TO H AMD (H-5049.1/18)</Floor>
  <AmendmentNumber> 1198</AmendmentNumber>
  <Sponsors>By Representative Lovick</Sponsors>
  <FloorAction>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2</Pages>
  <Words>248</Words>
  <Characters>1300</Characters>
  <Application>Microsoft Office Word</Application>
  <DocSecurity>8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6106-S.E AMH LOVI INGI 077</dc:title>
  <dc:creator>Paul Ingiosi</dc:creator>
  <cp:lastModifiedBy>Ingiosi, Paul</cp:lastModifiedBy>
  <cp:revision>4</cp:revision>
  <cp:lastPrinted>2018-02-26T21:35:00Z</cp:lastPrinted>
  <dcterms:created xsi:type="dcterms:W3CDTF">2018-02-26T21:16:00Z</dcterms:created>
  <dcterms:modified xsi:type="dcterms:W3CDTF">2018-02-26T21:35:00Z</dcterms:modified>
</cp:coreProperties>
</file>