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A1F5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566B">
            <w:t>6269-S2.E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566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566B">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566B">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566B">
            <w:t>517</w:t>
          </w:r>
        </w:sdtContent>
      </w:sdt>
    </w:p>
    <w:p w:rsidR="00DF5D0E" w:rsidP="00B73E0A" w:rsidRDefault="00AA1230">
      <w:pPr>
        <w:pStyle w:val="OfferedBy"/>
        <w:spacing w:after="120"/>
      </w:pPr>
      <w:r>
        <w:tab/>
      </w:r>
      <w:r>
        <w:tab/>
      </w:r>
      <w:r>
        <w:tab/>
      </w:r>
    </w:p>
    <w:p w:rsidR="00DF5D0E" w:rsidRDefault="009A1F5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566B">
            <w:rPr>
              <w:b/>
              <w:u w:val="single"/>
            </w:rPr>
            <w:t>E2SSB 6269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5566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1405</w:t>
          </w:r>
        </w:sdtContent>
      </w:sdt>
    </w:p>
    <w:p w:rsidR="00DF5D0E" w:rsidP="00605C39" w:rsidRDefault="009A1F5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566B">
            <w:rPr>
              <w:sz w:val="22"/>
            </w:rPr>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5566B">
          <w:pPr>
            <w:spacing w:after="400" w:line="408" w:lineRule="exact"/>
            <w:jc w:val="right"/>
            <w:rPr>
              <w:b/>
              <w:bCs/>
            </w:rPr>
          </w:pPr>
          <w:r>
            <w:rPr>
              <w:b/>
              <w:bCs/>
            </w:rPr>
            <w:t xml:space="preserve">NOT ADOPTED 03/07/2018</w:t>
          </w:r>
        </w:p>
      </w:sdtContent>
    </w:sdt>
    <w:p w:rsidR="0075566B" w:rsidP="00C8108C" w:rsidRDefault="00DE256E">
      <w:pPr>
        <w:pStyle w:val="Page"/>
      </w:pPr>
      <w:bookmarkStart w:name="StartOfAmendmentBody" w:id="1"/>
      <w:bookmarkEnd w:id="1"/>
      <w:permStart w:edGrp="everyone" w:id="923351101"/>
      <w:r>
        <w:tab/>
      </w:r>
      <w:r w:rsidR="0075566B">
        <w:t>On page</w:t>
      </w:r>
      <w:r w:rsidR="00770E3D">
        <w:t xml:space="preserve"> 11, line 3, after "31," strike "2019" and insert "2020"</w:t>
      </w:r>
    </w:p>
    <w:p w:rsidR="00770E3D" w:rsidP="00770E3D" w:rsidRDefault="00770E3D">
      <w:pPr>
        <w:pStyle w:val="RCWSLText"/>
      </w:pPr>
    </w:p>
    <w:p w:rsidR="00770E3D" w:rsidP="00770E3D" w:rsidRDefault="00770E3D">
      <w:pPr>
        <w:pStyle w:val="RCWSLText"/>
      </w:pPr>
      <w:r>
        <w:tab/>
        <w:t>On page 20, after line 28, insert the following:</w:t>
      </w:r>
    </w:p>
    <w:p w:rsidRPr="00770E3D" w:rsidR="00770E3D" w:rsidP="00770E3D" w:rsidRDefault="00770E3D">
      <w:pPr>
        <w:pStyle w:val="RCWSLText"/>
      </w:pPr>
      <w:r>
        <w:tab/>
        <w:t>"</w:t>
      </w:r>
      <w:r w:rsidRPr="00770E3D">
        <w:rPr>
          <w:u w:val="single"/>
        </w:rPr>
        <w:t>(4) The department shall contract, if practicable, with eligible independent third parties to complete state and federal geographic response plans, and updates to such plans.</w:t>
      </w:r>
      <w:r>
        <w:t>"</w:t>
      </w:r>
    </w:p>
    <w:p w:rsidRPr="0075566B" w:rsidR="00DF5D0E" w:rsidP="0075566B" w:rsidRDefault="00DF5D0E">
      <w:pPr>
        <w:suppressLineNumbers/>
        <w:rPr>
          <w:spacing w:val="-3"/>
        </w:rPr>
      </w:pPr>
    </w:p>
    <w:permEnd w:id="923351101"/>
    <w:p w:rsidR="00ED2EEB" w:rsidP="0075566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434753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5566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C28D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70E3D">
                  <w:t>Delays the deadline for the Department of Ecology to update oil spill contingency plan rules to address oils that may sink or submerge in water until December 31, 2020. Requires the Department of Ecology to contract with eligible independent third parties, if practicable, to complete and update state and federal geographic response plans.</w:t>
                </w:r>
                <w:r w:rsidRPr="0096303F" w:rsidR="001C1B27">
                  <w:t> </w:t>
                </w:r>
                <w:r w:rsidR="00770E3D">
                  <w:t xml:space="preserve"> </w:t>
                </w:r>
              </w:p>
            </w:tc>
          </w:tr>
        </w:sdtContent>
      </w:sdt>
      <w:permEnd w:id="2144347538"/>
    </w:tbl>
    <w:p w:rsidR="00DF5D0E" w:rsidP="0075566B" w:rsidRDefault="00DF5D0E">
      <w:pPr>
        <w:pStyle w:val="BillEnd"/>
        <w:suppressLineNumbers/>
      </w:pPr>
    </w:p>
    <w:p w:rsidR="00DF5D0E" w:rsidP="0075566B" w:rsidRDefault="00DE256E">
      <w:pPr>
        <w:pStyle w:val="BillEnd"/>
        <w:suppressLineNumbers/>
      </w:pPr>
      <w:r>
        <w:rPr>
          <w:b/>
        </w:rPr>
        <w:t>--- END ---</w:t>
      </w:r>
    </w:p>
    <w:p w:rsidR="00DF5D0E" w:rsidP="0075566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6B" w:rsidRDefault="0075566B" w:rsidP="00DF5D0E">
      <w:r>
        <w:separator/>
      </w:r>
    </w:p>
  </w:endnote>
  <w:endnote w:type="continuationSeparator" w:id="0">
    <w:p w:rsidR="0075566B" w:rsidRDefault="0075566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D9" w:rsidRDefault="00BC2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A1F55">
    <w:pPr>
      <w:pStyle w:val="AmendDraftFooter"/>
    </w:pPr>
    <w:r>
      <w:fldChar w:fldCharType="begin"/>
    </w:r>
    <w:r>
      <w:instrText xml:space="preserve"> TITLE   \* MERGEFORMAT </w:instrText>
    </w:r>
    <w:r>
      <w:fldChar w:fldCharType="separate"/>
    </w:r>
    <w:r>
      <w:t>6269-S2.E AMH .... LIPS 517</w:t>
    </w:r>
    <w:r>
      <w:fldChar w:fldCharType="end"/>
    </w:r>
    <w:r w:rsidR="001B4E53">
      <w:tab/>
    </w:r>
    <w:r w:rsidR="00E267B1">
      <w:fldChar w:fldCharType="begin"/>
    </w:r>
    <w:r w:rsidR="00E267B1">
      <w:instrText xml:space="preserve"> PAGE  \* Arabic  \* MERGEFORMAT </w:instrText>
    </w:r>
    <w:r w:rsidR="00E267B1">
      <w:fldChar w:fldCharType="separate"/>
    </w:r>
    <w:r w:rsidR="0075566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A1F55">
    <w:pPr>
      <w:pStyle w:val="AmendDraftFooter"/>
    </w:pPr>
    <w:r>
      <w:fldChar w:fldCharType="begin"/>
    </w:r>
    <w:r>
      <w:instrText xml:space="preserve"> TITLE   \* MERGEFORMAT </w:instrText>
    </w:r>
    <w:r>
      <w:fldChar w:fldCharType="separate"/>
    </w:r>
    <w:r>
      <w:t>6269-S2.E AMH .... LIPS 517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6B" w:rsidRDefault="0075566B" w:rsidP="00DF5D0E">
      <w:r>
        <w:separator/>
      </w:r>
    </w:p>
  </w:footnote>
  <w:footnote w:type="continuationSeparator" w:id="0">
    <w:p w:rsidR="0075566B" w:rsidRDefault="0075566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D9" w:rsidRDefault="00BC2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566B"/>
    <w:rsid w:val="00757317"/>
    <w:rsid w:val="00770E3D"/>
    <w:rsid w:val="007769AF"/>
    <w:rsid w:val="007D1589"/>
    <w:rsid w:val="007D35D4"/>
    <w:rsid w:val="0083749C"/>
    <w:rsid w:val="008443FE"/>
    <w:rsid w:val="00846034"/>
    <w:rsid w:val="008C7E6E"/>
    <w:rsid w:val="00931B84"/>
    <w:rsid w:val="0096303F"/>
    <w:rsid w:val="00972869"/>
    <w:rsid w:val="00984CD1"/>
    <w:rsid w:val="009A1F5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28D9"/>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9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6269-S2.E</BillDocName>
  <AmendType>AMH</AmendType>
  <SponsorAcronym>TAYL</SponsorAcronym>
  <DrafterAcronym>LIPS</DrafterAcronym>
  <DraftNumber>517</DraftNumber>
  <ReferenceNumber>E2SSB 6269</ReferenceNumber>
  <Floor>H AMD</Floor>
  <AmendmentNumber> 1405</AmendmentNumber>
  <Sponsors>By Representative Taylor</Sponsors>
  <FloorAction>NOT ADOPTED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125</Words>
  <Characters>655</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6269-S2.E AMH TAYL LIPS 517</dc:title>
  <dc:creator>Jacob Lipson</dc:creator>
  <cp:lastModifiedBy>Lipson, Jacob</cp:lastModifiedBy>
  <cp:revision>4</cp:revision>
  <cp:lastPrinted>2018-03-06T20:19:00Z</cp:lastPrinted>
  <dcterms:created xsi:type="dcterms:W3CDTF">2018-03-06T20:10:00Z</dcterms:created>
  <dcterms:modified xsi:type="dcterms:W3CDTF">2018-03-06T20:19:00Z</dcterms:modified>
</cp:coreProperties>
</file>