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776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50B5">
            <w:t>6361-S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50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50B5">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50B5">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50B5">
            <w:t>139</w:t>
          </w:r>
        </w:sdtContent>
      </w:sdt>
    </w:p>
    <w:p w:rsidR="00DF5D0E" w:rsidP="00B73E0A" w:rsidRDefault="00AA1230">
      <w:pPr>
        <w:pStyle w:val="OfferedBy"/>
        <w:spacing w:after="120"/>
      </w:pPr>
      <w:r>
        <w:tab/>
      </w:r>
      <w:r>
        <w:tab/>
      </w:r>
      <w:r>
        <w:tab/>
      </w:r>
    </w:p>
    <w:p w:rsidR="00DF5D0E" w:rsidRDefault="008776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50B5">
            <w:rPr>
              <w:b/>
              <w:u w:val="single"/>
            </w:rPr>
            <w:t>SSB 6361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50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1229</w:t>
          </w:r>
        </w:sdtContent>
      </w:sdt>
    </w:p>
    <w:p w:rsidR="00DF5D0E" w:rsidP="00605C39" w:rsidRDefault="008776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50B5">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50B5">
          <w:pPr>
            <w:spacing w:after="400" w:line="408" w:lineRule="exact"/>
            <w:jc w:val="right"/>
            <w:rPr>
              <w:b/>
              <w:bCs/>
            </w:rPr>
          </w:pPr>
          <w:r>
            <w:rPr>
              <w:b/>
              <w:bCs/>
            </w:rPr>
            <w:t xml:space="preserve"> </w:t>
          </w:r>
        </w:p>
      </w:sdtContent>
    </w:sdt>
    <w:p w:rsidR="009650B5" w:rsidP="00C8108C" w:rsidRDefault="00DE256E">
      <w:pPr>
        <w:pStyle w:val="Page"/>
      </w:pPr>
      <w:bookmarkStart w:name="StartOfAmendmentBody" w:id="1"/>
      <w:bookmarkEnd w:id="1"/>
      <w:permStart w:edGrp="everyone" w:id="2025850028"/>
      <w:r>
        <w:tab/>
      </w:r>
      <w:r w:rsidR="009650B5">
        <w:t xml:space="preserve">On page </w:t>
      </w:r>
      <w:r w:rsidR="00BB74E5">
        <w:t>4, beginning on line 37, after "the" strike "duly authorized administrative official or committee" and insert "governing authority"</w:t>
      </w:r>
    </w:p>
    <w:p w:rsidR="00BB74E5" w:rsidP="00BB74E5" w:rsidRDefault="00BB74E5">
      <w:pPr>
        <w:pStyle w:val="RCWSLText"/>
      </w:pPr>
    </w:p>
    <w:p w:rsidR="00BB74E5" w:rsidP="00BB74E5" w:rsidRDefault="00BB74E5">
      <w:pPr>
        <w:pStyle w:val="RCWSLText"/>
      </w:pPr>
      <w:r>
        <w:tab/>
        <w:t>On page 5, beginning on line 1, after "The" strike "duly authorized administrative official or committee" and insert "governing authority"</w:t>
      </w:r>
    </w:p>
    <w:p w:rsidR="00BB74E5" w:rsidP="00BB74E5" w:rsidRDefault="00BB74E5">
      <w:pPr>
        <w:pStyle w:val="RCWSLText"/>
      </w:pPr>
    </w:p>
    <w:p w:rsidR="00BB74E5" w:rsidP="00BB74E5" w:rsidRDefault="00BB74E5">
      <w:pPr>
        <w:pStyle w:val="RCWSLText"/>
      </w:pPr>
      <w:r>
        <w:tab/>
        <w:t>On page 5, beginning on line 26, after "The" strike "duly authorized administrative official or committee" and insert "governing authority"</w:t>
      </w:r>
    </w:p>
    <w:p w:rsidR="00846D49" w:rsidP="00BB74E5" w:rsidRDefault="00846D49">
      <w:pPr>
        <w:pStyle w:val="RCWSLText"/>
      </w:pPr>
    </w:p>
    <w:p w:rsidRPr="009650B5" w:rsidR="00DF5D0E" w:rsidP="000048F2" w:rsidRDefault="00846D49">
      <w:pPr>
        <w:pStyle w:val="RCWSLText"/>
      </w:pPr>
      <w:r>
        <w:tab/>
        <w:t>On page 6, beginning on line 1, after "(4)" strike all material through "final" on line 8 and insert "</w:t>
      </w:r>
      <w:r w:rsidR="000048F2">
        <w:t>An applicant may appeal a decision by the city to deny a conditional certificate of tax expenditure in superior court under RCW 34.05.510 through 34.05.598, if the appeal is filed within thirty days of notification by the city to the applicant of the denial"</w:t>
      </w:r>
    </w:p>
    <w:permEnd w:id="2025850028"/>
    <w:p w:rsidR="00ED2EEB" w:rsidP="009650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13921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650B5" w:rsidRDefault="00D659AC">
                <w:pPr>
                  <w:pStyle w:val="Effect"/>
                  <w:suppressLineNumbers/>
                  <w:shd w:val="clear" w:color="auto" w:fill="auto"/>
                  <w:ind w:left="0" w:firstLine="0"/>
                </w:pPr>
              </w:p>
            </w:tc>
            <w:tc>
              <w:tcPr>
                <w:tcW w:w="9874" w:type="dxa"/>
                <w:shd w:val="clear" w:color="auto" w:fill="FFFFFF" w:themeFill="background1"/>
              </w:tcPr>
              <w:p w:rsidR="00AE104E" w:rsidP="009650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104E">
                  <w:t xml:space="preserve">Allows the governing authority of a city, rather than a duly authorized administrative official or committee, to approve an application for a conditional certificate of acceptance of tax expenditure under certain conditions. </w:t>
                </w:r>
              </w:p>
              <w:p w:rsidR="00AE104E" w:rsidP="009650B5" w:rsidRDefault="00AE104E">
                <w:pPr>
                  <w:pStyle w:val="Effect"/>
                  <w:suppressLineNumbers/>
                  <w:shd w:val="clear" w:color="auto" w:fill="auto"/>
                  <w:ind w:left="0" w:firstLine="0"/>
                </w:pPr>
              </w:p>
              <w:p w:rsidRPr="007D1589" w:rsidR="001B4E53" w:rsidP="00AE104E" w:rsidRDefault="00AE104E">
                <w:pPr>
                  <w:pStyle w:val="Effect"/>
                  <w:suppressLineNumbers/>
                  <w:shd w:val="clear" w:color="auto" w:fill="auto"/>
                  <w:ind w:left="0" w:firstLine="0"/>
                </w:pPr>
                <w:r>
                  <w:t>Removes a provision that allowed an applicant to appeal the decision of a city to deny a conditional certificate of tax expenditure to the city governing body and adds a provision allowing an applicant, upon a decision by a city to deny a conditional certificate of tax expenditure, to appeal the decision in superior court under the Administrative Procedures Act.</w:t>
                </w:r>
              </w:p>
            </w:tc>
          </w:tr>
        </w:sdtContent>
      </w:sdt>
      <w:permEnd w:id="2041392106"/>
    </w:tbl>
    <w:p w:rsidR="00DF5D0E" w:rsidP="009650B5" w:rsidRDefault="00DF5D0E">
      <w:pPr>
        <w:pStyle w:val="BillEnd"/>
        <w:suppressLineNumbers/>
      </w:pPr>
    </w:p>
    <w:p w:rsidR="00DF5D0E" w:rsidP="009650B5" w:rsidRDefault="00DE256E">
      <w:pPr>
        <w:pStyle w:val="BillEnd"/>
        <w:suppressLineNumbers/>
      </w:pPr>
      <w:r>
        <w:rPr>
          <w:b/>
        </w:rPr>
        <w:t>--- END ---</w:t>
      </w:r>
    </w:p>
    <w:p w:rsidR="00DF5D0E" w:rsidP="009650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B5" w:rsidRDefault="009650B5" w:rsidP="00DF5D0E">
      <w:r>
        <w:separator/>
      </w:r>
    </w:p>
  </w:endnote>
  <w:endnote w:type="continuationSeparator" w:id="0">
    <w:p w:rsidR="009650B5" w:rsidRDefault="009650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EC" w:rsidRDefault="00873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7638">
    <w:pPr>
      <w:pStyle w:val="AmendDraftFooter"/>
    </w:pPr>
    <w:r>
      <w:fldChar w:fldCharType="begin"/>
    </w:r>
    <w:r>
      <w:instrText xml:space="preserve"> TITLE   \* MERGEFORMAT </w:instrText>
    </w:r>
    <w:r>
      <w:fldChar w:fldCharType="separate"/>
    </w:r>
    <w:r>
      <w:t>6361-S AMH TAYL JONC 139</w:t>
    </w:r>
    <w:r>
      <w:fldChar w:fldCharType="end"/>
    </w:r>
    <w:r w:rsidR="001B4E53">
      <w:tab/>
    </w:r>
    <w:r w:rsidR="00E267B1">
      <w:fldChar w:fldCharType="begin"/>
    </w:r>
    <w:r w:rsidR="00E267B1">
      <w:instrText xml:space="preserve"> PAGE  \* Arabic  \* MERGEFORMAT </w:instrText>
    </w:r>
    <w:r w:rsidR="00E267B1">
      <w:fldChar w:fldCharType="separate"/>
    </w:r>
    <w:r w:rsidR="00873BE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7638">
    <w:pPr>
      <w:pStyle w:val="AmendDraftFooter"/>
    </w:pPr>
    <w:r>
      <w:fldChar w:fldCharType="begin"/>
    </w:r>
    <w:r>
      <w:instrText xml:space="preserve"> TITLE   \* MERGEFORMAT </w:instrText>
    </w:r>
    <w:r>
      <w:fldChar w:fldCharType="separate"/>
    </w:r>
    <w:r>
      <w:t>6361-S AMH TAYL JONC 139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B5" w:rsidRDefault="009650B5" w:rsidP="00DF5D0E">
      <w:r>
        <w:separator/>
      </w:r>
    </w:p>
  </w:footnote>
  <w:footnote w:type="continuationSeparator" w:id="0">
    <w:p w:rsidR="009650B5" w:rsidRDefault="009650B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EC" w:rsidRDefault="00873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8F2"/>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7F2B"/>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46D49"/>
    <w:rsid w:val="00873BEC"/>
    <w:rsid w:val="00877638"/>
    <w:rsid w:val="008C7E6E"/>
    <w:rsid w:val="00931B84"/>
    <w:rsid w:val="0096303F"/>
    <w:rsid w:val="009650B5"/>
    <w:rsid w:val="00972869"/>
    <w:rsid w:val="00984CD1"/>
    <w:rsid w:val="009F23A9"/>
    <w:rsid w:val="00A01F29"/>
    <w:rsid w:val="00A17B5B"/>
    <w:rsid w:val="00A4729B"/>
    <w:rsid w:val="00A93D4A"/>
    <w:rsid w:val="00AA1230"/>
    <w:rsid w:val="00AB682C"/>
    <w:rsid w:val="00AD2D0A"/>
    <w:rsid w:val="00AE104E"/>
    <w:rsid w:val="00B31D1C"/>
    <w:rsid w:val="00B41494"/>
    <w:rsid w:val="00B518D0"/>
    <w:rsid w:val="00B56650"/>
    <w:rsid w:val="00B73E0A"/>
    <w:rsid w:val="00B961E0"/>
    <w:rsid w:val="00BB74E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34D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6361-S</BillDocName>
  <AmendType>AMH</AmendType>
  <SponsorAcronym>TAYL</SponsorAcronym>
  <DrafterAcronym>JONC</DrafterAcronym>
  <DraftNumber>139</DraftNumber>
  <ReferenceNumber>SSB 6361</ReferenceNumber>
  <Floor>H AMD</Floor>
  <AmendmentNumber> 1229</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463</TotalTime>
  <Pages>2</Pages>
  <Words>242</Words>
  <Characters>1281</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6361-S AMH TAYL JONC 139</vt:lpstr>
    </vt:vector>
  </TitlesOfParts>
  <Company>Washington State Legislature</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6361-S AMH TAYL JONC 139</dc:title>
  <dc:creator>Cassie Jones</dc:creator>
  <cp:lastModifiedBy>Jones, Cassie</cp:lastModifiedBy>
  <cp:revision>4</cp:revision>
  <cp:lastPrinted>2018-02-27T03:50:00Z</cp:lastPrinted>
  <dcterms:created xsi:type="dcterms:W3CDTF">2018-02-26T18:54:00Z</dcterms:created>
  <dcterms:modified xsi:type="dcterms:W3CDTF">2018-02-27T03:50:00Z</dcterms:modified>
</cp:coreProperties>
</file>