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4cb74f1614cc3" /></Relationships>
</file>

<file path=word/document.xml><?xml version="1.0" encoding="utf-8"?>
<w:document xmlns:w="http://schemas.openxmlformats.org/wordprocessingml/2006/main">
  <w:body>
    <w:p>
      <w:r>
        <w:rPr>
          <w:b/>
        </w:rPr>
        <w:r>
          <w:rPr/>
          <w:t xml:space="preserve">2343</w:t>
        </w:r>
      </w:r>
      <w:r>
        <w:rPr>
          <w:b/>
        </w:rPr>
        <w:t xml:space="preserve"> </w:t>
        <w:t xml:space="preserve">AMS</w:t>
      </w:r>
      <w:r>
        <w:rPr>
          <w:b/>
        </w:rPr>
        <w:t xml:space="preserve"> </w:t>
        <w:r>
          <w:rPr/>
          <w:t xml:space="preserve">HSC</w:t>
        </w:r>
      </w:r>
      <w:r>
        <w:rPr>
          <w:b/>
        </w:rPr>
        <w:t xml:space="preserve"> </w:t>
        <w:r>
          <w:rPr/>
          <w:t xml:space="preserve">S5610.1</w:t>
        </w:r>
      </w:r>
      <w:r>
        <w:rPr>
          <w:b/>
        </w:rPr>
        <w:t xml:space="preserve"> - NOT FOR FLOOR USE</w:t>
      </w:r>
    </w:p>
    <w:p>
      <w:pPr>
        <w:ind w:left="0" w:right="0" w:firstLine="576"/>
      </w:pPr>
      <w:r>
        <w:rPr/>
        <w:t xml:space="preserve"> </w:t>
      </w:r>
    </w:p>
    <w:p>
      <w:pPr>
        <w:spacing w:before="480" w:after="0" w:line="408" w:lineRule="exact"/>
      </w:pPr>
      <w:r>
        <w:rPr>
          <w:b/>
          <w:u w:val="single"/>
        </w:rPr>
        <w:t xml:space="preserve">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w:t>
      </w:r>
      <w:r>
        <w:rPr>
          <w:u w:val="single"/>
        </w:rPr>
        <w:t xml:space="preserve">Inadvertent medication error does not constitute abuse.</w:t>
      </w:r>
      <w:r>
        <w:rPr/>
        <w:t xml:space="preserve">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 </w:t>
      </w:r>
      <w:r>
        <w:rPr>
          <w:u w:val="single"/>
        </w:rPr>
        <w:t xml:space="preserve">A physical action taken to protect a vulnerable adult from imminent risk of serious harm does not constitute physical abuse.</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0" w:after="0" w:line="408" w:lineRule="exact"/>
        <w:ind w:left="0" w:right="0" w:firstLine="576"/>
        <w:jc w:val="left"/>
      </w:pPr>
      <w:r>
        <w:rPr>
          <w:u w:val="single"/>
        </w:rPr>
        <w:t xml:space="preserve">(24) "Willful" means that the individual must have acted deliberately, not that the individual must have intended to inflict injury or harm.</w:t>
      </w:r>
      <w:r>
        <w:rPr/>
        <w:t xml:space="preserve">"</w:t>
      </w:r>
    </w:p>
    <w:p>
      <w:pPr>
        <w:spacing w:before="480" w:after="0" w:line="408" w:lineRule="exact"/>
      </w:pPr>
      <w:r>
        <w:rPr>
          <w:b/>
          <w:u w:val="single"/>
        </w:rPr>
        <w:t xml:space="preserve">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On page 1, line 1 of the title, after "to" strike "defining willful" and insert "updating definitions" and on line 2, after "adults;" strike the remainder of the title and insert "and reenacting and amending RCW 74.34.020."</w:t>
      </w:r>
    </w:p>
    <w:p>
      <w:pPr>
        <w:spacing w:before="0" w:after="0" w:line="408" w:lineRule="exact"/>
        <w:ind w:left="0" w:right="0" w:firstLine="576"/>
        <w:jc w:val="left"/>
      </w:pPr>
      <w:r>
        <w:rPr>
          <w:u w:val="single"/>
        </w:rPr>
        <w:t xml:space="preserve">EFFECT:</w:t>
      </w:r>
      <w:r>
        <w:rPr/>
        <w:t xml:space="preserve"> Clarifies that certain actions do not constitute abuse.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6474e5fdc44e9" /></Relationships>
</file>