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1519da6fa4393" /></Relationships>
</file>

<file path=word/document.xml><?xml version="1.0" encoding="utf-8"?>
<w:document xmlns:w="http://schemas.openxmlformats.org/wordprocessingml/2006/main">
  <w:body>
    <w:p>
      <w:r>
        <w:rPr>
          <w:b/>
        </w:rPr>
        <w:r>
          <w:rPr/>
          <w:t xml:space="preserve">5033-S</w:t>
        </w:r>
      </w:r>
      <w:r>
        <w:rPr>
          <w:b/>
        </w:rPr>
        <w:t xml:space="preserve"> </w:t>
        <w:t xml:space="preserve">AMS</w:t>
      </w:r>
      <w:r>
        <w:rPr>
          <w:b/>
        </w:rPr>
        <w:t xml:space="preserve"> </w:t>
        <w:r>
          <w:rPr/>
          <w:t xml:space="preserve">KEIS</w:t>
        </w:r>
      </w:r>
      <w:r>
        <w:rPr>
          <w:b/>
        </w:rPr>
        <w:t xml:space="preserve"> </w:t>
        <w:r>
          <w:rPr/>
          <w:t xml:space="preserve">S2019.1</w:t>
        </w:r>
      </w:r>
      <w:r>
        <w:rPr>
          <w:b/>
        </w:rPr>
        <w:t xml:space="preserve"> - NOT FOR FLOOR USE</w:t>
      </w:r>
    </w:p>
    <w:p>
      <w:pPr>
        <w:ind w:left="0" w:right="0" w:firstLine="576"/>
      </w:pPr>
    </w:p>
    <w:p>
      <w:pPr>
        <w:spacing w:before="480" w:after="0" w:line="408" w:lineRule="exact"/>
      </w:pPr>
      <w:r>
        <w:rPr>
          <w:b/>
          <w:u w:val="single"/>
        </w:rPr>
        <w:t xml:space="preserve">SSB 5033</w:t>
      </w:r>
      <w:r>
        <w:t xml:space="preserve"> -</w:t>
      </w:r>
      <w:r>
        <w:t xml:space="preserve"> </w:t>
        <w:t xml:space="preserve">S AMD</w:t>
      </w:r>
      <w:r>
        <w:t xml:space="preserve"> </w:t>
      </w:r>
      <w:r>
        <w:rPr>
          <w:b/>
        </w:rPr>
        <w:t xml:space="preserve">88</w:t>
      </w:r>
    </w:p>
    <w:p>
      <w:pPr>
        <w:spacing w:before="0" w:after="0" w:line="408" w:lineRule="exact"/>
        <w:ind w:left="0" w:right="0" w:firstLine="576"/>
        <w:jc w:val="left"/>
      </w:pPr>
      <w:r>
        <w:rPr/>
        <w:t xml:space="preserve">By Senator Keiser</w:t>
      </w:r>
    </w:p>
    <w:p>
      <w:pPr>
        <w:jc w:val="right"/>
      </w:pPr>
      <w:r>
        <w:rPr>
          <w:b/>
        </w:rPr>
        <w:t xml:space="preserve">ADOPTED 03/23/2017</w:t>
      </w:r>
    </w:p>
    <w:p>
      <w:pPr>
        <w:spacing w:before="0" w:after="0" w:line="408" w:lineRule="exact"/>
        <w:ind w:left="0" w:right="0" w:firstLine="576"/>
        <w:jc w:val="left"/>
      </w:pPr>
      <w:r>
        <w:rPr/>
        <w:t xml:space="preserve">On page 16, beginning on line 7, after "program." strike "The public works board must determine compliance with this requirement under guidance and advice by the state treasurer's office" and insert "The state treasurer's office must determine compliance with this requirement"</w:t>
      </w:r>
    </w:p>
    <w:p>
      <w:pPr>
        <w:spacing w:before="0" w:after="0" w:line="408" w:lineRule="exact"/>
        <w:ind w:left="0" w:right="0" w:firstLine="576"/>
        <w:jc w:val="left"/>
      </w:pPr>
      <w:r>
        <w:rPr/>
        <w:t xml:space="preserve">On page 16, beginning on line 13, after "code." strike "The public works board must determine compliance with this requirement under guidance and advice by the state treasurer's office." and insert "The state treasurer's office must determine compliance with this requirement."</w:t>
      </w:r>
    </w:p>
    <w:p>
      <w:pPr>
        <w:spacing w:before="0" w:after="0" w:line="408" w:lineRule="exact"/>
        <w:ind w:left="0" w:right="0" w:firstLine="576"/>
        <w:jc w:val="left"/>
      </w:pPr>
      <w:r>
        <w:rPr>
          <w:u w:val="single"/>
        </w:rPr>
        <w:t xml:space="preserve">EFFECT:</w:t>
      </w:r>
      <w:r>
        <w:rPr/>
        <w:t xml:space="preserve"> The treasurer's office, rather than the public works board, determines compliance with the local government entity's ability to meet financing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7c48625544f26" /></Relationships>
</file>