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725dac96a4e80" /></Relationships>
</file>

<file path=word/document.xml><?xml version="1.0" encoding="utf-8"?>
<w:document xmlns:w="http://schemas.openxmlformats.org/wordprocessingml/2006/main">
  <w:body>
    <w:p>
      <w:r>
        <w:rPr>
          <w:b/>
        </w:rPr>
        <w:r>
          <w:rPr/>
          <w:t xml:space="preserve">5128</w:t>
        </w:r>
      </w:r>
      <w:r>
        <w:rPr>
          <w:b/>
        </w:rPr>
        <w:t xml:space="preserve"> </w:t>
        <w:t xml:space="preserve">AMS</w:t>
      </w:r>
      <w:r>
        <w:t xml:space="preserve"> </w:t>
      </w:r>
      <w:r>
        <w:rPr>
          <w:b/>
        </w:rPr>
        <w:t xml:space="preserve">39</w:t>
      </w:r>
      <w:r>
        <w:rPr>
          <w:b/>
        </w:rPr>
        <w:t xml:space="preserve"> </w:t>
        <w:r>
          <w:rPr/>
          <w:t xml:space="preserve">TAKK</w:t>
        </w:r>
      </w:r>
      <w:r>
        <w:rPr>
          <w:b/>
        </w:rPr>
        <w:t xml:space="preserve"> </w:t>
        <w:r>
          <w:rPr/>
          <w:t xml:space="preserve">S1911.1</w:t>
        </w:r>
      </w:r>
      <w:r>
        <w:rPr>
          <w:b/>
        </w:rPr>
        <w:t xml:space="preserve"> - NOT FOR FLOOR USE</w:t>
      </w:r>
    </w:p>
    <w:p>
      <w:pPr>
        <w:ind w:left="0" w:right="0" w:firstLine="576"/>
      </w:pPr>
    </w:p>
    <w:p>
      <w:pPr>
        <w:spacing w:before="480" w:after="0" w:line="408" w:lineRule="exact"/>
      </w:pPr>
      <w:r>
        <w:rPr>
          <w:b/>
          <w:u w:val="single"/>
        </w:rPr>
        <w:t xml:space="preserve">SB 5128</w:t>
      </w:r>
      <w:r>
        <w:t xml:space="preserve"> -</w:t>
      </w:r>
      <w:r>
        <w:t xml:space="preserve"> </w:t>
        <w:t xml:space="preserve">S AMD</w:t>
      </w:r>
    </w:p>
    <w:p>
      <w:pPr>
        <w:spacing w:before="0" w:after="0" w:line="408" w:lineRule="exact"/>
        <w:ind w:left="0" w:right="0" w:firstLine="576"/>
        <w:jc w:val="left"/>
      </w:pPr>
      <w:r>
        <w:rPr/>
        <w:t xml:space="preserve">By Senator Takko</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u w:val="single"/>
        </w:rPr>
        <w:t xml:space="preserve">(ii) Beginning January 1, 2007, the facility must demonstrate its baseline level of generation over a three-year period prior to the capital investment in order to calculate the amount of incremental electricity produced. </w:t>
      </w:r>
    </w:p>
    <w:p>
      <w:pPr>
        <w:spacing w:before="0" w:after="0" w:line="408" w:lineRule="exact"/>
        <w:ind w:left="0" w:right="0" w:firstLine="576"/>
        <w:jc w:val="left"/>
      </w:pPr>
      <w:r>
        <w:rPr>
          <w:u w:val="single"/>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w:t>
      </w:r>
      <w:r>
        <w:rPr>
          <w:u w:val="single"/>
        </w:rPr>
        <w:t xml:space="preserve">qualified biomass energy generated at</w:t>
      </w:r>
      <w:r>
        <w:rPr/>
        <w:t xml:space="preserve">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Pr>
        <w:spacing w:before="480" w:after="0" w:line="408" w:lineRule="exact"/>
      </w:pPr>
      <w:r>
        <w:rPr>
          <w:b/>
          <w:u w:val="single"/>
        </w:rPr>
        <w:t xml:space="preserve">SB 5128</w:t>
      </w:r>
      <w:r>
        <w:t xml:space="preserve"> -</w:t>
      </w:r>
      <w:r>
        <w:t xml:space="preserve"> </w:t>
        <w:t xml:space="preserve">S AMD</w:t>
      </w:r>
    </w:p>
    <w:p>
      <w:pPr>
        <w:spacing w:before="0" w:after="0" w:line="408" w:lineRule="exact"/>
        <w:ind w:left="0" w:right="0" w:firstLine="576"/>
        <w:jc w:val="left"/>
      </w:pPr>
      <w:r>
        <w:rPr/>
        <w:t xml:space="preserve">By Senator Takko</w:t>
      </w:r>
    </w:p>
    <w:p>
      <w:pPr>
        <w:jc w:val="right"/>
      </w:pPr>
      <w:r>
        <w:rPr>
          <w:b/>
        </w:rPr>
        <w:t xml:space="preserve">ADOPTED 03/01/2017</w:t>
      </w:r>
    </w:p>
    <w:p>
      <w:pPr>
        <w:spacing w:before="0" w:after="0" w:line="408" w:lineRule="exact"/>
        <w:ind w:left="0" w:right="0" w:firstLine="576"/>
        <w:jc w:val="left"/>
      </w:pPr>
      <w:r>
        <w:rPr/>
        <w:t xml:space="preserve">On page 1, line 3 of the title, after "independence act;" strike the remainder of the title and insert "and amending RCW 19.285.030, 19.285.040, and 19.285.080."</w:t>
      </w:r>
    </w:p>
    <w:p>
      <w:pPr>
        <w:spacing w:before="0" w:after="0" w:line="408" w:lineRule="exact"/>
        <w:ind w:left="0" w:right="0" w:firstLine="576"/>
        <w:jc w:val="left"/>
      </w:pPr>
      <w:r>
        <w:rPr>
          <w:u w:val="single"/>
        </w:rPr>
        <w:t xml:space="preserve">EFFECT:</w:t>
      </w:r>
      <w:r>
        <w:rPr/>
        <w:t xml:space="preserve"> Limits the use of incremental electricity as a result of capital investment after January 1, 2010, to industrial biomass facilities commencing operation before March 1999.</w:t>
      </w:r>
    </w:p>
    <w:p>
      <w:pPr>
        <w:spacing w:before="0" w:after="0" w:line="408" w:lineRule="exact"/>
        <w:ind w:left="0" w:right="0" w:firstLine="576"/>
        <w:jc w:val="left"/>
      </w:pPr>
      <w:r>
        <w:rPr/>
        <w:t xml:space="preserve">Requires that, beginning January 1, 2007, the facility must demonstrate its baseline level of generation over a three-year period prior to the capital investment.</w:t>
      </w:r>
    </w:p>
    <w:p>
      <w:pPr>
        <w:spacing w:before="0" w:after="0" w:line="408" w:lineRule="exact"/>
        <w:ind w:left="0" w:right="0" w:firstLine="576"/>
        <w:jc w:val="left"/>
      </w:pPr>
      <w:r>
        <w:rPr/>
        <w:t xml:space="preserve">Requires the facility to demonstrate through direct or calculated measurement the increase in electricity as a result of the capital investment.</w:t>
      </w:r>
    </w:p>
    <w:p>
      <w:pPr>
        <w:spacing w:before="0" w:after="0" w:line="408" w:lineRule="exact"/>
        <w:ind w:left="0" w:right="0" w:firstLine="576"/>
        <w:jc w:val="left"/>
      </w:pPr>
      <w:r>
        <w:rPr/>
        <w:t xml:space="preserve">Clarifies that an industrial facility that commenced operation prior to March 31, 1999, may only transfer or sell renewable energy credits associated with its qualified biomass energy to the qualifying utility that it is interconnected with.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a1db2b734458d" /></Relationships>
</file>