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347194c6994e76" /></Relationships>
</file>

<file path=word/document.xml><?xml version="1.0" encoding="utf-8"?>
<w:document xmlns:w="http://schemas.openxmlformats.org/wordprocessingml/2006/main">
  <w:body>
    <w:p>
      <w:r>
        <w:rPr>
          <w:b/>
        </w:rPr>
        <w:r>
          <w:rPr/>
          <w:t xml:space="preserve">5883-S</w:t>
        </w:r>
      </w:r>
      <w:r>
        <w:rPr>
          <w:b/>
        </w:rPr>
        <w:t xml:space="preserve"> </w:t>
        <w:t xml:space="preserve">AMS</w:t>
      </w:r>
      <w:r>
        <w:rPr>
          <w:b/>
        </w:rPr>
        <w:t xml:space="preserve"> </w:t>
        <w:r>
          <w:rPr/>
          <w:t xml:space="preserve">HOBB</w:t>
        </w:r>
      </w:r>
      <w:r>
        <w:rPr>
          <w:b/>
        </w:rPr>
        <w:t xml:space="preserve"> </w:t>
        <w:r>
          <w:rPr/>
          <w:t xml:space="preserve">S3023.1</w:t>
        </w:r>
      </w:r>
      <w:r>
        <w:rPr>
          <w:b/>
        </w:rPr>
        <w:t xml:space="preserve"> - NOT FOR FLOOR USE</w:t>
      </w:r>
    </w:p>
    <w:p>
      <w:pPr>
        <w:ind w:left="0" w:right="0" w:firstLine="576"/>
      </w:pPr>
    </w:p>
    <w:p>
      <w:pPr>
        <w:spacing w:before="480" w:after="0" w:line="408" w:lineRule="exact"/>
      </w:pPr>
      <w:r>
        <w:rPr>
          <w:b/>
          <w:u w:val="single"/>
        </w:rPr>
        <w:t xml:space="preserve">SSB 5883</w:t>
      </w:r>
      <w:r>
        <w:t xml:space="preserve"> -</w:t>
      </w:r>
      <w:r>
        <w:t xml:space="preserve"> </w:t>
        <w:t xml:space="preserve">S AMD</w:t>
      </w:r>
      <w:r>
        <w:t xml:space="preserve"> </w:t>
      </w:r>
      <w:r>
        <w:rPr>
          <w:b/>
        </w:rPr>
        <w:t xml:space="preserve">319</w:t>
      </w:r>
    </w:p>
    <w:p>
      <w:pPr>
        <w:spacing w:before="0" w:after="0" w:line="408" w:lineRule="exact"/>
        <w:ind w:left="0" w:right="0" w:firstLine="576"/>
        <w:jc w:val="left"/>
      </w:pPr>
      <w:r>
        <w:rPr/>
        <w:t xml:space="preserve">By Senator Hobbs</w:t>
      </w:r>
    </w:p>
    <w:p>
      <w:pPr>
        <w:jc w:val="right"/>
      </w:pPr>
      <w:r>
        <w:rPr>
          <w:b/>
        </w:rPr>
        <w:t xml:space="preserve">NOT ADOPTED 06/30/2017</w:t>
      </w:r>
    </w:p>
    <w:p>
      <w:pPr>
        <w:spacing w:before="0" w:after="0" w:line="408" w:lineRule="exact"/>
        <w:ind w:left="0" w:right="0" w:firstLine="576"/>
        <w:jc w:val="left"/>
      </w:pPr>
      <w:r>
        <w:rPr/>
        <w:t xml:space="preserve">On page 123, after line 37, insert the following:</w:t>
      </w:r>
    </w:p>
    <w:p>
      <w:pPr>
        <w:spacing w:before="0" w:after="0" w:line="408" w:lineRule="exact"/>
        <w:ind w:left="0" w:right="0" w:firstLine="576"/>
        <w:jc w:val="left"/>
      </w:pPr>
      <w:r>
        <w:rPr/>
        <w:t xml:space="preserve">"(aaa) $96,000 of the general fund</w:t>
      </w:r>
      <w:r>
        <w:rPr>
          <w:rFonts w:ascii="Times New Roman" w:hAnsi="Times New Roman"/>
        </w:rPr>
        <w:t xml:space="preserve">—</w:t>
      </w:r>
      <w:r>
        <w:rPr/>
        <w:t xml:space="preserve">state appropriation for fiscal year 2018 and $96,000 of the general fund</w:t>
      </w:r>
      <w:r>
        <w:rPr>
          <w:rFonts w:ascii="Times New Roman" w:hAnsi="Times New Roman"/>
        </w:rPr>
        <w:t xml:space="preserve">—</w:t>
      </w:r>
      <w:r>
        <w:rPr/>
        <w:t xml:space="preserve">state appropriation for fiscal year 2019 are provided solely for Snohomish county to purchase Naloxone, to be distributed to law enforcement officers, community partners, and individuals who are highly susceptible to overdose due to transition from detox facilities."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ecfc0205dc48ce" /></Relationships>
</file>