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371828ae04c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S5045.2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 of the amendment, after "information" insert ", unless the BIAS provider is providing service by wire and the BIAS provider is advertising to its own customer"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broadband internet access service provider that is providing service by wire to advertise to its own customer without opt-in approval of the customer.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d21382c84bf2" /></Relationships>
</file>