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44ac3492c46d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S5043.2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 of the amendment, after "information" insert "or offer BIAS"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before a broadband internet access service provider may offer broadband internet access service to a customer.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19d0bfd6c4519" /></Relationships>
</file>