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e059df18f4526" /></Relationships>
</file>

<file path=word/document.xml><?xml version="1.0" encoding="utf-8"?>
<w:document xmlns:w="http://schemas.openxmlformats.org/wordprocessingml/2006/main">
  <w:body>
    <w:p>
      <w:r>
        <w:rPr>
          <w:b/>
        </w:rPr>
        <w:r>
          <w:rPr/>
          <w:t xml:space="preserve">6106-S</w:t>
        </w:r>
      </w:r>
      <w:r>
        <w:rPr>
          <w:b/>
        </w:rPr>
        <w:t xml:space="preserve"> </w:t>
        <w:t xml:space="preserve">AMS</w:t>
      </w:r>
      <w:r>
        <w:rPr>
          <w:b/>
        </w:rPr>
        <w:t xml:space="preserve"> </w:t>
        <w:r>
          <w:rPr/>
          <w:t xml:space="preserve">LIIA</w:t>
        </w:r>
      </w:r>
      <w:r>
        <w:rPr>
          <w:b/>
        </w:rPr>
        <w:t xml:space="preserve"> </w:t>
        <w:r>
          <w:rPr/>
          <w:t xml:space="preserve">S5612.2</w:t>
        </w:r>
      </w:r>
      <w:r>
        <w:rPr>
          <w:b/>
        </w:rPr>
        <w:t xml:space="preserve"> - NOT FOR FLOOR USE</w:t>
      </w:r>
    </w:p>
    <w:p>
      <w:pPr>
        <w:ind w:left="0" w:right="0" w:firstLine="576"/>
      </w:pPr>
    </w:p>
    <w:p>
      <w:pPr>
        <w:spacing w:before="480" w:after="0" w:line="408" w:lineRule="exact"/>
      </w:pPr>
      <w:r>
        <w:rPr>
          <w:b/>
          <w:u w:val="single"/>
        </w:rPr>
        <w:t xml:space="preserve">SSB 6106</w:t>
      </w:r>
      <w:r>
        <w:t xml:space="preserve"> -</w:t>
      </w:r>
      <w:r>
        <w:t xml:space="preserve"> </w:t>
        <w:t xml:space="preserve">S AMD</w:t>
      </w:r>
      <w:r>
        <w:t xml:space="preserve"> </w:t>
      </w:r>
      <w:r>
        <w:rPr>
          <w:b/>
        </w:rPr>
        <w:t xml:space="preserve">706</w:t>
      </w:r>
    </w:p>
    <w:p>
      <w:pPr>
        <w:spacing w:before="0" w:after="0" w:line="408" w:lineRule="exact"/>
        <w:ind w:left="0" w:right="0" w:firstLine="576"/>
        <w:jc w:val="left"/>
      </w:pPr>
      <w:r>
        <w:rPr/>
        <w:t xml:space="preserve">By Senator Liias</w:t>
      </w:r>
    </w:p>
    <w:p>
      <w:pPr>
        <w:jc w:val="right"/>
      </w:pPr>
      <w:r>
        <w:rPr>
          <w:b/>
        </w:rPr>
        <w:t xml:space="preserve">ADOPTED 02/23/2018</w:t>
      </w:r>
    </w:p>
    <w:p>
      <w:pPr>
        <w:spacing w:before="0" w:after="0" w:line="408" w:lineRule="exact"/>
        <w:ind w:left="0" w:right="0" w:firstLine="576"/>
        <w:jc w:val="left"/>
      </w:pPr>
      <w:r>
        <w:rPr/>
        <w:t xml:space="preserve">On page 39, line 30, strike "$754,000" and insert "((</w:t>
      </w:r>
      <w:r>
        <w:rPr>
          <w:strike/>
        </w:rPr>
        <w:t xml:space="preserve">$754,000</w:t>
      </w:r>
      <w:r>
        <w:rPr/>
        <w:t xml:space="preserve">)) </w:t>
      </w:r>
      <w:r>
        <w:rPr>
          <w:u w:val="single"/>
        </w:rPr>
        <w:t xml:space="preserve">$784,000</w:t>
      </w:r>
      <w:r>
        <w:rPr/>
        <w:t xml:space="preserve">"</w:t>
      </w:r>
    </w:p>
    <w:p>
      <w:pPr>
        <w:spacing w:before="0" w:after="0" w:line="408" w:lineRule="exact"/>
        <w:ind w:left="0" w:right="0" w:firstLine="576"/>
        <w:jc w:val="left"/>
      </w:pPr>
      <w:r>
        <w:rPr/>
        <w:t xml:space="preserve">On page 40, line 5, strike "</w:t>
      </w:r>
      <w:r>
        <w:rPr>
          <w:u w:val="single"/>
        </w:rPr>
        <w:t xml:space="preserve">$236,204,000</w:t>
      </w:r>
      <w:r>
        <w:rPr/>
        <w:t xml:space="preserve">" and insert "</w:t>
      </w:r>
      <w:r>
        <w:rPr>
          <w:u w:val="single"/>
        </w:rPr>
        <w:t xml:space="preserve">$236,234,000</w:t>
      </w:r>
      <w:r>
        <w:rPr/>
        <w:t xml:space="preserve">"</w:t>
      </w:r>
    </w:p>
    <w:p>
      <w:pPr>
        <w:spacing w:before="0" w:after="0" w:line="408" w:lineRule="exact"/>
        <w:ind w:left="0" w:right="0" w:firstLine="576"/>
        <w:jc w:val="left"/>
      </w:pPr>
      <w:r>
        <w:rPr/>
        <w:t xml:space="preserve">On page 42, line 24, after "and" strike "$754,000" and insert "((</w:t>
      </w:r>
      <w:r>
        <w:rPr>
          <w:strike/>
        </w:rPr>
        <w:t xml:space="preserve">$754,000</w:t>
      </w:r>
      <w:r>
        <w:rPr/>
        <w:t xml:space="preserve">)) </w:t>
      </w:r>
      <w:r>
        <w:rPr>
          <w:u w:val="single"/>
        </w:rPr>
        <w:t xml:space="preserve">$784,000</w:t>
      </w:r>
      <w:r>
        <w:rPr/>
        <w:t xml:space="preserve">"</w:t>
      </w:r>
    </w:p>
    <w:p>
      <w:pPr>
        <w:spacing w:before="0" w:after="0" w:line="408" w:lineRule="exact"/>
        <w:ind w:left="0" w:right="0" w:firstLine="576"/>
        <w:jc w:val="left"/>
      </w:pPr>
      <w:r>
        <w:rPr/>
        <w:t xml:space="preserve">On page 42, line 37, after "program</w:t>
      </w:r>
      <w:r>
        <w:rPr>
          <w:u w:val="single"/>
        </w:rPr>
        <w:t xml:space="preserve">;</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43, line 15, after "</w:t>
      </w:r>
      <w:r>
        <w:rPr>
          <w:u w:val="single"/>
        </w:rPr>
        <w:t xml:space="preserve">program</w:t>
      </w:r>
      <w:r>
        <w:rPr/>
        <w:t xml:space="preserve">" insert "</w:t>
      </w:r>
      <w:r>
        <w:rPr>
          <w:u w:val="single"/>
        </w:rPr>
        <w:t xml:space="preserve">; and</w:t>
      </w:r>
    </w:p>
    <w:p>
      <w:pPr>
        <w:spacing w:before="0" w:after="0" w:line="408" w:lineRule="exact"/>
        <w:ind w:left="0" w:right="0" w:firstLine="576"/>
        <w:jc w:val="left"/>
      </w:pPr>
      <w:r>
        <w:rPr>
          <w:u w:val="single"/>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r>
        <w:rPr/>
        <w:t xml:space="preserve">"</w:t>
      </w:r>
    </w:p>
    <w:p>
      <w:pPr>
        <w:spacing w:before="0" w:after="0" w:line="408" w:lineRule="exact"/>
        <w:ind w:left="0" w:right="0" w:firstLine="576"/>
        <w:jc w:val="left"/>
      </w:pPr>
      <w:r>
        <w:rPr>
          <w:u w:val="single"/>
        </w:rPr>
        <w:t xml:space="preserve">EFFECT:</w:t>
      </w:r>
      <w:r>
        <w:rPr/>
        <w:t xml:space="preserve"> Increases funding from the state vehicle parking account by $30,000 to fund an expansion of the STAR pass program for Mason and Grays Harbor state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c16d467194df9" /></Relationships>
</file>