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036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195B">
            <w:t>6362-S2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195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195B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195B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195B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36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195B">
            <w:rPr>
              <w:b/>
              <w:u w:val="single"/>
            </w:rPr>
            <w:t>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0195B" w:rsidR="0030195B">
            <w:t>S AMD TO S-5200.5/18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685</w:t>
          </w:r>
        </w:sdtContent>
      </w:sdt>
    </w:p>
    <w:p w:rsidR="00DF5D0E" w:rsidP="00605C39" w:rsidRDefault="009036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195B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19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30195B" w:rsidP="00C8108C" w:rsidRDefault="00DE256E">
      <w:pPr>
        <w:pStyle w:val="Page"/>
      </w:pPr>
      <w:bookmarkStart w:name="StartOfAmendmentBody" w:id="0"/>
      <w:bookmarkEnd w:id="0"/>
      <w:permStart w:edGrp="everyone" w:id="1208713106"/>
      <w:r>
        <w:tab/>
      </w:r>
      <w:r w:rsidR="0030195B">
        <w:t xml:space="preserve">On page </w:t>
      </w:r>
      <w:bookmarkStart w:name="_GoBack" w:id="1"/>
      <w:bookmarkEnd w:id="1"/>
      <w:r w:rsidR="009036EA">
        <w:t>43, beginning on line 25, strike section 409.</w:t>
      </w:r>
    </w:p>
    <w:p w:rsidR="0030195B" w:rsidP="0030195B" w:rsidRDefault="0030195B">
      <w:pPr>
        <w:suppressLineNumbers/>
        <w:rPr>
          <w:spacing w:val="-3"/>
        </w:rPr>
      </w:pPr>
    </w:p>
    <w:p w:rsidR="0030195B" w:rsidP="0030195B" w:rsidRDefault="0030195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0195B" w:rsidR="0030195B" w:rsidP="0030195B" w:rsidRDefault="0030195B">
      <w:pPr>
        <w:suppressLineNumbers/>
        <w:rPr>
          <w:spacing w:val="-3"/>
        </w:rPr>
      </w:pPr>
    </w:p>
    <w:permEnd w:id="1208713106"/>
    <w:p w:rsidR="00ED2EEB" w:rsidP="003019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75152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19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19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036EA">
                  <w:t xml:space="preserve">Removes the provisions in the striker that would shift timing of payments to later in the school year ("apportionment shift").   </w:t>
                </w:r>
                <w:r w:rsidRPr="0096303F" w:rsidR="001C1B27">
                  <w:t> </w:t>
                </w:r>
              </w:p>
              <w:p w:rsidRPr="007D1589" w:rsidR="001B4E53" w:rsidP="003019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7515262"/>
    </w:tbl>
    <w:p w:rsidR="00DF5D0E" w:rsidP="0030195B" w:rsidRDefault="00DF5D0E">
      <w:pPr>
        <w:pStyle w:val="BillEnd"/>
        <w:suppressLineNumbers/>
      </w:pPr>
    </w:p>
    <w:p w:rsidR="00DF5D0E" w:rsidP="003019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19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5B" w:rsidRDefault="0030195B" w:rsidP="00DF5D0E">
      <w:r>
        <w:separator/>
      </w:r>
    </w:p>
  </w:endnote>
  <w:endnote w:type="continuationSeparator" w:id="0">
    <w:p w:rsidR="0030195B" w:rsidRDefault="003019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0195B">
        <w:t>6362-S2 AMS .... MOOR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195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0195B">
        <w:t>6362-S2 AMS .... MOOR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36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5B" w:rsidRDefault="0030195B" w:rsidP="00DF5D0E">
      <w:r>
        <w:separator/>
      </w:r>
    </w:p>
  </w:footnote>
  <w:footnote w:type="continuationSeparator" w:id="0">
    <w:p w:rsidR="0030195B" w:rsidRDefault="003019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195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6E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96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2AA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</BillDocName>
  <AmendType>AMS</AmendType>
  <SponsorAcronym>BRAU</SponsorAcronym>
  <DrafterAcronym>MOOR</DrafterAcronym>
  <DraftNumber>039</DraftNumber>
  <ReferenceNumber>2SSB 6362</ReferenceNumber>
  <Floor>S AMD TO S-5200.5/18</Floor>
  <AmendmentNumber> 685</AmendmentNumber>
  <Sponsors>By Senator Braun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348</Characters>
  <Application>Microsoft Office Word</Application>
  <DocSecurity>8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 AMS BRAU MOOR 039</dc:title>
  <dc:creator>Ryan Moore</dc:creator>
  <cp:lastModifiedBy>Moore, Ryan</cp:lastModifiedBy>
  <cp:revision>2</cp:revision>
  <dcterms:created xsi:type="dcterms:W3CDTF">2018-02-14T23:14:00Z</dcterms:created>
  <dcterms:modified xsi:type="dcterms:W3CDTF">2018-02-14T23:17:00Z</dcterms:modified>
</cp:coreProperties>
</file>