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77d335ebc14d25" /></Relationships>
</file>

<file path=word/document.xml><?xml version="1.0" encoding="utf-8"?>
<w:document xmlns:w="http://schemas.openxmlformats.org/wordprocessingml/2006/main">
  <w:body>
    <w:p>
      <w:r>
        <w:rPr>
          <w:b/>
        </w:rPr>
        <w:r>
          <w:rPr/>
          <w:t xml:space="preserve">6620-S</w:t>
        </w:r>
      </w:r>
      <w:r>
        <w:rPr>
          <w:b/>
        </w:rPr>
        <w:t xml:space="preserve"> </w:t>
        <w:t xml:space="preserve">AMS</w:t>
      </w:r>
      <w:r>
        <w:rPr>
          <w:b/>
        </w:rPr>
        <w:t xml:space="preserve"> </w:t>
        <w:r>
          <w:rPr/>
          <w:t xml:space="preserve">FROC</w:t>
        </w:r>
      </w:r>
      <w:r>
        <w:rPr>
          <w:b/>
        </w:rPr>
        <w:t xml:space="preserve"> </w:t>
        <w:r>
          <w:rPr/>
          <w:t xml:space="preserve">S6091.3</w:t>
        </w:r>
      </w:r>
      <w:r>
        <w:rPr>
          <w:b/>
        </w:rPr>
        <w:t xml:space="preserve"> - NOT FOR FLOOR USE</w:t>
      </w:r>
    </w:p>
    <w:p>
      <w:pPr>
        <w:ind w:left="0" w:right="0" w:firstLine="576"/>
      </w:pPr>
    </w:p>
    <w:p>
      <w:pPr>
        <w:spacing w:before="480" w:after="0" w:line="408" w:lineRule="exact"/>
      </w:pPr>
      <w:r>
        <w:rPr>
          <w:b/>
          <w:u w:val="single"/>
        </w:rPr>
        <w:t xml:space="preserve">SSB 6620</w:t>
      </w:r>
      <w:r>
        <w:t xml:space="preserve"> -</w:t>
      </w:r>
      <w:r>
        <w:t xml:space="preserve"> </w:t>
        <w:t xml:space="preserve">S AMD</w:t>
      </w:r>
      <w:r>
        <w:t xml:space="preserve"> </w:t>
      </w:r>
      <w:r>
        <w:rPr>
          <w:b/>
        </w:rPr>
        <w:t xml:space="preserve">912</w:t>
      </w:r>
    </w:p>
    <w:p>
      <w:pPr>
        <w:spacing w:before="0" w:after="0" w:line="408" w:lineRule="exact"/>
        <w:ind w:left="0" w:right="0" w:firstLine="576"/>
        <w:jc w:val="left"/>
      </w:pPr>
      <w:r>
        <w:rPr/>
        <w:t xml:space="preserve">By Senator Frockt</w:t>
      </w:r>
    </w:p>
    <w:p>
      <w:pPr>
        <w:jc w:val="right"/>
      </w:pPr>
    </w:p>
    <w:p>
      <w:pPr>
        <w:spacing w:before="0" w:after="0" w:line="408" w:lineRule="exact"/>
        <w:ind w:left="0" w:right="0" w:firstLine="576"/>
        <w:jc w:val="left"/>
      </w:pPr>
      <w:r>
        <w:rPr/>
        <w:t xml:space="preserve">On page 3, beginning on line 14, after "36.28A.060" strike all material through "act" on line 15</w:t>
      </w:r>
    </w:p>
    <w:p>
      <w:pPr>
        <w:spacing w:before="0" w:after="0" w:line="408" w:lineRule="exact"/>
        <w:ind w:left="0" w:right="0" w:firstLine="576"/>
        <w:jc w:val="left"/>
      </w:pPr>
      <w:r>
        <w:rPr/>
        <w:t xml:space="preserve">Beginning on page 6, line 34, strike all of sections 5, 6, 7, and 8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School districts are encouraged to implement an incident alert and reporting system to allow students to report anonymously to school officials unsafe, potentially harmful, dangerous, violent, or criminal activities, or the threat of these activities. This system may be available as a mobile application and allow for reports via phone, text, email, and web site.</w:t>
      </w:r>
    </w:p>
    <w:p>
      <w:pPr>
        <w:spacing w:before="0" w:after="0" w:line="408" w:lineRule="exact"/>
        <w:ind w:left="0" w:right="0" w:firstLine="576"/>
        <w:jc w:val="left"/>
      </w:pPr>
      <w:r>
        <w:rPr/>
        <w:t xml:space="preserve">(2) Any incident alert and reporting system must protect the privacy of student data, consistent with federal and state law.</w:t>
      </w:r>
    </w:p>
    <w:p>
      <w:pPr>
        <w:spacing w:before="0" w:after="0" w:line="408" w:lineRule="exact"/>
        <w:ind w:left="0" w:right="0" w:firstLine="576"/>
        <w:jc w:val="left"/>
      </w:pPr>
      <w:r>
        <w:rPr/>
        <w:t xml:space="preserve">(3) School districts are encouraged to use the age-appropriate educational materials developed under section 6 of this act to teach students how to access an incident alert and reporting system.</w:t>
      </w:r>
    </w:p>
    <w:p>
      <w:pPr>
        <w:spacing w:before="0" w:after="0" w:line="408" w:lineRule="exact"/>
        <w:ind w:left="0" w:right="0" w:firstLine="576"/>
        <w:jc w:val="left"/>
      </w:pPr>
      <w:r>
        <w:rPr/>
        <w:t xml:space="preserve">(4) School districts shall make reasonable efforts to disseminate information about any incident alert and reporting system to students and families.</w:t>
      </w:r>
    </w:p>
    <w:p>
      <w:pPr>
        <w:spacing w:before="0" w:after="0" w:line="408" w:lineRule="exact"/>
        <w:ind w:left="0" w:right="0" w:firstLine="576"/>
        <w:jc w:val="left"/>
      </w:pPr>
      <w:r>
        <w:rPr/>
        <w:t xml:space="preserve">(5) School districts and its officers, agents, and employees are immune from civil liability for damages resulting from the creation and use of the incident alert and reporting system, unless it is shown that the school district and its officers, agents, and employees acted with gross negligence or in bad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must develop age-appropriate educational materials designed to teach students how to access an incident alert and reporting system and report anonymously to school officials unsafe, potentially harmful, dangerous, violent, or criminal activities, or the threat of these activities."</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28, beginning on line 11, strike all of section 24</w:t>
      </w:r>
    </w:p>
    <w:p>
      <w:pPr>
        <w:spacing w:before="480" w:after="0" w:line="408" w:lineRule="exact"/>
      </w:pPr>
      <w:r>
        <w:rPr>
          <w:b/>
          <w:u w:val="single"/>
        </w:rPr>
        <w:t xml:space="preserve">SSB 6620</w:t>
      </w:r>
      <w:r>
        <w:t xml:space="preserve"> -</w:t>
      </w:r>
      <w:r>
        <w:t xml:space="preserve"> </w:t>
        <w:t xml:space="preserve">S AMD</w:t>
      </w:r>
      <w:r>
        <w:t xml:space="preserve"> </w:t>
      </w:r>
      <w:r>
        <w:rPr>
          <w:b/>
        </w:rPr>
        <w:t xml:space="preserve">912</w:t>
      </w:r>
    </w:p>
    <w:p>
      <w:pPr>
        <w:spacing w:before="0" w:after="0" w:line="408" w:lineRule="exact"/>
        <w:ind w:left="0" w:right="0" w:firstLine="576"/>
        <w:jc w:val="left"/>
      </w:pPr>
      <w:r>
        <w:rPr/>
        <w:t xml:space="preserve">By Senator Frockt</w:t>
      </w:r>
    </w:p>
    <w:p>
      <w:pPr>
        <w:jc w:val="right"/>
      </w:pPr>
    </w:p>
    <w:p>
      <w:pPr>
        <w:spacing w:before="0" w:after="0" w:line="408" w:lineRule="exact"/>
        <w:ind w:left="0" w:right="0" w:firstLine="576"/>
        <w:jc w:val="left"/>
      </w:pPr>
      <w:r>
        <w:rPr/>
        <w:t xml:space="preserve">On page 1, beginning on line 3 of the title, after "notifications;" strike "creating a program to provide students and the community with the means to report unsafe or violent activities;"</w:t>
      </w:r>
    </w:p>
    <w:p>
      <w:pPr>
        <w:spacing w:before="0" w:after="0" w:line="408" w:lineRule="exact"/>
        <w:ind w:left="0" w:right="0" w:firstLine="576"/>
        <w:jc w:val="left"/>
      </w:pPr>
      <w:r>
        <w:rPr/>
        <w:t xml:space="preserve">On page 1, line 7 of the title, after "summit;" strike all material through "pistols;" on line 9</w:t>
      </w:r>
    </w:p>
    <w:p>
      <w:pPr>
        <w:spacing w:before="0" w:after="0" w:line="408" w:lineRule="exact"/>
        <w:ind w:left="0" w:right="0" w:firstLine="576"/>
        <w:jc w:val="left"/>
      </w:pPr>
      <w:r>
        <w:rPr/>
        <w:t xml:space="preserve">On page 1, line 10 of the title, after "rifles;" strike "and" and after "funds;" insert "encouraging school districts to implement an incident alert and reporting system to allow students to report anonymously to school officials unsafe activities; and enhancing the background check process for the purchase of semiautomatic rifles;"</w:t>
      </w:r>
    </w:p>
    <w:p>
      <w:pPr>
        <w:spacing w:before="0" w:after="0" w:line="408" w:lineRule="exact"/>
        <w:ind w:left="0" w:right="0" w:firstLine="576"/>
        <w:jc w:val="left"/>
      </w:pPr>
      <w:r>
        <w:rPr/>
        <w:t xml:space="preserve">On page 1, at the beginning of line 14 of the title, strike "adding a new section to chapter 28A.630 RCW;"</w:t>
      </w:r>
    </w:p>
    <w:p>
      <w:pPr>
        <w:spacing w:before="0" w:after="0" w:line="408" w:lineRule="exact"/>
        <w:ind w:left="0" w:right="0" w:firstLine="576"/>
        <w:jc w:val="left"/>
      </w:pPr>
      <w:r>
        <w:rPr/>
        <w:t xml:space="preserve">On page 1, at the beginning of line 16 of the title, strike "adding a new section to chapter 28A.150 RCW;"</w:t>
      </w:r>
    </w:p>
    <w:p>
      <w:pPr>
        <w:spacing w:before="0" w:after="0" w:line="408" w:lineRule="exact"/>
        <w:ind w:left="0" w:right="0" w:firstLine="576"/>
        <w:jc w:val="left"/>
      </w:pPr>
      <w:r>
        <w:rPr/>
        <w:t xml:space="preserve">On page 1, line 18 of the title, after "28A.310.505;" insert "and" and after "penalties" strike "; providing an expiration date; and declaring an emergency"</w:t>
      </w:r>
    </w:p>
    <w:p>
      <w:pPr>
        <w:spacing w:before="0" w:after="0" w:line="408" w:lineRule="exact"/>
        <w:ind w:left="0" w:right="0" w:firstLine="576"/>
        <w:jc w:val="left"/>
      </w:pPr>
      <w:r>
        <w:rPr>
          <w:u w:val="single"/>
        </w:rPr>
        <w:t xml:space="preserve">EFFECT:</w:t>
      </w:r>
      <w:r>
        <w:rPr/>
        <w:t xml:space="preserve"> (1) Removes Part II of the bill establishing a statewide students protecting students program.</w:t>
      </w:r>
    </w:p>
    <w:p>
      <w:pPr>
        <w:spacing w:before="0" w:after="0" w:line="408" w:lineRule="exact"/>
        <w:ind w:left="0" w:right="0" w:firstLine="576"/>
        <w:jc w:val="left"/>
      </w:pPr>
      <w:r>
        <w:rPr/>
        <w:t xml:space="preserve">(2) Encourages school districts to implement an incident alert and reporting system to allow students to report anonymously and to teach students how to report unsafe activities to school officials using age-appropriate educational materials developed by the Office of the Superintendent of Public Instruction.</w:t>
      </w:r>
    </w:p>
    <w:p>
      <w:pPr>
        <w:spacing w:before="0" w:after="0" w:line="408" w:lineRule="exact"/>
        <w:ind w:left="0" w:right="0" w:firstLine="576"/>
        <w:jc w:val="left"/>
      </w:pPr>
      <w:r>
        <w:rPr/>
        <w:t xml:space="preserve">(3) Requires school districts to make reasonable efforts to disseminate information about any incident alert and reporting system to students and families.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8289d2126f48fb" /></Relationships>
</file>