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d2f7c5b53d40f9" /></Relationships>
</file>

<file path=word/document.xml><?xml version="1.0" encoding="utf-8"?>
<w:document xmlns:w="http://schemas.openxmlformats.org/wordprocessingml/2006/main">
  <w:body>
    <w:p>
      <w:r>
        <w:t>H-0115.1</w:t>
      </w:r>
    </w:p>
    <w:p>
      <w:pPr>
        <w:jc w:val="center"/>
      </w:pPr>
      <w:r>
        <w:t>_______________________________________________</w:t>
      </w:r>
    </w:p>
    <w:p/>
    <w:p>
      <w:pPr>
        <w:jc w:val="center"/>
      </w:pPr>
      <w:r>
        <w:rPr>
          <w:b/>
        </w:rPr>
        <w:t>HOUSE BILL 1007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McCaslin, Buys, and Chandler</w:t>
      </w:r>
    </w:p>
    <w:p/>
    <w:p>
      <w:r>
        <w:rPr>
          <w:t xml:space="preserve">Prefiled 12/05/16.</w:t>
        </w:rPr>
      </w:r>
      <w:r>
        <w:rPr>
          <w:t xml:space="preserve">Read first time 01/09/17.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the civil rights of religious objectors to mandatory payments to labor organizations; and amending RCW 41.56.122, 41.76.045, 41.59.100, 28B.52.045, 49.39.090, 47.64.160, 41.80.100, and 49.66.010.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w:t>
      </w:r>
      <w:r>
        <w:t>((</w:t>
      </w:r>
      <w:r>
        <w:rPr>
          <w:strike/>
        </w:rPr>
        <w:t xml:space="preserve">religious tenets or teachings of a church or religious body of which such public employee is a member</w:t>
      </w:r>
      <w:r>
        <w:t>))</w:t>
      </w:r>
      <w:r>
        <w:rPr/>
        <w:t xml:space="preserve"> </w:t>
      </w:r>
      <w:r>
        <w:rPr>
          <w:u w:val="single"/>
        </w:rPr>
        <w:t xml:space="preserve">personally held religious beliefs</w:t>
      </w:r>
      <w:r>
        <w:rPr/>
        <w:t xml:space="preserve">. Such public employee shall pay an amount of money equivalent to </w:t>
      </w:r>
      <w:r>
        <w:t>((</w:t>
      </w:r>
      <w:r>
        <w:rPr>
          <w:strike/>
        </w:rPr>
        <w:t xml:space="preserve">regular union dues and initiation fee to a nonreligious charity or to another charitable organization mutually agreed upon by the public employee affected and the bargaining representative to which such public employee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public employee shall furnish written proof that such payment has been made. </w:t>
      </w:r>
      <w:r>
        <w:t>((</w:t>
      </w:r>
      <w:r>
        <w:rPr>
          <w:strike/>
        </w:rPr>
        <w:t xml:space="preserve">If the public employee and the bargaining representative do not reach agreement on such matter, the commission shall designate the charitable organization.</w:t>
      </w:r>
      <w:r>
        <w:t>))</w:t>
      </w:r>
      <w:r>
        <w:rPr/>
        <w:t xml:space="preserve"> When there is a conflict between any collective bargaining agreement reached by a public employer and a bargaining representative on a union security provision and any charter, ordinance, rule, or regulation adopted by the public employer or its agents</w:t>
      </w:r>
      <w:r>
        <w:t>((</w:t>
      </w:r>
      <w:r>
        <w:rPr>
          <w:strike/>
        </w:rPr>
        <w:t xml:space="preserve">,</w:t>
      </w:r>
      <w:r>
        <w:t>))</w:t>
      </w:r>
      <w:r>
        <w:rPr/>
        <w:t xml:space="preserve"> including</w:t>
      </w:r>
      <w:r>
        <w:rPr>
          <w:u w:val="single"/>
        </w:rPr>
        <w:t xml:space="preserve">,</w:t>
      </w:r>
      <w:r>
        <w:rPr/>
        <w:t xml:space="preserve"> but not limited to, a civil service commission, the terms of the collective bargaining agreement shall prevail</w:t>
      </w:r>
      <w:r>
        <w:t>((</w:t>
      </w:r>
      <w:r>
        <w:rPr>
          <w:strike/>
        </w:rPr>
        <w:t xml:space="preserve">.</w:t>
      </w:r>
      <w:r>
        <w:t>))</w:t>
      </w:r>
      <w:r>
        <w:rPr>
          <w:u w:val="single"/>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w:t>
      </w:r>
      <w:r>
        <w:t>((</w:t>
      </w:r>
      <w:r>
        <w:rPr>
          <w:strike/>
        </w:rPr>
        <w:t xml:space="preserve">religious tenets or teachings of a church or religious body of which such faculty member is a member</w:t>
      </w:r>
      <w:r>
        <w:t>))</w:t>
      </w:r>
      <w:r>
        <w:rPr/>
        <w:t xml:space="preserve"> </w:t>
      </w:r>
      <w:r>
        <w:rPr>
          <w:u w:val="single"/>
        </w:rPr>
        <w:t xml:space="preserve">personally held religious beliefs</w:t>
      </w:r>
      <w:r>
        <w:rPr/>
        <w:t xml:space="preserve"> shall pay to a nonreligious charity or other charitable organization an amount of money equivalent to </w:t>
      </w:r>
      <w:r>
        <w:t>((</w:t>
      </w:r>
      <w:r>
        <w:rPr>
          <w:strike/>
        </w:rPr>
        <w:t xml:space="preserve">the periodic dues and initiation fees uniformly required as a condition of acquiring or retaining membership in the exclusive bargaining representative. The charity shall be agreed upon by the faculty member and the employee organization to which such faculty member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faculty member shall furnish written proof that such payments have been made. If the faculty member and the employee organization do not reach agreement on such matter, the dispute shall be submitted to the commission for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If the employee and the bargaining representative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w:t>
      </w:r>
      <w:r>
        <w:t>((</w:t>
      </w:r>
      <w:r>
        <w:rPr>
          <w:strike/>
        </w:rPr>
        <w:t xml:space="preserve">shall not</w:t>
      </w:r>
      <w:r>
        <w:t>))</w:t>
      </w:r>
      <w:r>
        <w:rPr/>
        <w:t xml:space="preserve"> </w:t>
      </w:r>
      <w:r>
        <w:rPr>
          <w:u w:val="single"/>
        </w:rPr>
        <w:t xml:space="preserve">may</w:t>
      </w:r>
      <w:r>
        <w:rPr/>
        <w:t xml:space="preserve"> be </w:t>
      </w:r>
      <w:r>
        <w:t>((</w:t>
      </w:r>
      <w:r>
        <w:rPr>
          <w:strike/>
        </w:rPr>
        <w:t xml:space="preserve">irrevocable for a period of more than one year</w:t>
      </w:r>
      <w:r>
        <w:t>))</w:t>
      </w:r>
      <w:r>
        <w:rPr/>
        <w:t xml:space="preserve"> </w:t>
      </w:r>
      <w:r>
        <w:rPr>
          <w:u w:val="single"/>
        </w:rPr>
        <w:t xml:space="preserve">revoked at any time</w:t>
      </w:r>
      <w:r>
        <w:rPr/>
        <w:t xml:space="preserve">.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An employee who is covered by a union security provision and who asserts a right of nonassociation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shall pay </w:t>
      </w:r>
      <w:r>
        <w:t>((</w:t>
      </w:r>
      <w:r>
        <w:rPr>
          <w:strike/>
        </w:rPr>
        <w:t xml:space="preserve">to a nonreligious charity or other charitable organization</w:t>
      </w:r>
      <w:r>
        <w:t>))</w:t>
      </w:r>
      <w:r>
        <w:rPr/>
        <w:t xml:space="preserve"> an amount of money equivalent to </w:t>
      </w:r>
      <w:r>
        <w:t>((</w:t>
      </w:r>
      <w:r>
        <w:rPr>
          <w:strike/>
        </w:rPr>
        <w:t xml:space="preserve">the periodic dues and initiation fees uniformly required as a condition of acquiring or retaining membership in the exclusive bargaining representative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charity shall be agreed upon by the employee and the employee organization to which such employee would otherwise pay the </w:t>
      </w:r>
      <w:r>
        <w:t>((</w:t>
      </w:r>
      <w:r>
        <w:rPr>
          <w:strike/>
        </w:rPr>
        <w:t xml:space="preserve">dues and fees</w:t>
      </w:r>
      <w:r>
        <w:t>))</w:t>
      </w:r>
      <w:r>
        <w:rPr/>
        <w:t xml:space="preserve"> </w:t>
      </w:r>
      <w:r>
        <w:rPr>
          <w:u w:val="single"/>
        </w:rPr>
        <w:t xml:space="preserve">fee</w:t>
      </w:r>
      <w:r>
        <w:rPr/>
        <w:t xml:space="preserve">. The employee shall furnish written proof that such payments have been made. </w:t>
      </w:r>
      <w:r>
        <w:t>((</w:t>
      </w:r>
      <w:r>
        <w:rPr>
          <w:strike/>
        </w:rPr>
        <w:t xml:space="preserve">If the employee and the employee organization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However, nothing in this section authorizes a closed shop provision. Agreements involving union security provisions must safeguard the right of nonassociation of employees based on bona fide </w:t>
      </w:r>
      <w:r>
        <w:t>((</w:t>
      </w:r>
      <w:r>
        <w:rPr>
          <w:strike/>
        </w:rPr>
        <w:t xml:space="preserve">religious tenets or teachings of a church or religious body of which the symphony musician is a member</w:t>
      </w:r>
      <w:r>
        <w:t>))</w:t>
      </w:r>
      <w:r>
        <w:rPr/>
        <w:t xml:space="preserve"> </w:t>
      </w:r>
      <w:r>
        <w:rPr>
          <w:u w:val="single"/>
        </w:rPr>
        <w:t xml:space="preserve">personally held religious beliefs</w:t>
      </w:r>
      <w:r>
        <w:rPr/>
        <w:t xml:space="preserve">. The symphony musician must pay an amount of money equivalent to </w:t>
      </w:r>
      <w:r>
        <w:t>((</w:t>
      </w:r>
      <w:r>
        <w:rPr>
          <w:strike/>
        </w:rPr>
        <w:t xml:space="preserve">regular union dues and initiation fee to a nonreligious charity or to another charitable organization mutually agreed upon by the symphony musician affected and the bargaining representative to which the symphony musician would otherwise pay the dues and initiation fee</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symphony musician must furnish written proof that the payment has been made</w:t>
      </w:r>
      <w:r>
        <w:t>((</w:t>
      </w:r>
      <w:r>
        <w:rPr>
          <w:strike/>
        </w:rPr>
        <w:t xml:space="preserve">. If the symphony musician and the bargaining representative do not reach agreement on this matter, the commission must designate the charitable organization</w:t>
      </w:r>
      <w:r>
        <w:t>))</w:t>
      </w:r>
      <w:r>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w:t>
      </w:r>
      <w:r>
        <w:t>((</w:t>
      </w:r>
      <w:r>
        <w:rPr>
          <w:strike/>
        </w:rPr>
        <w:t xml:space="preserve">such</w:t>
      </w:r>
      <w:r>
        <w:t>))</w:t>
      </w:r>
      <w:r>
        <w:rPr/>
        <w:t xml:space="preserve"> dues. All union security provisions shall safeguard the right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shall pay an amount of money equivalent to </w:t>
      </w:r>
      <w:r>
        <w:t>((</w:t>
      </w:r>
      <w:r>
        <w:rPr>
          <w:strike/>
        </w:rPr>
        <w:t xml:space="preserve">regular dues and fees to a nonreligious charity or to another charitable organization mutually agreed upon by the employee affected and the bargaining representative to which such employee would otherwise pay the dues and fees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w:t>
      </w:r>
      <w:r>
        <w:t>((</w:t>
      </w:r>
      <w:r>
        <w:rPr>
          <w:strike/>
        </w:rPr>
        <w:t xml:space="preserve">religious tenets, or teachings of a church or religious body of which the employee is a member,</w:t>
      </w:r>
      <w:r>
        <w:t>))</w:t>
      </w:r>
      <w:r>
        <w:rPr/>
        <w:t xml:space="preserve"> </w:t>
      </w:r>
      <w:r>
        <w:rPr>
          <w:u w:val="single"/>
        </w:rPr>
        <w:t xml:space="preserve">personally held religious beliefs</w:t>
      </w:r>
      <w:r>
        <w:rPr/>
        <w:t xml:space="preserve"> shall, as a condition of employment, </w:t>
      </w:r>
      <w:r>
        <w:t>((</w:t>
      </w:r>
      <w:r>
        <w:rPr>
          <w:strike/>
        </w:rPr>
        <w:t xml:space="preserve">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w:t>
      </w:r>
      <w:r>
        <w:t>))</w:t>
      </w:r>
      <w:r>
        <w:rPr/>
        <w:t xml:space="preserve"> </w:t>
      </w:r>
      <w:r>
        <w:rPr>
          <w:u w:val="single"/>
        </w:rPr>
        <w:t xml:space="preserve">pay an amount of money equivalent to, or by agreement, less than the agency shop fee paid by objecting nonmembers of the bargaining unit to any employee-selected charity that is participating in the Washington state combined fund drive program authorized in RCW 41.04.0331. The employee shall furnish written proof that such payment has been made</w:t>
      </w:r>
      <w:r>
        <w:rPr/>
        <w:t xml:space="preserve">. The employee shall not be a member of the employee organization but is entitled to all the representation rights of a member of the employee organization.</w:t>
      </w:r>
    </w:p>
    <w:p>
      <w:pPr>
        <w:spacing w:before="0" w:after="0" w:line="408" w:lineRule="exact"/>
        <w:ind w:left="0" w:right="0" w:firstLine="576"/>
        <w:jc w:val="left"/>
      </w:pPr>
      <w:r>
        <w:rPr/>
        <w:t xml:space="preserve">(3)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t xml:space="preserve">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t xml:space="preserve">It is further determined that any agreements involving union security including an all-union agreement or agency agreement must safeguard the rights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must pay an amount of money equivalent to </w:t>
      </w:r>
      <w:r>
        <w:t>((</w:t>
      </w:r>
      <w:r>
        <w:rPr>
          <w:strike/>
        </w:rPr>
        <w:t xml:space="preserve">regular union dues and initiation fees and assessments, if any, to a nonreligious charity or to another charitable organization mutually agreed upon by the employee affected and the representative of the labor organization to which such employee would otherwise pay dues</w:t>
      </w:r>
      <w:r>
        <w:t>))</w:t>
      </w:r>
      <w:r>
        <w:rPr>
          <w:u w:val="single"/>
        </w:rPr>
        <w:t xml:space="preserve">, or by agreement, less than the agency shop fee paid by objecting nonmembers of the bargaining unit to any employee-selected charity that is participating in the Washington state combined fund drive program authorized in RCW 41.04.0331</w:t>
      </w:r>
      <w:r>
        <w:rPr/>
        <w:t xml:space="preserve">. The employee shall furnish written proof that this has been done. </w:t>
      </w:r>
      <w:r>
        <w:t>((</w:t>
      </w:r>
      <w:r>
        <w:rPr>
          <w:strike/>
        </w:rPr>
        <w:t xml:space="preserve">If the employee and representative of the labor organization do not reach agreement on the matter, the department shall designate such organization.</w:t>
      </w:r>
      <w:r>
        <w:t>))</w:t>
      </w:r>
    </w:p>
    <w:p/>
    <w:p>
      <w:pPr>
        <w:jc w:val="center"/>
      </w:pPr>
      <w:r>
        <w:rPr>
          <w:b/>
        </w:rPr>
        <w:t>--- END ---</w:t>
      </w:r>
    </w:p>
    <w:sectPr>
      <w:pgNumType w:start="1"/>
      <w:footerReference xmlns:r="http://schemas.openxmlformats.org/officeDocument/2006/relationships" r:id="Rf6b8a84f40a543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51cdc536084404" /><Relationship Type="http://schemas.openxmlformats.org/officeDocument/2006/relationships/footer" Target="/word/footer.xml" Id="Rf6b8a84f40a5431b" /></Relationships>
</file>