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9bfc96711940e2" /></Relationships>
</file>

<file path=word/document.xml><?xml version="1.0" encoding="utf-8"?>
<w:document xmlns:w="http://schemas.openxmlformats.org/wordprocessingml/2006/main">
  <w:body>
    <w:p>
      <w:r>
        <w:t>H-0225.1</w:t>
      </w:r>
    </w:p>
    <w:p>
      <w:pPr>
        <w:jc w:val="center"/>
      </w:pPr>
      <w:r>
        <w:t>_______________________________________________</w:t>
      </w:r>
    </w:p>
    <w:p/>
    <w:p>
      <w:pPr>
        <w:jc w:val="center"/>
      </w:pPr>
      <w:r>
        <w:rPr>
          <w:b/>
        </w:rPr>
        <w:t>HOUSE BILL 1016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Shea, Goodman, Condotta, Holy, Young, McCaslin, Hayes, Appleton, Van Werven, Buys, Haler, and Blake</w:t>
      </w:r>
    </w:p>
    <w:p/>
    <w:p>
      <w:r>
        <w:rPr>
          <w:t xml:space="preserve">Prefiled 12/05/16.</w:t>
        </w:rPr>
      </w:r>
      <w:r>
        <w:rPr>
          <w:t xml:space="preserve">Read first time 01/09/17.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finding of guilt prior to the forfeiture of private property; and amending RCW 9.46.231, 9.68A.120, 9A.88.150, 10.105.010, 9A.83.030, 19.290.230, 46.61.5058, 69.50.505, 70.74.400, 82.24.130, 82.26.230, 82.26.240, 82.32.670, and 82.38.360.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231</w:t>
      </w:r>
      <w:r>
        <w:rPr/>
        <w:t xml:space="preserve"> and 2008 c 6 s 629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gambling devices as defined in this chapter;</w:t>
      </w:r>
    </w:p>
    <w:p>
      <w:pPr>
        <w:spacing w:before="0" w:after="0" w:line="408" w:lineRule="exact"/>
        <w:ind w:left="0" w:right="0" w:firstLine="576"/>
        <w:jc w:val="left"/>
      </w:pPr>
      <w:r>
        <w:rPr/>
        <w:t xml:space="preserve">(b) All furnishings, fixtures, equipment, and stock, including without limitation furnishings and fixtures adaptable to nongambling uses and equipment and stock for printing, recording, computing, transporting, or safekeeping, used in connection with professional gambling or maintaining a gambling premises;</w:t>
      </w:r>
    </w:p>
    <w:p>
      <w:pPr>
        <w:spacing w:before="0" w:after="0" w:line="408" w:lineRule="exact"/>
        <w:ind w:left="0" w:right="0" w:firstLine="576"/>
        <w:jc w:val="left"/>
      </w:pPr>
      <w:r>
        <w:rPr/>
        <w:t xml:space="preserve">(c) All conveyances, including aircraft, vehicles, or vessels, that are used, or intended for use, in any manner to facilitate the sale, delivery, receipt, or operation of any gambling device, or the promotion or operation of a professional gambling activity, except that:</w:t>
      </w:r>
    </w:p>
    <w:p>
      <w:pPr>
        <w:spacing w:before="0" w:after="0" w:line="408" w:lineRule="exact"/>
        <w:ind w:left="0" w:right="0" w:firstLine="576"/>
        <w:jc w:val="left"/>
      </w:pPr>
      <w:r>
        <w:rPr/>
        <w:t xml:space="preserve">(i) A conveyance used by any person as a common carrier in the transaction of business as a common carrier is not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(ii) A conveyance is not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If the owner of a conveyance has been arrested under this chapter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(d) All books, records, and research products and materials, including formulas, microfilm, tapes, and electronic data that are used, or intended for use, in violation of this chapter;</w:t>
      </w:r>
    </w:p>
    <w:p>
      <w:pPr>
        <w:spacing w:before="0" w:after="0" w:line="408" w:lineRule="exact"/>
        <w:ind w:left="0" w:right="0" w:firstLine="576"/>
        <w:jc w:val="left"/>
      </w:pPr>
      <w:r>
        <w:rPr/>
        <w:t xml:space="preserve">(e) All moneys, negotiable instruments, securities, or other tangible or intangible property of value at stake or displayed in or in connection with professional gambling activity or furnished or intended to be furnished by any person to facilitate the promotion or operation of a professional gambling activity;</w:t>
      </w:r>
    </w:p>
    <w:p>
      <w:pPr>
        <w:spacing w:before="0" w:after="0" w:line="408" w:lineRule="exact"/>
        <w:ind w:left="0" w:right="0" w:firstLine="576"/>
        <w:jc w:val="left"/>
      </w:pPr>
      <w:r>
        <w:rPr/>
        <w:t xml:space="preserve">(f) All tangible or intangible personal property, proceeds, or assets acquired in whole or in part with proceeds </w:t>
      </w:r>
      <w:r>
        <w:rPr>
          <w:u w:val="single"/>
        </w:rPr>
        <w:t xml:space="preserve">directly</w:t>
      </w:r>
      <w:r>
        <w:rPr/>
        <w:t xml:space="preserve"> traceable to professional gambling activity and all moneys, negotiable instruments, and securities used or intended to be used to facilitate any violation of this chapter.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Personal property may not be forfeited under this subsection (1)(f), to the extent of the interest of an owner, by reason of any act or omission that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that:</w:t>
      </w:r>
    </w:p>
    <w:p>
      <w:pPr>
        <w:spacing w:before="0" w:after="0" w:line="408" w:lineRule="exact"/>
        <w:ind w:left="0" w:right="0" w:firstLine="576"/>
        <w:jc w:val="left"/>
      </w:pPr>
      <w:r>
        <w:rPr/>
        <w:t xml:space="preserve">(i) Have been used with the knowledge of the owner for the manufacturing, processing, delivery, importing, or exporting of any illegal gambling equipment, or operation of a professional gambling activity that would constitute a felony violation of this chapter; or</w:t>
      </w:r>
    </w:p>
    <w:p>
      <w:pPr>
        <w:spacing w:before="0" w:after="0" w:line="408" w:lineRule="exact"/>
        <w:ind w:left="0" w:right="0" w:firstLine="576"/>
        <w:jc w:val="left"/>
      </w:pPr>
      <w:r>
        <w:rPr/>
        <w:t xml:space="preserve">(ii) Have been acquired in whole or in part with proceeds </w:t>
      </w:r>
      <w:r>
        <w:rPr>
          <w:u w:val="single"/>
        </w:rPr>
        <w:t xml:space="preserve">directly</w:t>
      </w:r>
      <w:r>
        <w:rPr/>
        <w:t xml:space="preserve"> traceable to a professional gambling activity, if the activity is not less than a class C felony.</w:t>
      </w:r>
    </w:p>
    <w:p>
      <w:pPr>
        <w:spacing w:before="0" w:after="0" w:line="408" w:lineRule="exact"/>
        <w:ind w:left="0" w:right="0" w:firstLine="576"/>
        <w:jc w:val="left"/>
      </w:pPr>
      <w:r>
        <w:rPr/>
        <w:t xml:space="preserve">Real property forfeited under this chapter that is encumbered by a bona fide security interest remains subject to the interest of the secured party if the secured party, at the time the security interest was created, neither had knowledge of nor consented to the act or omission. Property may not be forfeited under this subsection,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(2)(a) A law enforcement officer of this state may seize real or personal property subject to forfeiture under this chapter upon process issued by any superior court having jurisdiction over the property. Seizure of real property includes the filing of a lis pendens by the seizing agency. Real property seized under this section may not be transferred or otherwise conveyed until ninety days after seizure or until a judgment of forfeiture is entered, whichever is later, but real property seized under this section may be transferred or conveyed to any person or entity who acquires title by foreclosure or deed in lieu of foreclosure of a bona fide security interest.</w:t>
      </w:r>
    </w:p>
    <w:p>
      <w:pPr>
        <w:spacing w:before="0" w:after="0" w:line="408" w:lineRule="exact"/>
        <w:ind w:left="0" w:right="0" w:firstLine="576"/>
        <w:jc w:val="left"/>
      </w:pPr>
      <w:r>
        <w:rPr/>
        <w:t xml:space="preserve">(b) Seizure of personal property without process may be made if:</w:t>
      </w:r>
    </w:p>
    <w:p>
      <w:pPr>
        <w:spacing w:before="0" w:after="0" w:line="408" w:lineRule="exact"/>
        <w:ind w:left="0" w:right="0" w:firstLine="576"/>
        <w:jc w:val="left"/>
      </w:pPr>
      <w:r>
        <w:rPr/>
        <w:t xml:space="preserve">(i) The seizure is incident to an arrest or a search under a search warrant or an inspection under an administrative inspection warrant;</w:t>
      </w:r>
    </w:p>
    <w:p>
      <w:pPr>
        <w:spacing w:before="0" w:after="0" w:line="408" w:lineRule="exact"/>
        <w:ind w:left="0" w:right="0" w:firstLine="576"/>
        <w:jc w:val="left"/>
      </w:pPr>
      <w:r>
        <w:rPr/>
        <w:t xml:space="preserve">(ii)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(iii) A law enforcement officer has probable cause to believe that the property is directly or indirectly dangerous to health or safety; or</w:t>
      </w:r>
    </w:p>
    <w:p>
      <w:pPr>
        <w:spacing w:before="0" w:after="0" w:line="408" w:lineRule="exact"/>
        <w:ind w:left="0" w:right="0" w:firstLine="576"/>
        <w:jc w:val="left"/>
      </w:pPr>
      <w:r>
        <w:rPr/>
        <w:t xml:space="preserve">(iv)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under subsection (2) of this section, proceedings for forfeiture are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must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must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is deemed complete upon mailing within the fifteen-day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is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person or persons must be afforded a reasonable opportunity to be heard as to the claim or right. The hearing must be before the chief law enforcement officer of the seizing agency or the chief law enforcement officer's designee, except if the seizing agency is a state agency as defined in RCW 34.12.020(4), the hearing must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must be the district court if the aggregate value of personal property is within the jurisdictional limit set forth in RCW 3.66.020. A hearing before the seizing agency and any appeal therefrom must be under Title 34 RCW. In a court hearing between two or more claimants to the article or articles involved, the prevailing party is entitled to a judgment for costs and reasonable attorneys' fees. In cases involving personal property, the burden of producing evidence is upon the person claiming to be the lawful owner or the person claiming to have the lawful right to possession of the property. In cases involving property seized under subsection (1)(a) of this section, the only issues to be determined by the tribunal are whether the item seized is a gambling device, and whether the device is an antique device as defined by RCW 9.46.235. In cases involving real property, the burden of producing evidence is upon the law enforcement agency. The burden of proof that the seized real property is subject to forfeiture is upon the law enforcement agency. The seizing law enforcement agency shall promptly return the article or articles to the claimant upon a final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If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the agency for training or use in enforcing this chapter;</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Destroy any articles that may not be lawfully possessed within the state of Washington, or that have a fair market value of less than one hundred dollars.</w:t>
      </w:r>
    </w:p>
    <w:p>
      <w:pPr>
        <w:spacing w:before="0" w:after="0" w:line="408" w:lineRule="exact"/>
        <w:ind w:left="0" w:right="0" w:firstLine="576"/>
        <w:jc w:val="left"/>
      </w:pPr>
      <w:r>
        <w:rPr/>
        <w:t xml:space="preserve">(7)(a) If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(8) The seizing law enforcement agency shall retain forfeited property and net proceeds exclusively for the expansion and improvement of gambling-related law enforcement activity. Money retained under this section may not be used to supplant preexisting funding sources.</w:t>
      </w:r>
    </w:p>
    <w:p>
      <w:pPr>
        <w:spacing w:before="0" w:after="0" w:line="408" w:lineRule="exact"/>
        <w:ind w:left="0" w:right="0" w:firstLine="576"/>
        <w:jc w:val="left"/>
      </w:pPr>
      <w:r>
        <w:rPr/>
        <w:t xml:space="preserve">(9) Gambling devices that are possessed, transferred, sold, or offered for sale in violation of this chapter are contraband and must be seized and summarily forfeited to the state. Gambling equipment that is seized or comes into the possession of a law enforcement agency, the owners of which are unknown, are contraband and must be summarily forfeited to the state.</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The superior court shall enter orders for the forfeiture of real property, subject to court rules. The seizing agency shall file such an order in the county auditor's records in the county in which the real property is located.</w:t>
      </w:r>
    </w:p>
    <w:p>
      <w:pPr>
        <w:spacing w:before="0" w:after="0" w:line="408" w:lineRule="exact"/>
        <w:ind w:left="0" w:right="0" w:firstLine="576"/>
        <w:jc w:val="left"/>
      </w:pPr>
      <w:r>
        <w:rPr/>
        <w:t xml:space="preserve">(11)(a) A landlord may assert a claim against proceeds from the sale of assets seized and forfeited under subsection (6)(b)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before asserting a claim under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 and</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shall notify the landlord of the status of the claim by the end of the thirty-day period. This section does not require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w:t>
      </w:r>
    </w:p>
    <w:p>
      <w:pPr>
        <w:spacing w:before="0" w:after="0" w:line="408" w:lineRule="exact"/>
        <w:ind w:left="0" w:right="0" w:firstLine="576"/>
        <w:jc w:val="left"/>
      </w:pPr>
      <w:r>
        <w:rPr/>
        <w:t xml:space="preserve">(ii) Failed to respond to a notification of the illegal activity, provided by a law enforcement agency within seven days of receipt of notification of the illegal activity.</w:t>
      </w:r>
    </w:p>
    <w:p>
      <w:pPr>
        <w:spacing w:before="0" w:after="0" w:line="408" w:lineRule="exact"/>
        <w:ind w:left="0" w:right="0" w:firstLine="576"/>
        <w:jc w:val="left"/>
      </w:pPr>
      <w:r>
        <w:rPr/>
        <w:t xml:space="preserve">(12) The landlord's claim for damages under subsection (11)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(6)(b)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(7)(a) of this section.</w:t>
      </w:r>
    </w:p>
    <w:p>
      <w:pPr>
        <w:spacing w:before="0" w:after="0" w:line="408" w:lineRule="exact"/>
        <w:ind w:left="0" w:right="0" w:firstLine="576"/>
        <w:jc w:val="left"/>
      </w:pPr>
      <w:r>
        <w:rPr/>
        <w:t xml:space="preserve">(13) Subsections (11) and (12) of this section do not limit any other rights a landlord may have against a tenant to collect for damages. However, if a law enforcement agency satisfies a landlord's claim under subsection (11) of this section, the rights the landlord has against the tenant for damages directly caused by a law enforcement officer under the terms of the landlord and tenant's contract are subrogated to the law enforcement agency.</w:t>
      </w:r>
    </w:p>
    <w:p>
      <w:pPr>
        <w:spacing w:before="0" w:after="0" w:line="408" w:lineRule="exact"/>
        <w:ind w:left="0" w:right="0" w:firstLine="576"/>
        <w:jc w:val="left"/>
      </w:pPr>
      <w:r>
        <w:rPr/>
        <w:t xml:space="preserve">(14) Liability is not imposed by this section upon any authorized state, county, or municipal officer, including a commission special agent, in the lawful performance of his or her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120</w:t>
      </w:r>
      <w:r>
        <w:rPr/>
        <w:t xml:space="preserve"> and 2014 c 188 s 3 are each amended to read as follows:</w:t>
      </w:r>
    </w:p>
    <w:p>
      <w:pPr>
        <w:spacing w:before="0" w:after="0" w:line="408" w:lineRule="exact"/>
        <w:ind w:left="0" w:right="0" w:firstLine="576"/>
        <w:jc w:val="left"/>
      </w:pPr>
      <w:r>
        <w:rPr/>
        <w:t xml:space="preserve">The following are subject to seizure and forfeiture:</w:t>
      </w:r>
    </w:p>
    <w:p>
      <w:pPr>
        <w:spacing w:before="0" w:after="0" w:line="408" w:lineRule="exact"/>
        <w:ind w:left="0" w:right="0" w:firstLine="576"/>
        <w:jc w:val="left"/>
      </w:pPr>
      <w:r>
        <w:rPr/>
        <w:t xml:space="preserve">(1) All visual or printed matter that depicts a minor engaged in sexually explicit conduct.</w:t>
      </w:r>
    </w:p>
    <w:p>
      <w:pPr>
        <w:spacing w:before="0" w:after="0" w:line="408" w:lineRule="exact"/>
        <w:ind w:left="0" w:right="0" w:firstLine="576"/>
        <w:jc w:val="left"/>
      </w:pPr>
      <w:r>
        <w:rPr/>
        <w:t xml:space="preserve">(2) All raw materials, equipment, and other tangible personal property of any kind used or intended to be used to manufacture or process any visual or printed matter that depicts a minor engaged in sexually explicit conduct, and all conveyances, including aircraft, vehicles, or vessels that are used or intended for use to transport, or in any manner to facilitate the transportation of, visual or printed matter in violation of RCW 9.68A.050 or 9.68A.060, but:</w:t>
      </w:r>
    </w:p>
    <w:p>
      <w:pPr>
        <w:spacing w:before="0" w:after="0" w:line="408" w:lineRule="exact"/>
        <w:ind w:left="0" w:right="0" w:firstLine="576"/>
        <w:jc w:val="left"/>
      </w:pPr>
      <w:r>
        <w:rPr/>
        <w:t xml:space="preserve">(a)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No property is subject to forfeiture under this section by reason of any act or omission established by the owner of the property to have been committed or omitted without the owner's knowledge or consent;</w:t>
      </w:r>
    </w:p>
    <w:p>
      <w:pPr>
        <w:spacing w:before="0" w:after="0" w:line="408" w:lineRule="exact"/>
        <w:ind w:left="0" w:right="0" w:firstLine="576"/>
        <w:jc w:val="left"/>
      </w:pPr>
      <w:r>
        <w:rPr/>
        <w:t xml:space="preserve">(c) A forfeiture of property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(d) When the owner of a conveyance has been arrested under this chapter the conveyance may not be subject to forfeiture unless it is seized or process is issued for its seizure within ten days of the owner's arrest.</w:t>
      </w:r>
    </w:p>
    <w:p>
      <w:pPr>
        <w:spacing w:before="0" w:after="0" w:line="408" w:lineRule="exact"/>
        <w:ind w:left="0" w:right="0" w:firstLine="576"/>
        <w:jc w:val="left"/>
      </w:pPr>
      <w:r>
        <w:rPr/>
        <w:t xml:space="preserve">(3) All personal property, moneys, negotiable instruments, securities, or other tangible or intangible property furnished or intended to be furnished by any person in exchange for visual or printed matter depicting a minor engaged in sexually explicit conduct, or constituting proceeds </w:t>
      </w:r>
      <w:r>
        <w:rPr>
          <w:u w:val="single"/>
        </w:rPr>
        <w:t xml:space="preserve">directly</w:t>
      </w:r>
      <w:r>
        <w:rPr/>
        <w:t xml:space="preserve"> traceable to any violation of this chapter.</w:t>
      </w:r>
    </w:p>
    <w:p>
      <w:pPr>
        <w:spacing w:before="0" w:after="0" w:line="408" w:lineRule="exact"/>
        <w:ind w:left="0" w:right="0" w:firstLine="576"/>
        <w:jc w:val="left"/>
      </w:pPr>
      <w:r>
        <w:rPr/>
        <w:t xml:space="preserve">(4) Property subject to forfeiture under this chapter may be seized by any law enforcement officer of this state upon process issued by any superior court having jurisdiction over the property. Seizure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(5) In the event of seizure under subsection (4)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of the seizure and intended forfeiture of the seized property. The notice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seized items within forty-five days of the seizure, the item seized shall be deemed forfeited.</w:t>
      </w:r>
    </w:p>
    <w:p>
      <w:pPr>
        <w:spacing w:before="0" w:after="0" w:line="408" w:lineRule="exact"/>
        <w:ind w:left="0" w:right="0" w:firstLine="576"/>
        <w:jc w:val="left"/>
      </w:pPr>
      <w:r>
        <w:rPr/>
        <w:t xml:space="preserve">(7) If any person notifies the seizing law enforcement agency in writing of the person's claim of ownership or right to possession of seized items within forty-five days of the seizure, the person or persons shall be afforded a reasonable opportunity to be heard as to the claim or right. The hearing shall be before an administrative law judge appointed under chapter 34.12 RCW, except that any person asserting a claim or right may remove the matter to a court of competent jurisdiction if the aggregate value of the article or articles involved is more than five hundred dollars. The hearing before an administrative law judge and any appeal therefrom shall be under Title 34 RCW. In a court hearing between two or more claimants to the article or articles involved, the prevailing party shall be entitled to a judgment for costs and reasonable attorney's fees. The burden of producing evidence shall be upon the person claiming to be the lawful owner or the person claiming to have the lawful right to possession of the seized items. The seizing law enforcement agency shall promptly return the article or articles to the claimant upon a determination by the administrative law judge or court that the claimant is lawfully entitled to possession thereof of the seized items.</w:t>
      </w:r>
    </w:p>
    <w:p>
      <w:pPr>
        <w:spacing w:before="0" w:after="0" w:line="408" w:lineRule="exact"/>
        <w:ind w:left="0" w:right="0" w:firstLine="576"/>
        <w:jc w:val="left"/>
      </w:pPr>
      <w:r>
        <w:rPr/>
        <w:t xml:space="preserve">(8) If property is sought to be forfeited on the ground that it constitutes proceeds </w:t>
      </w:r>
      <w:r>
        <w:rPr>
          <w:u w:val="single"/>
        </w:rPr>
        <w:t xml:space="preserve">directly</w:t>
      </w:r>
      <w:r>
        <w:rPr/>
        <w:t xml:space="preserve"> traceable to a violation of this chapter, the seizing law enforcement agency must prove by a preponderance of the evidence that the property constitutes proceeds </w:t>
      </w:r>
      <w:r>
        <w:rPr>
          <w:u w:val="single"/>
        </w:rPr>
        <w:t xml:space="preserve">directly</w:t>
      </w:r>
      <w:r>
        <w:rPr/>
        <w:t xml:space="preserve"> traceable to a violation of this chapter.</w:t>
      </w:r>
    </w:p>
    <w:p>
      <w:pPr>
        <w:spacing w:before="0" w:after="0" w:line="408" w:lineRule="exact"/>
        <w:ind w:left="0" w:right="0" w:firstLine="576"/>
        <w:jc w:val="left"/>
      </w:pPr>
      <w:r>
        <w:rPr/>
        <w:t xml:space="preserve">(9)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9A.88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(10)(a)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an independent selling agency.</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(11) Forfeited property and net proceeds not required to be paid to the state treasurer under this chapter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9A.88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88</w:t>
      </w:r>
      <w:r>
        <w:rPr/>
        <w:t xml:space="preserve">.</w:t>
      </w:r>
      <w:r>
        <w:t xml:space="preserve">150</w:t>
      </w:r>
      <w:r>
        <w:rPr/>
        <w:t xml:space="preserve"> and 2014 c 188 s 4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Any property or other interest acquired or maintained in violation of RCW 9.68A.100, 9.68A.101, or 9A.88.070 to the extent of the investment of funds, and any appreciation or income attributable to the investment, from a violation of RCW 9.68A.100, 9.68A.101, or 9A.88.070;</w:t>
      </w:r>
    </w:p>
    <w:p>
      <w:pPr>
        <w:spacing w:before="0" w:after="0" w:line="408" w:lineRule="exact"/>
        <w:ind w:left="0" w:right="0" w:firstLine="576"/>
        <w:jc w:val="left"/>
      </w:pPr>
      <w:r>
        <w:rPr/>
        <w:t xml:space="preserve">(b) All conveyances, including aircraft, vehicles, or vessels, which are used, or intended for use, in any manner to facilitate a violation of RCW 9.68A.100, 9.68A.101, or 9A.88.070,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RCW 9.68A.100, 9.68A.101, or 9A.88.070;</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(iv) When the owner of a conveyance has been arrested for a violation of RCW 9.68A.100, 9.68A.101, or 9A.88.070,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(c) Any property, contractual right, or claim against property used to influence any enterprise that a person has established, operated, controlled, conducted, or participated in the conduct of, in violation of RCW 9.68A.100, 9.68A.101, or 9A.88.070;</w:t>
      </w:r>
    </w:p>
    <w:p>
      <w:pPr>
        <w:spacing w:before="0" w:after="0" w:line="408" w:lineRule="exact"/>
        <w:ind w:left="0" w:right="0" w:firstLine="576"/>
        <w:jc w:val="left"/>
      </w:pPr>
      <w:r>
        <w:rPr/>
        <w:t xml:space="preserve">(d) All proceeds </w:t>
      </w:r>
      <w:r>
        <w:rPr>
          <w:u w:val="single"/>
        </w:rPr>
        <w:t xml:space="preserve">directly</w:t>
      </w:r>
      <w:r>
        <w:rPr/>
        <w:t xml:space="preserve"> traceable to or </w:t>
      </w:r>
      <w:r>
        <w:rPr>
          <w:u w:val="single"/>
        </w:rPr>
        <w:t xml:space="preserve">directly</w:t>
      </w:r>
      <w:r>
        <w:rPr/>
        <w:t xml:space="preserve"> derived from an offense defined in RCW 9.68A.100, 9.68A.101, or 9A.88.070 and all moneys, negotiable instruments, securities, and other things of value significantly used or intended to be used significantly to facilitate commission of the offense;</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RCW 9.68A.100, 9.68A.101, or 9A.88.070;</w:t>
      </w:r>
    </w:p>
    <w:p>
      <w:pPr>
        <w:spacing w:before="0" w:after="0" w:line="408" w:lineRule="exact"/>
        <w:ind w:left="0" w:right="0" w:firstLine="576"/>
        <w:jc w:val="left"/>
      </w:pPr>
      <w:r>
        <w:rPr/>
        <w:t xml:space="preserve">(f) All moneys, negotiable instruments, securities, or other tangible or intangible property of value furnished or intended to be furnished by any person in exchange for a violation of RCW 9.68A.100, 9.68A.101, or 9A.88.070, all tangible or intangible personal property, proceeds, or assets acquired in whole or in part with proceeds </w:t>
      </w:r>
      <w:r>
        <w:rPr>
          <w:u w:val="single"/>
        </w:rPr>
        <w:t xml:space="preserve">directly</w:t>
      </w:r>
      <w:r>
        <w:rPr/>
        <w:t xml:space="preserve"> traceable to an exchange or series of exchanges in violation of RCW 9.68A.100, 9.68A.101, or 9A.88.070, and all moneys, negotiable instruments, and securities used or intended to be used to facilitate any violation of RCW 9.68A.100, 9.68A.101, or 9A.88.070.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(1)(f),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(g) All real property, including any right, title, and interest in the whole of any lot or tract of land, and any appurtenances or improvements which are being used with the knowledge of the owner for a violation of RCW 9.68A.100, 9.68A.101, or 9A.88.070, or which have been acquired in whole or in part with proceeds </w:t>
      </w:r>
      <w:r>
        <w:rPr>
          <w:u w:val="single"/>
        </w:rPr>
        <w:t xml:space="preserve">directly</w:t>
      </w:r>
      <w:r>
        <w:rPr/>
        <w:t xml:space="preserve"> traceable to an exchange or series of exchanges in violation of RCW 9.68A.100, 9.68A.101, or 9A.88.070, if a substantial nexus exists between the violation and the real property. However:</w:t>
      </w:r>
    </w:p>
    <w:p>
      <w:pPr>
        <w:spacing w:before="0" w:after="0" w:line="408" w:lineRule="exact"/>
        <w:ind w:left="0" w:right="0" w:firstLine="576"/>
        <w:jc w:val="left"/>
      </w:pPr>
      <w:r>
        <w:rPr/>
        <w:t xml:space="preserve">(i) No property may be forfeited pursuant to this subsection (1)(g),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section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or</w:t>
      </w:r>
    </w:p>
    <w:p>
      <w:pPr>
        <w:spacing w:before="0" w:after="0" w:line="408" w:lineRule="exact"/>
        <w:ind w:left="0" w:right="0" w:firstLine="576"/>
        <w:jc w:val="left"/>
      </w:pPr>
      <w:r>
        <w:rPr/>
        <w:t xml:space="preserve">(c) The law enforcement officer has probable cause to believe that the property was used or is intended to be used in violation of RCW 9.68A.100, 9.68A.101, or 9A.88.070.</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 of this section within forty</w:t>
      </w:r>
      <w:r>
        <w:rPr/>
        <w:noBreakHyphen/>
      </w:r>
      <w:r>
        <w:rPr/>
        <w:t xml:space="preserve">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w:t>
      </w:r>
      <w:r>
        <w:rPr/>
        <w:noBreakHyphen/>
      </w:r>
      <w:r>
        <w:rPr/>
        <w:t xml:space="preserve">class mail. Service by mail shall be deemed complete upon mailing within the forty</w:t>
      </w:r>
      <w:r>
        <w:rPr/>
        <w:noBreakHyphen/>
      </w:r>
      <w:r>
        <w:rPr/>
        <w:t xml:space="preserve">five day period following service of the notice of seizure in the case of personal property and within the ninety 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w:t>
      </w:r>
      <w:r>
        <w:rPr/>
        <w:noBreakHyphen/>
      </w:r>
      <w:r>
        <w:rPr/>
        <w:t xml:space="preserve">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the property to that agency for the exclusive use of enforcing this chapter or chapter 9.68A RCW;</w:t>
      </w:r>
    </w:p>
    <w:p>
      <w:pPr>
        <w:spacing w:before="0" w:after="0" w:line="408" w:lineRule="exact"/>
        <w:ind w:left="0" w:right="0" w:firstLine="576"/>
        <w:jc w:val="left"/>
      </w:pPr>
      <w:r>
        <w:rPr/>
        <w:t xml:space="preserve">(b) Sell that which is not required to be destroyed by law and which is not harmful to the public; or</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prostitution prevention and intervention account under RCW 43.63A.740.</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(12) of this section.</w:t>
      </w:r>
    </w:p>
    <w:p>
      <w:pPr>
        <w:spacing w:before="0" w:after="0" w:line="408" w:lineRule="exact"/>
        <w:ind w:left="0" w:right="0" w:firstLine="576"/>
        <w:jc w:val="left"/>
      </w:pPr>
      <w:r>
        <w:rPr/>
        <w:t xml:space="preserve">(c) The value of sold forfeited property is the sale price. The value of destroyed property and retained firearms or illegal property is zero.</w:t>
      </w:r>
    </w:p>
    <w:p>
      <w:pPr>
        <w:spacing w:before="0" w:after="0" w:line="408" w:lineRule="exact"/>
        <w:ind w:left="0" w:right="0" w:firstLine="576"/>
        <w:jc w:val="left"/>
      </w:pPr>
      <w:r>
        <w:rPr/>
        <w:t xml:space="preserve">(10) Net proceeds not required to be paid to the state treasurer shall be used for payment of all proper expenses of the investigation leading to the seizure, including any money delivered to the subject of the investigation by the law enforcement agency, and of the proceedings for forfeiture and sale, including expenses of seizure, maintenance of custody, advertising, actual costs of the prosecuting or city attorney, and court costs. Money remaining after payment of these expenses shall be retained by the seizing law enforcement agency for the exclusive use of enforcing the provisions of this chapter or chapter 9.68A RCW.</w:t>
      </w:r>
    </w:p>
    <w:p>
      <w:pPr>
        <w:spacing w:before="0" w:after="0" w:line="408" w:lineRule="exact"/>
        <w:ind w:left="0" w:right="0" w:firstLine="576"/>
        <w:jc w:val="left"/>
      </w:pPr>
      <w:r>
        <w:rPr/>
        <w:t xml:space="preserve">(11)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(12) A landlord may assert a claim against proceeds from the sale of assets seized and forfeited under subsection (9) of this section, only if:</w:t>
      </w:r>
    </w:p>
    <w:p>
      <w:pPr>
        <w:spacing w:before="0" w:after="0" w:line="408" w:lineRule="exact"/>
        <w:ind w:left="0" w:right="0" w:firstLine="576"/>
        <w:jc w:val="left"/>
      </w:pPr>
      <w:r>
        <w:rPr/>
        <w:t xml:space="preserve">(a) A law enforcement officer, while acting in his or her official capacity, directly caused damage to the complaining landlord's property while executing a search of a tenant's residence;</w:t>
      </w:r>
    </w:p>
    <w:p>
      <w:pPr>
        <w:spacing w:before="0" w:after="0" w:line="408" w:lineRule="exact"/>
        <w:ind w:left="0" w:right="0" w:firstLine="576"/>
        <w:jc w:val="left"/>
      </w:pPr>
      <w:r>
        <w:rPr/>
        <w:t xml:space="preserve">(b)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(i) Only if the funds applied under (b)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(ii) Only if the governmental entity denies or fails to respond to the landlord's claim within sixty days of the date of filing, may the landlord collect damages under this subsection by filing within thirty days of denial or the expiration of the sixty day period, whichever occurs first, a claim with the seizing law enforcement agency. The seizing law enforcement agency must notify the landlord of the status of the claim by the end of the thirty day period. Nothing in this section requires the claim to be paid by the end of the sixty day or thirty day period; and</w:t>
      </w:r>
    </w:p>
    <w:p>
      <w:pPr>
        <w:spacing w:before="0" w:after="0" w:line="408" w:lineRule="exact"/>
        <w:ind w:left="0" w:right="0" w:firstLine="576"/>
        <w:jc w:val="left"/>
      </w:pPr>
      <w:r>
        <w:rPr/>
        <w:t xml:space="preserve">(c) For any claim filed under (b)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RCW 9.68A.100, 9.68A.101, or 9A.88.070;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(13) The landlord's claim for damages under subsection (12) of this section may not include a claim for loss of business and is limited to:</w:t>
      </w:r>
    </w:p>
    <w:p>
      <w:pPr>
        <w:spacing w:before="0" w:after="0" w:line="408" w:lineRule="exact"/>
        <w:ind w:left="0" w:right="0" w:firstLine="576"/>
        <w:jc w:val="left"/>
      </w:pPr>
      <w:r>
        <w:rPr/>
        <w:t xml:space="preserve">(a) Damage to tangible property and clean</w:t>
      </w:r>
      <w:r>
        <w:rPr/>
        <w:noBreakHyphen/>
      </w:r>
      <w:r>
        <w:rPr/>
        <w:t xml:space="preserve">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(9)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(12) of this section.</w:t>
      </w:r>
    </w:p>
    <w:p>
      <w:pPr>
        <w:spacing w:before="0" w:after="0" w:line="408" w:lineRule="exact"/>
        <w:ind w:left="0" w:right="0" w:firstLine="576"/>
        <w:jc w:val="left"/>
      </w:pPr>
      <w:r>
        <w:rPr/>
        <w:t xml:space="preserve">(14) Subsections (12) and (13) of this section do not limit any other rights a landlord may have against a tenant to collect for damages. However, if a law enforcement agency satisfies a landlord's claim under subsection (12)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105</w:t>
      </w:r>
      <w:r>
        <w:rPr/>
        <w:t xml:space="preserve">.</w:t>
      </w:r>
      <w:r>
        <w:t xml:space="preserve">010</w:t>
      </w:r>
      <w:r>
        <w:rPr/>
        <w:t xml:space="preserve"> and 2009 c 479 s 15 are each amended to read as follows:</w:t>
      </w:r>
    </w:p>
    <w:p>
      <w:pPr>
        <w:spacing w:before="0" w:after="0" w:line="408" w:lineRule="exact"/>
        <w:ind w:left="0" w:right="0" w:firstLine="576"/>
        <w:jc w:val="left"/>
      </w:pPr>
      <w:r>
        <w:rPr/>
        <w:t xml:space="preserve">(1) The following are subject to seizure and forfeiture and no property right exists in them: All personal property, including, but not limited to, any item, object, tool, substance, device, weapon, machine, vehicle of any kind, money, security, or negotiable instrument, which has been or was actually employed as an instrumentality in the commission of, or in aiding or abetting in the commission of any felony, or which was furnished or was intended to be furnished by any person in the commission of, as a result of, or as compensation for the commission of, any felony, or which was acquired in whole or in part with proceeds </w:t>
      </w:r>
      <w:r>
        <w:rPr>
          <w:u w:val="single"/>
        </w:rPr>
        <w:t xml:space="preserve">directly</w:t>
      </w:r>
      <w:r>
        <w:rPr/>
        <w:t xml:space="preserve"> traceable to the commission of a felony. No property may be forfeited under this section until after there has been a superior court conviction of the owner of the property for the felony in connection with which the property was employed, furnished, or acquired.</w:t>
      </w:r>
    </w:p>
    <w:p>
      <w:pPr>
        <w:spacing w:before="0" w:after="0" w:line="408" w:lineRule="exact"/>
        <w:ind w:left="0" w:right="0" w:firstLine="576"/>
        <w:jc w:val="left"/>
      </w:pPr>
      <w:r>
        <w:rPr/>
        <w:t xml:space="preserve">A forfeiture of property encumbered by a bona fide security interest is subject to the interest of the secured party if at the time the security interest was created, the secured party neither had knowledge of nor consented to the commission of the felony.</w:t>
      </w:r>
    </w:p>
    <w:p>
      <w:pPr>
        <w:spacing w:before="0" w:after="0" w:line="408" w:lineRule="exact"/>
        <w:ind w:left="0" w:right="0" w:firstLine="576"/>
        <w:jc w:val="left"/>
      </w:pPr>
      <w:r>
        <w:rPr/>
        <w:t xml:space="preserve">(2) Personal property subject to forfeiture under this chapter may be seized by any law enforcement officer of this state upon process issued by any superior court having jurisdiction over the property. Seizure of personal property without process may be made if:</w:t>
      </w:r>
    </w:p>
    <w:p>
      <w:pPr>
        <w:spacing w:before="0" w:after="0" w:line="408" w:lineRule="exact"/>
        <w:ind w:left="0" w:right="0" w:firstLine="576"/>
        <w:jc w:val="left"/>
      </w:pPr>
      <w:r>
        <w:rPr/>
        <w:t xml:space="preserve">(a) The seizure is incident to an arrest or a search under a search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(c) A law enforcement officer has probable cause to believe that the property is directly dangerous to health or safety; or</w:t>
      </w:r>
    </w:p>
    <w:p>
      <w:pPr>
        <w:spacing w:before="0" w:after="0" w:line="408" w:lineRule="exact"/>
        <w:ind w:left="0" w:right="0" w:firstLine="576"/>
        <w:jc w:val="left"/>
      </w:pPr>
      <w:r>
        <w:rPr/>
        <w:t xml:space="preserve">(d) The law enforcement officer has probable cause to believe that the property was used or is intended to be used in the commission of a felony.</w:t>
      </w:r>
    </w:p>
    <w:p>
      <w:pPr>
        <w:spacing w:before="0" w:after="0" w:line="408" w:lineRule="exact"/>
        <w:ind w:left="0" w:right="0" w:firstLine="576"/>
        <w:jc w:val="left"/>
      </w:pPr>
      <w:r>
        <w:rPr/>
        <w:t xml:space="preserve">(3) In the event of seizure pursuant to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The notice of seizure may be served by any method authorized by law or court rule including but not limited to service by certified mail with return receipt requested. Service by mail shall be deemed complete upon mailing within the fifteen 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 of this section within forty-five days of the seizure, the item seized shall be deemed forfeited.</w:t>
      </w:r>
    </w:p>
    <w:p>
      <w:pPr>
        <w:spacing w:before="0" w:after="0" w:line="408" w:lineRule="exact"/>
        <w:ind w:left="0" w:right="0" w:firstLine="576"/>
        <w:jc w:val="left"/>
      </w:pPr>
      <w:r>
        <w:rPr/>
        <w:t xml:space="preserve">(5) If a person notifies the seizing law enforcement agency in writing of the person's claim of ownership or right to possession of the seized property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 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(6)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criminal law;</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(7)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(a)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w:t>
      </w:r>
    </w:p>
    <w:p>
      <w:pPr>
        <w:spacing w:before="0" w:after="0" w:line="408" w:lineRule="exact"/>
        <w:ind w:left="0" w:right="0" w:firstLine="576"/>
        <w:jc w:val="left"/>
      </w:pPr>
      <w:r>
        <w:rPr/>
        <w:t xml:space="preserve">(b)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(c) Retained property and net proceeds not required to be paid to the state treasurer, or otherwise required to be spent under this section, shall be retained by the seizing law enforcement agency exclusively for the expansion and improvement of law enforcement activity. Money retained under this section may not be used to supplant preexisting funding 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83</w:t>
      </w:r>
      <w:r>
        <w:rPr/>
        <w:t xml:space="preserve">.</w:t>
      </w:r>
      <w:r>
        <w:t xml:space="preserve">030</w:t>
      </w:r>
      <w:r>
        <w:rPr/>
        <w:t xml:space="preserve"> and 2008 c 6 s 630 are each amended to read as follows:</w:t>
      </w:r>
    </w:p>
    <w:p>
      <w:pPr>
        <w:spacing w:before="0" w:after="0" w:line="408" w:lineRule="exact"/>
        <w:ind w:left="0" w:right="0" w:firstLine="576"/>
        <w:jc w:val="left"/>
      </w:pPr>
      <w:r>
        <w:rPr/>
        <w:t xml:space="preserve">(1) Proceeds </w:t>
      </w:r>
      <w:r>
        <w:rPr>
          <w:u w:val="single"/>
        </w:rPr>
        <w:t xml:space="preserve">directly</w:t>
      </w:r>
      <w:r>
        <w:rPr/>
        <w:t xml:space="preserve"> traceable to or </w:t>
      </w:r>
      <w:r>
        <w:rPr>
          <w:u w:val="single"/>
        </w:rPr>
        <w:t xml:space="preserve">directly</w:t>
      </w:r>
      <w:r>
        <w:rPr/>
        <w:t xml:space="preserve"> derived from specified unlawful activity or a violation of RCW 9A.83.020 are subject to seizure and forfeiture. The attorney general or county prosecuting attorney may file a civil action for the forfeiture of proceeds. Unless otherwise provided for under this section, no property rights exist in these proceeds. All right, title, and interest in the proceeds shall vest in the governmental entity of which the seizing law enforcement agency is a part upon commission of the act or omission giving rise to forfeiture under this section.</w:t>
      </w:r>
    </w:p>
    <w:p>
      <w:pPr>
        <w:spacing w:before="0" w:after="0" w:line="408" w:lineRule="exact"/>
        <w:ind w:left="0" w:right="0" w:firstLine="576"/>
        <w:jc w:val="left"/>
      </w:pPr>
      <w:r>
        <w:rPr/>
        <w:t xml:space="preserve">(2) Real or personal property subject to forfeiture under this chapter may be seized by any law enforcement officer of this state upon process issued by a superior court that has jurisdiction over the property. Any agency seizing real property shall file a lis pendens concerning the property. Real property seized under this section shall not be transferred or otherwise conveyed until ninety days after seizure or until a judgment of forfeiture is entered, whichever is later.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 issued pursuant to RCW 69.50.502;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(3) A seizure under subsection (2) of this section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of the seizure and intended forfeiture of the seized proceeds to be served within fifteen days after the seizure on the owner of the property seized and the person in charge thereof and any person who has a known right or interest therein, including a community property interest.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in other cases may be served by any method authorized by law or court rule including but not limited to service by certified mail with return receipt requested. Service by mail is complete upon mailing within the fifteen-day period after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the property within forty-five days of the seizure in the case of personal property and ninety days in the case of real property, the property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 person notifies the seizing law enforcement agency in writing of the person's claim of ownership or right to possession of property within forty-five days of the seizure in the case of personal property and ninety days in the case of real property, the person or persons shall be afforded a reasonable opportunity to be heard as to the claim or right. The provisions of RCW 69.50.505(5) shall apply to any such hearing. The seizing law enforcement agency shall promptly return property to the claimant upon the direction of the administrative law judge or court.</w:t>
      </w:r>
    </w:p>
    <w:p>
      <w:pPr>
        <w:spacing w:before="0" w:after="0" w:line="408" w:lineRule="exact"/>
        <w:ind w:left="0" w:right="0" w:firstLine="576"/>
        <w:jc w:val="left"/>
      </w:pPr>
      <w:r>
        <w:rPr/>
        <w:t xml:space="preserve">(6) Disposition of forfeited property shall be made in the manner provided for in RCW 69.50.505 (8) through (10) and (14).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230</w:t>
      </w:r>
      <w:r>
        <w:rPr/>
        <w:t xml:space="preserve"> and 2013 c 322 s 27 are each amended to read as follows:</w:t>
      </w:r>
    </w:p>
    <w:p>
      <w:pPr>
        <w:spacing w:before="0" w:after="0" w:line="408" w:lineRule="exact"/>
        <w:ind w:left="0" w:right="0" w:firstLine="576"/>
        <w:jc w:val="left"/>
      </w:pPr>
      <w:r>
        <w:rPr/>
        <w:t xml:space="preserve">(1) The following personal property is subject to seizure and forfeiture and no property right exists in them: All personal property including, but not limited to, any item, object, tool, substance, device, weapon, machine, vehicle of any kind, money, security, or negotiable instrument, which the seizing agency proves by a preponderance of the evidence was used or intended to be used by its owner or the person in charge to knowingly or intentionally facilitate the commission of, or to knowingly or intentionally abet the commission of, a crime involving theft, trafficking, or unlawful possession of commercial metal property, or which the seizing agency proves by a preponderance of the evidence was knowingly or intentionally furnished or was intended to be furnished by any person in the commission of, as a result of, or as compensation for the commission of, a crime involving theft, trafficking, or the unlawful possession of commercial metal property, or which the property owner acquired in whole or in part with proceeds </w:t>
      </w:r>
      <w:r>
        <w:rPr>
          <w:u w:val="single"/>
        </w:rPr>
        <w:t xml:space="preserve">directly</w:t>
      </w:r>
      <w:r>
        <w:rPr/>
        <w:t xml:space="preserve"> traceable to a knowing or intentional commission of a crime involving the theft, trafficking, or unlawful possession of commercial metal property provided that such activity is not less than a class C felony; except that:</w:t>
      </w:r>
    </w:p>
    <w:p>
      <w:pPr>
        <w:spacing w:before="0" w:after="0" w:line="408" w:lineRule="exact"/>
        <w:ind w:left="0" w:right="0" w:firstLine="576"/>
        <w:jc w:val="left"/>
      </w:pPr>
      <w:r>
        <w:rPr/>
        <w:t xml:space="preserve">(a) No vehicle used by any person as a common carrier in the transaction of business as a common carrier is subject to forfeiture under this section unless the seizing agency proves by a preponderance of the evidence that the owner or other person in charge of the vehicle is a consenting party or is privy to any crime involving theft, trafficking, or the unlawful possession of commercial metal property;</w:t>
      </w:r>
    </w:p>
    <w:p>
      <w:pPr>
        <w:spacing w:before="0" w:after="0" w:line="408" w:lineRule="exact"/>
        <w:ind w:left="0" w:right="0" w:firstLine="576"/>
        <w:jc w:val="left"/>
      </w:pPr>
      <w:r>
        <w:rPr/>
        <w:t xml:space="preserve">(b) A forfeiture of property encumbered by a bona fide security interest is subject to the interest of the secured party if the secured party neither had actual or constructive knowledge of nor consented to the commission of any crime involving the theft, trafficking, or unlawful possession of commercial metal property; and</w:t>
      </w:r>
    </w:p>
    <w:p>
      <w:pPr>
        <w:spacing w:before="0" w:after="0" w:line="408" w:lineRule="exact"/>
        <w:ind w:left="0" w:right="0" w:firstLine="576"/>
        <w:jc w:val="left"/>
      </w:pPr>
      <w:r>
        <w:rPr/>
        <w:t xml:space="preserve">(c) A property owner's property is not subject to seizure if an employee or agent of that property owner uses the property owner's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w:t>
      </w:r>
    </w:p>
    <w:p>
      <w:pPr>
        <w:spacing w:before="0" w:after="0" w:line="408" w:lineRule="exact"/>
        <w:ind w:left="0" w:right="0" w:firstLine="576"/>
        <w:jc w:val="left"/>
      </w:pPr>
      <w:r>
        <w:rPr/>
        <w:t xml:space="preserve">(2) The following real property is subject to seizure and forfeiture and no property right exists in them: All real property, including any right, title, and interest in the whole of any lot or tract of land, and any appurtenances or improvements, that the seizing agency proves by a preponderance of the evidence are being used with the knowledge of the owner for the intentional commission of any crime involving the theft, trafficking, or unlawful possession of commercial metal property, or which have been acquired in whole or in part with proceeds </w:t>
      </w:r>
      <w:r>
        <w:rPr>
          <w:u w:val="single"/>
        </w:rPr>
        <w:t xml:space="preserve">directly</w:t>
      </w:r>
      <w:r>
        <w:rPr/>
        <w:t xml:space="preserve"> traceable to the commission of any crime involving the trafficking, theft, or unlawful possession of commercial metal, if such activity is not less than a class C felony and a substantial nexus exists between the commission of the violation or crime and the real property. However:</w:t>
      </w:r>
    </w:p>
    <w:p>
      <w:pPr>
        <w:spacing w:before="0" w:after="0" w:line="408" w:lineRule="exact"/>
        <w:ind w:left="0" w:right="0" w:firstLine="576"/>
        <w:jc w:val="left"/>
      </w:pPr>
      <w:r>
        <w:rPr/>
        <w:t xml:space="preserve">(a) No property may be forfeited pursuant to this subsection (2), to the extent of the interest of an owner, by reason of any act or omission committed or omitted without the owner's actual or constructive knowledge; and further, a property owner's real property is not subject to seizure if an employee or agent of that property owner uses the property owner's real property to knowingly or intentionally facilitate the commission of, or to knowingly or intentionally aid and abet the commission of, a crime involving theft, trafficking, or unlawful possession of commercial metal property, in violation of that property owner's instructions or policies against such activity, and without the property owner's knowledge or consent; and</w:t>
      </w:r>
    </w:p>
    <w:p>
      <w:pPr>
        <w:spacing w:before="0" w:after="0" w:line="408" w:lineRule="exact"/>
        <w:ind w:left="0" w:right="0" w:firstLine="576"/>
        <w:jc w:val="left"/>
      </w:pPr>
      <w:r>
        <w:rPr/>
        <w:t xml:space="preserve">(b) A forfeiture of real property encumbered by a bona fide security interest is subject to the interest of the secured party if the secured party, neither had actual or constructive knowledge, nor consented to the act or omission.</w:t>
      </w:r>
    </w:p>
    <w:p>
      <w:pPr>
        <w:spacing w:before="0" w:after="0" w:line="408" w:lineRule="exact"/>
        <w:ind w:left="0" w:right="0" w:firstLine="576"/>
        <w:jc w:val="left"/>
      </w:pPr>
      <w:r>
        <w:rPr/>
        <w:t xml:space="preserve">(3) Property subject to forfeiture under this chapter may be seized by any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w:t>
      </w:r>
    </w:p>
    <w:p>
      <w:pPr>
        <w:spacing w:before="0" w:after="0" w:line="408" w:lineRule="exact"/>
        <w:ind w:left="0" w:right="0" w:firstLine="576"/>
        <w:jc w:val="left"/>
      </w:pPr>
      <w:r>
        <w:rPr/>
        <w:t xml:space="preserve">(4) In the event of seizure pursuant to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The notice of seizure of personal property may be served by any method authorized by law or court rule including but not limited to service by certified mail with return receipt requested. Service by mail shall be deemed complete upon mailing within the fifteen-day period following the seizure.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items specified in subsection (1) of this section within forty-five days of the seizure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property within forty-five days of the seizure in the case of personal property and ninety days in the case of real property,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property is within the jurisdictional limit set forth in RCW 3.66.020. A hearing before the seizing agency and any appeal therefrom shall be under Title 34 RCW. In a court hearing between two or more claimants to the property involved, the prevailing party shall be entitled to a judgment for costs and reasonable attorneys' fees. The burden of producing evidence shall be upon the person claiming to be the lawful owner or the person claiming to have the lawful right to possession of the property.</w:t>
      </w:r>
    </w:p>
    <w:p>
      <w:pPr>
        <w:spacing w:before="0" w:after="0" w:line="408" w:lineRule="exact"/>
        <w:ind w:left="0" w:right="0" w:firstLine="576"/>
        <w:jc w:val="left"/>
      </w:pPr>
      <w:r>
        <w:rPr/>
        <w:t xml:space="preserve">(7) At the hearing, the seizing agency has the burden of proof to establish by a preponderance of the evidence that seized property is subject to forfeiture, and that the use or intended use of the seized property in connection with a crime pursuant to this section occurred with the owner's actual or constructive knowledge or consent. The person claiming to be the lawful owner or the person claiming to have the lawful right to possession of the property has the burden of proof to establish by a preponderance of the evidence that the person owns or has a right to possess the seized property. The possession of bare legal title is not sufficient to establish ownership of seized property if the seizing agency proves by a preponderance of the evidence that the person claiming ownership or right to possession is a nominal owner and did not actually own or exert a controlling interest in the property.</w:t>
      </w:r>
    </w:p>
    <w:p>
      <w:pPr>
        <w:spacing w:before="0" w:after="0" w:line="408" w:lineRule="exact"/>
        <w:ind w:left="0" w:right="0" w:firstLine="576"/>
        <w:jc w:val="left"/>
      </w:pPr>
      <w:r>
        <w:rPr/>
        <w:t xml:space="preserve">The seizing law enforcement agency shall promptly return the property to the claimant upon a determination by the administrative law judge or court that the claimant is the present lawful owner or is lawfully entitled to possession of the property.</w:t>
      </w:r>
    </w:p>
    <w:p>
      <w:pPr>
        <w:spacing w:before="0" w:after="0" w:line="408" w:lineRule="exact"/>
        <w:ind w:left="0" w:right="0" w:firstLine="576"/>
        <w:jc w:val="left"/>
      </w:pPr>
      <w:r>
        <w:rPr/>
        <w:t xml:space="preserve">(8) When property is forfeited under this chapter, after satisfying any court-ordered victim restitution, the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or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(9)(a) Within one hundred twenty days after the entry of an order of forfeiture, each seizing agency shall remit to, if known, the victim of the crime involving the seized property, an amount equal to fifty percent of the net proceeds of any property forfeited.</w:t>
      </w:r>
    </w:p>
    <w:p>
      <w:pPr>
        <w:spacing w:before="0" w:after="0" w:line="408" w:lineRule="exact"/>
        <w:ind w:left="0" w:right="0" w:firstLine="576"/>
        <w:jc w:val="left"/>
      </w:pPr>
      <w:r>
        <w:rPr/>
        <w:t xml:space="preserve">(b) Retained property and net proceeds not required to be paid to victims shall be retained by the seizing law enforcement agency exclusively for the expansion and improvement of law enforcement activity. Money retained under this section may not be used to supplant preexisting funding sources.</w:t>
      </w:r>
    </w:p>
    <w:p>
      <w:pPr>
        <w:spacing w:before="0" w:after="0" w:line="408" w:lineRule="exact"/>
        <w:ind w:left="0" w:right="0" w:firstLine="576"/>
        <w:jc w:val="left"/>
      </w:pPr>
      <w:r>
        <w:rPr/>
        <w:t xml:space="preserve">(c)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w:t>
      </w:r>
    </w:p>
    <w:p>
      <w:pPr>
        <w:spacing w:before="0" w:after="0" w:line="408" w:lineRule="exact"/>
        <w:ind w:left="0" w:right="0" w:firstLine="576"/>
        <w:jc w:val="left"/>
      </w:pPr>
      <w:r>
        <w:rPr/>
        <w:t xml:space="preserve">(d)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5058</w:t>
      </w:r>
      <w:r>
        <w:rPr/>
        <w:t xml:space="preserve"> and 2013 2nd sp.s. c 35 s 18 are each amended to read as follows:</w:t>
      </w:r>
    </w:p>
    <w:p>
      <w:pPr>
        <w:spacing w:before="0" w:after="0" w:line="408" w:lineRule="exact"/>
        <w:ind w:left="0" w:right="0" w:firstLine="576"/>
        <w:jc w:val="left"/>
      </w:pPr>
      <w:r>
        <w:rPr/>
        <w:t xml:space="preserve">(1) Upon the arrest of a person or upon the filing of a complaint, citation, or information in a court of competent jurisdiction, based upon probable cause to believe that a person has violated RCW 46.20.740, 46.61.502, or 46.61.504 or any similar municipal ordinance, if such person has a prior offense within seven years as defined in RCW 46.61.5055, and where the person has been provided written notice that any transfer, sale, or encumbrance of such person's interest in the vehicle over which that person was actually driving or had physical control when the violation occurred, is unlawful pending either acquittal, dismissal, sixty days after conviction, or other termination of the charge, such person shall be prohibited from encumbering, selling, or transferring his or her interest in such vehicle, except as otherwise provided in (a), (b), and (c) of this subsection, until either acquittal, dismissal, sixty days after conviction, or other termination of the charge. The prohibition against transfer of title shall not be stayed pending the determination of an appeal from the conviction.</w:t>
      </w:r>
    </w:p>
    <w:p>
      <w:pPr>
        <w:spacing w:before="0" w:after="0" w:line="408" w:lineRule="exact"/>
        <w:ind w:left="0" w:right="0" w:firstLine="576"/>
        <w:jc w:val="left"/>
      </w:pPr>
      <w:r>
        <w:rPr/>
        <w:t xml:space="preserve">(a) A vehicle encumbered by a bona fide security interest may be transferred to the secured party or to a person designated by the secured party;</w:t>
      </w:r>
    </w:p>
    <w:p>
      <w:pPr>
        <w:spacing w:before="0" w:after="0" w:line="408" w:lineRule="exact"/>
        <w:ind w:left="0" w:right="0" w:firstLine="576"/>
        <w:jc w:val="left"/>
      </w:pPr>
      <w:r>
        <w:rPr/>
        <w:t xml:space="preserve">(b) A leased or rented vehicle may be transferred to the lessor, rental agency, or to a person designated by the lessor or rental agency; and</w:t>
      </w:r>
    </w:p>
    <w:p>
      <w:pPr>
        <w:spacing w:before="0" w:after="0" w:line="408" w:lineRule="exact"/>
        <w:ind w:left="0" w:right="0" w:firstLine="576"/>
        <w:jc w:val="left"/>
      </w:pPr>
      <w:r>
        <w:rPr/>
        <w:t xml:space="preserve">(c) A vehicle may be transferred to a third party or a vehicle dealer who is a bona fide purchaser or may be subject to a bona fide security interest in the vehicle unless it is established that (i) in the case of a purchase by a third party or vehicle dealer, such party or dealer had actual notice that the vehicle was subject to the prohibition prior to the purchase, or (ii) in the case of a security interest, the holder of the security interest had actual notice that the vehicle was subject to the prohibition prior to the encumbrance of title.</w:t>
      </w:r>
    </w:p>
    <w:p>
      <w:pPr>
        <w:spacing w:before="0" w:after="0" w:line="408" w:lineRule="exact"/>
        <w:ind w:left="0" w:right="0" w:firstLine="576"/>
        <w:jc w:val="left"/>
      </w:pPr>
      <w:r>
        <w:rPr/>
        <w:t xml:space="preserve">(2) On conviction for a violation of either RCW 46.20.740, 46.61.502, or 46.61.504 or any similar municipal ordinance where the person convicted has a prior offense within seven years as defined in RCW 46.61.5055, the motor vehicle the person was driving or over which the person had actual physical control at the time of the offense, if the person has a financial interest in the vehicle, the court shall consider at sentencing whether the vehicle shall be seized and forfeited pursuant to this section if a seizure or forfeiture has not yet occurred.</w:t>
      </w:r>
    </w:p>
    <w:p>
      <w:pPr>
        <w:spacing w:before="0" w:after="0" w:line="408" w:lineRule="exact"/>
        <w:ind w:left="0" w:right="0" w:firstLine="576"/>
        <w:jc w:val="left"/>
      </w:pPr>
      <w:r>
        <w:rPr/>
        <w:t xml:space="preserve">(3) A vehicle subject to forfeiture under this chapter may be seized by a law enforcement officer of this state upon process issued by a court of competent jurisdiction. Seizure of a vehicle may be made without process if the vehicle subject to seizure has been the subject of a prior judgment in favor of the state in a forfeiture proceeding based upon this section.</w:t>
      </w:r>
    </w:p>
    <w:p>
      <w:pPr>
        <w:spacing w:before="0" w:after="0" w:line="408" w:lineRule="exact"/>
        <w:ind w:left="0" w:right="0" w:firstLine="576"/>
        <w:jc w:val="left"/>
      </w:pPr>
      <w:r>
        <w:rPr/>
        <w:t xml:space="preserve">(4) Seizure under subsection (3) of this section </w:t>
      </w:r>
      <w:r>
        <w:t>((</w:t>
      </w:r>
      <w:r>
        <w:rPr>
          <w:strike/>
        </w:rPr>
        <w:t xml:space="preserve">automatically</w:t>
      </w:r>
      <w:r>
        <w:t>))</w:t>
      </w:r>
      <w:r>
        <w:rPr/>
        <w:t xml:space="preserve">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of the seizure and intended forfeiture of the seized vehicle to be served within fifteen days after the seizure on the owner of the vehicle seized, on the person in charge of the vehicle, and on any person having a known right or interest in the vehicle, including a community property interest. The notice of seizure may be served by any method authorized by law or court rule, including but not limited to service by certified mail with return receipt requested. Service by mail is complete upon mailing within the fifteen-day period after the seizure. Notice of seizure in the case of property subject to a security interest that has been perfected on a certificate of title shall be made by service upon the secured party or the secured party's assignee at the address shown on the financing statement or the certificate of title.</w:t>
      </w:r>
    </w:p>
    <w:p>
      <w:pPr>
        <w:spacing w:before="0" w:after="0" w:line="408" w:lineRule="exact"/>
        <w:ind w:left="0" w:right="0" w:firstLine="576"/>
        <w:jc w:val="left"/>
      </w:pPr>
      <w:r>
        <w:rPr/>
        <w:t xml:space="preserve">(5) If no person notifies the seizing law enforcement agency in writing of the person's claim of ownership or right to possession of the seized vehicle within forty-five days of the seizure, the vehicle is deemed forfeited.</w:t>
      </w:r>
    </w:p>
    <w:p>
      <w:pPr>
        <w:spacing w:before="0" w:after="0" w:line="408" w:lineRule="exact"/>
        <w:ind w:left="0" w:right="0" w:firstLine="576"/>
        <w:jc w:val="left"/>
      </w:pPr>
      <w:r>
        <w:rPr/>
        <w:t xml:space="preserve">(6) If a person notifies the seizing law enforcement agency in writing of the person's claim of ownership or right to possession of the seized vehicle within forty-five days of the seizure, the law enforcement agency shall give the person or persons a reasonable opportunity to be heard as to the claim or right. The hearing shall be before the chief law enforcement officer of the seizing agency or the chief law enforcement officer's designee, except where the seizing agency is a state agency as defined in RCW 34.12.020, the hearing shall be before the chief law enforcement officer of the seizing agency or an administrative law judge appointed under chapter 34.12 RCW, except that any person asserting a claim or right may remove the matter to a court of competent jurisdiction. Removal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the vehicle is within the jurisdictional limit set forth in RCW 3.66.020. A hearing before the seizing agency and any appeal therefrom shall be under Title 34 RCW. In a court hearing between two or more claimants to the vehicle involved, the prevailing party shall be entitled to a judgment for costs and reasonable attorneys' fees. The burden of producing evidence shall be upon the person claiming to be the legal owner or the person claiming to have the lawful right to possession of the vehicle. The seizing law enforcement agency shall promptly return the vehicle to the claimant upon a determination by the administrative law judge or court that the claimant is the present legal owner under this title or is lawfully entitled to possession of the vehicle.</w:t>
      </w:r>
    </w:p>
    <w:p>
      <w:pPr>
        <w:spacing w:before="0" w:after="0" w:line="408" w:lineRule="exact"/>
        <w:ind w:left="0" w:right="0" w:firstLine="576"/>
        <w:jc w:val="left"/>
      </w:pPr>
      <w:r>
        <w:rPr/>
        <w:t xml:space="preserve">(7) When a vehicle is forfeited under this chapter the seizing law enforcement agency may sell the vehicle, retain it for official use, or upon application by a law enforcement agency of this state release the vehicle to that agency for the exclusive use of enforcing this title; provided, however, that the agency shall first satisfy any bona fide security interest to which the vehicle is subject under subsection (1)(a) or (c) of this section.</w:t>
      </w:r>
    </w:p>
    <w:p>
      <w:pPr>
        <w:spacing w:before="0" w:after="0" w:line="408" w:lineRule="exact"/>
        <w:ind w:left="0" w:right="0" w:firstLine="576"/>
        <w:jc w:val="left"/>
      </w:pPr>
      <w:r>
        <w:rPr/>
        <w:t xml:space="preserve">(8) When a vehicle is forfeited, the seizing agency shall keep a record indicating the identity of the prior owner, if known, a description of the vehicle, the disposition of the vehicle, the value of the vehicle at the time of seizure, and the amount of proceeds realized from disposition of the vehicle.</w:t>
      </w:r>
    </w:p>
    <w:p>
      <w:pPr>
        <w:spacing w:before="0" w:after="0" w:line="408" w:lineRule="exact"/>
        <w:ind w:left="0" w:right="0" w:firstLine="576"/>
        <w:jc w:val="left"/>
      </w:pPr>
      <w:r>
        <w:rPr/>
        <w:t xml:space="preserve">(9) Each seizing agency shall retain records of forfeited vehicles for at least seven years.</w:t>
      </w:r>
    </w:p>
    <w:p>
      <w:pPr>
        <w:spacing w:before="0" w:after="0" w:line="408" w:lineRule="exact"/>
        <w:ind w:left="0" w:right="0" w:firstLine="576"/>
        <w:jc w:val="left"/>
      </w:pPr>
      <w:r>
        <w:rPr/>
        <w:t xml:space="preserve">(10) Each seizing agency shall file a report including a copy of the records of forfeited vehicles with the state treasurer each calendar quarter.</w:t>
      </w:r>
    </w:p>
    <w:p>
      <w:pPr>
        <w:spacing w:before="0" w:after="0" w:line="408" w:lineRule="exact"/>
        <w:ind w:left="0" w:right="0" w:firstLine="576"/>
        <w:jc w:val="left"/>
      </w:pPr>
      <w:r>
        <w:rPr/>
        <w:t xml:space="preserve">(11) The quarterly report need not include a record of a forfeited vehicle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(12) By January 31st of each year, each seizing agency shall remit to the state treasurer an amount equal to ten percent of the net proceeds of vehicles forfeited during the preceding calendar year. Money remitted shall be deposited in the state general fund.</w:t>
      </w:r>
    </w:p>
    <w:p>
      <w:pPr>
        <w:spacing w:before="0" w:after="0" w:line="408" w:lineRule="exact"/>
        <w:ind w:left="0" w:right="0" w:firstLine="576"/>
        <w:jc w:val="left"/>
      </w:pPr>
      <w:r>
        <w:rPr/>
        <w:t xml:space="preserve">(13) The net proceeds of a forfeited vehicle is the value of the forfeitable interest in the vehicle after deducting the cost of satisfying a bona fide security interest to which the vehicle is subject at the time of seizure; and in the case of a sold vehicle, after deducting the cost of sale, including reasonable fees or commissions paid to independent selling agents.</w:t>
      </w:r>
    </w:p>
    <w:p>
      <w:pPr>
        <w:spacing w:before="0" w:after="0" w:line="408" w:lineRule="exact"/>
        <w:ind w:left="0" w:right="0" w:firstLine="576"/>
        <w:jc w:val="left"/>
      </w:pPr>
      <w:r>
        <w:rPr/>
        <w:t xml:space="preserve">(14) The value of a sold forfeited vehicle is the sale price. The value of a retained forfeited vehicle is the fair market value of the vehicle at the time of seizure, determined when possible by reference to an applicable commonly used index, such as the index used by the department of licensing. A seizing agency may, but need not, use an independent qualified appraiser to determine the value of retained vehicles. If an appraiser is used, the value of the vehicle appraised is net of the cost of the appraisal.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505</w:t>
      </w:r>
      <w:r>
        <w:rPr/>
        <w:t xml:space="preserve"> and 2013 c 3 s 25 are each amended to read as follows:</w:t>
      </w:r>
    </w:p>
    <w:p>
      <w:pPr>
        <w:spacing w:before="0" w:after="0" w:line="408" w:lineRule="exact"/>
        <w:ind w:left="0" w:right="0" w:firstLine="576"/>
        <w:jc w:val="left"/>
      </w:pPr>
      <w:r>
        <w:rPr/>
        <w:t xml:space="preserve">(1) The following are subject to seizure and forfeiture and no property right exists in them:</w:t>
      </w:r>
    </w:p>
    <w:p>
      <w:pPr>
        <w:spacing w:before="0" w:after="0" w:line="408" w:lineRule="exact"/>
        <w:ind w:left="0" w:right="0" w:firstLine="576"/>
        <w:jc w:val="left"/>
      </w:pPr>
      <w:r>
        <w:rPr/>
        <w:t xml:space="preserve">(a) All controlled substances which have been manufactured, distributed, dispensed, acquired, or possessed in violation of this chapter or chapter 69.41 or 69.52 RCW, and all hazardous chemicals, as defined in RCW 64.44.010, used or intended to be used in the manufacture of controlled substances;</w:t>
      </w:r>
    </w:p>
    <w:p>
      <w:pPr>
        <w:spacing w:before="0" w:after="0" w:line="408" w:lineRule="exact"/>
        <w:ind w:left="0" w:right="0" w:firstLine="576"/>
        <w:jc w:val="left"/>
      </w:pPr>
      <w:r>
        <w:rPr/>
        <w:t xml:space="preserve">(b) All raw materials, products, and equipment of any kind which are used, or intended for use, in manufacturing, compounding, processing, delivering, importing, or exporting any controlled substance in violation of this chapter or chapter 69.41 or 69.52 RCW;</w:t>
      </w:r>
    </w:p>
    <w:p>
      <w:pPr>
        <w:spacing w:before="0" w:after="0" w:line="408" w:lineRule="exact"/>
        <w:ind w:left="0" w:right="0" w:firstLine="576"/>
        <w:jc w:val="left"/>
      </w:pPr>
      <w:r>
        <w:rPr/>
        <w:t xml:space="preserve">(c) All property which is used, or intended for use, as a container for property described in (a) or (b) of this subsection;</w:t>
      </w:r>
    </w:p>
    <w:p>
      <w:pPr>
        <w:spacing w:before="0" w:after="0" w:line="408" w:lineRule="exact"/>
        <w:ind w:left="0" w:right="0" w:firstLine="576"/>
        <w:jc w:val="left"/>
      </w:pPr>
      <w:r>
        <w:rPr/>
        <w:t xml:space="preserve">(d) All conveyances, including aircraft, vehicles, or vessels, which are used, or intended for use, in any manner to facilitate the sale, delivery, or receipt of property described in (a) or (b) of this subsection, except that:</w:t>
      </w:r>
    </w:p>
    <w:p>
      <w:pPr>
        <w:spacing w:before="0" w:after="0" w:line="408" w:lineRule="exact"/>
        <w:ind w:left="0" w:right="0" w:firstLine="576"/>
        <w:jc w:val="left"/>
      </w:pPr>
      <w:r>
        <w:rPr/>
        <w:t xml:space="preserve">(i) No conveyance used by any person as a common carrier in the transaction of business as a common carrier is subject to forfeiture under this section unless it appears that the owner or other person in charge of the conveyance is a consenting party or privy to a violation of this chapter or chapter 69.41 or 69.52 RCW;</w:t>
      </w:r>
    </w:p>
    <w:p>
      <w:pPr>
        <w:spacing w:before="0" w:after="0" w:line="408" w:lineRule="exact"/>
        <w:ind w:left="0" w:right="0" w:firstLine="576"/>
        <w:jc w:val="left"/>
      </w:pPr>
      <w:r>
        <w:rPr/>
        <w:t xml:space="preserve">(ii) No conveyance is subject to forfeiture under this section by reason of any act or omission established by the owner thereof to have been committed or omitted without the owner's knowledge or consent;</w:t>
      </w:r>
    </w:p>
    <w:p>
      <w:pPr>
        <w:spacing w:before="0" w:after="0" w:line="408" w:lineRule="exact"/>
        <w:ind w:left="0" w:right="0" w:firstLine="576"/>
        <w:jc w:val="left"/>
      </w:pPr>
      <w:r>
        <w:rPr/>
        <w:t xml:space="preserve">(iii) No conveyance is subject to forfeiture under this section if used in the receipt of only an amount of marijuana for which possession constitutes a misdemeanor under RCW 69.50.4014;</w:t>
      </w:r>
    </w:p>
    <w:p>
      <w:pPr>
        <w:spacing w:before="0" w:after="0" w:line="408" w:lineRule="exact"/>
        <w:ind w:left="0" w:right="0" w:firstLine="576"/>
        <w:jc w:val="left"/>
      </w:pPr>
      <w:r>
        <w:rPr/>
        <w:t xml:space="preserve">(iv) A forfeiture of a conveyance encumbered by a bona fide security interest is subject to the interest of the secured party if the secured party neither had knowledge of nor consented to the act or omission; and</w:t>
      </w:r>
    </w:p>
    <w:p>
      <w:pPr>
        <w:spacing w:before="0" w:after="0" w:line="408" w:lineRule="exact"/>
        <w:ind w:left="0" w:right="0" w:firstLine="576"/>
        <w:jc w:val="left"/>
      </w:pPr>
      <w:r>
        <w:rPr/>
        <w:t xml:space="preserve">(v) When the owner of a conveyance has been arrested under this chapter or chapter 69.41 or 69.52 RCW the conveyance in which the person is arrested may not be subject to forfeiture unless it is seized or process is issued for its seizure within ten days of the owner's arrest;</w:t>
      </w:r>
    </w:p>
    <w:p>
      <w:pPr>
        <w:spacing w:before="0" w:after="0" w:line="408" w:lineRule="exact"/>
        <w:ind w:left="0" w:right="0" w:firstLine="576"/>
        <w:jc w:val="left"/>
      </w:pPr>
      <w:r>
        <w:rPr/>
        <w:t xml:space="preserve">(e) All books, records, and research products and materials, including formulas, microfilm, tapes, and data which are used, or intended for use, in violation of this chapter or chapter 69.41 or 69.52 RCW;</w:t>
      </w:r>
    </w:p>
    <w:p>
      <w:pPr>
        <w:spacing w:before="0" w:after="0" w:line="408" w:lineRule="exact"/>
        <w:ind w:left="0" w:right="0" w:firstLine="576"/>
        <w:jc w:val="left"/>
      </w:pPr>
      <w:r>
        <w:rPr/>
        <w:t xml:space="preserve">(f) All drug paraphernalia</w:t>
      </w:r>
      <w:r>
        <w:t>((</w:t>
      </w:r>
      <w:r>
        <w:rPr>
          <w:strike/>
        </w:rPr>
        <w:t xml:space="preserve">21</w:t>
      </w:r>
      <w:r>
        <w:t>))</w:t>
      </w:r>
      <w:r>
        <w:rPr/>
        <w:t xml:space="preserve"> other than paraphernalia possessed, sold, or used solely to facilitate marijuana-related activities that are not violations of this chapter;</w:t>
      </w:r>
    </w:p>
    <w:p>
      <w:pPr>
        <w:spacing w:before="0" w:after="0" w:line="408" w:lineRule="exact"/>
        <w:ind w:left="0" w:right="0" w:firstLine="576"/>
        <w:jc w:val="left"/>
      </w:pPr>
      <w:r>
        <w:rPr/>
        <w:t xml:space="preserve">(g) All moneys, negotiable instruments, securities, or other tangible or intangible property of value furnished or intended to be furnished by any person in exchange for a controlled substance in violation of this chapter or chapter 69.41 or 69.52 RCW, all tangible or intangible personal property, proceeds, or assets acquired in whole or in part with proceeds </w:t>
      </w:r>
      <w:r>
        <w:rPr>
          <w:u w:val="single"/>
        </w:rPr>
        <w:t xml:space="preserve">directly</w:t>
      </w:r>
      <w:r>
        <w:rPr/>
        <w:t xml:space="preserve"> traceable to an exchange or series of exchanges in violation of this chapter or chapter 69.41 or 69.52 RCW, and all moneys, negotiable instruments, and securities used or intended to be used to facilitate any violation of this chapter or chapter 69.41 or 69.52 RCW. A forfeiture of money, negotiable instruments, securities, or other tangible or intangible property encumbered by a bona fide security interest is subject to the interest of the secured party if, at the time the security interest was created, the secured party neither had knowledge of nor consented to the act or omission. No personal property may be forfeited under this subsection (1)(g), to the extent of the interest of an owner, by reason of any act or omission which that owner establishes was committed or omitted without the owner's knowledge or consent; and</w:t>
      </w:r>
    </w:p>
    <w:p>
      <w:pPr>
        <w:spacing w:before="0" w:after="0" w:line="408" w:lineRule="exact"/>
        <w:ind w:left="0" w:right="0" w:firstLine="576"/>
        <w:jc w:val="left"/>
      </w:pPr>
      <w:r>
        <w:rPr/>
        <w:t xml:space="preserve">(h) All real property, including any right, title, and interest in the whole of any lot or tract of land, and any appurtenances or improvements which are being used with the knowledge of the owner for the manufacturing, compounding, processing, delivery, importing, or exporting of any controlled substance, or which have been acquired in whole or in part with proceeds </w:t>
      </w:r>
      <w:r>
        <w:rPr>
          <w:u w:val="single"/>
        </w:rPr>
        <w:t xml:space="preserve">directly</w:t>
      </w:r>
      <w:r>
        <w:rPr/>
        <w:t xml:space="preserve"> traceable to an exchange or series of exchanges in violation of this chapter or chapter 69.41 or 69.52 RCW, if such activity is not less than a class C felony and a substantial nexus exists between the commercial production or sale of the controlled substance and the real property. However:</w:t>
      </w:r>
    </w:p>
    <w:p>
      <w:pPr>
        <w:spacing w:before="0" w:after="0" w:line="408" w:lineRule="exact"/>
        <w:ind w:left="0" w:right="0" w:firstLine="576"/>
        <w:jc w:val="left"/>
      </w:pPr>
      <w:r>
        <w:rPr/>
        <w:t xml:space="preserve">(i) No property may be forfeited pursuant to this subsection (1)(h), to the extent of the interest of an owner, by reason of any act or omission committed or omitted without the owner's knowledge or consent;</w:t>
      </w:r>
    </w:p>
    <w:p>
      <w:pPr>
        <w:spacing w:before="0" w:after="0" w:line="408" w:lineRule="exact"/>
        <w:ind w:left="0" w:right="0" w:firstLine="576"/>
        <w:jc w:val="left"/>
      </w:pPr>
      <w:r>
        <w:rPr/>
        <w:t xml:space="preserve">(ii) The bona fide gift of a controlled substance, legend drug, or imitation controlled substance shall not result in the forfeiture of real property;</w:t>
      </w:r>
    </w:p>
    <w:p>
      <w:pPr>
        <w:spacing w:before="0" w:after="0" w:line="408" w:lineRule="exact"/>
        <w:ind w:left="0" w:right="0" w:firstLine="576"/>
        <w:jc w:val="left"/>
      </w:pPr>
      <w:r>
        <w:rPr/>
        <w:t xml:space="preserve">(iii) The possession of marijuana shall not result in the forfeiture of real property unless the marijuana is possessed for commercial purposes that are unlawful under Washington state law, the amount possessed is five or more plants or one pound or more of marijuana, and a substantial nexus exists between the possession of marijuana and the real property. In such a case, the intent of the offender shall be determined by the preponderance of the evidence, including the offender's prior criminal history, the amount of marijuana possessed by the offender, the sophistication of the activity or equipment used by the offender, whether the offender was licensed to produce, process, or sell marijuana, or was an employee of a licensed producer, processor, or retailer, and other evidence which demonstrates the offender's intent to engage in unlawful commercial activity;</w:t>
      </w:r>
    </w:p>
    <w:p>
      <w:pPr>
        <w:spacing w:before="0" w:after="0" w:line="408" w:lineRule="exact"/>
        <w:ind w:left="0" w:right="0" w:firstLine="576"/>
        <w:jc w:val="left"/>
      </w:pPr>
      <w:r>
        <w:rPr/>
        <w:t xml:space="preserve">(iv) The unlawful sale of marijuana or a legend drug shall not result in the forfeiture of real property unless the sale was forty grams or more in the case of marijuana or one hundred dollars or more in the case of a legend drug, and a substantial nexus exists between the unlawful sale and the real property; and</w:t>
      </w:r>
    </w:p>
    <w:p>
      <w:pPr>
        <w:spacing w:before="0" w:after="0" w:line="408" w:lineRule="exact"/>
        <w:ind w:left="0" w:right="0" w:firstLine="576"/>
        <w:jc w:val="left"/>
      </w:pPr>
      <w:r>
        <w:rPr/>
        <w:t xml:space="preserve">(v) A forfeiture of real property encumbered by a bona fide security interest is subject to the interest of the secured party if the secured party, at the time the security interest was created, neither had knowledge of nor consented to the act or omission.</w:t>
      </w:r>
    </w:p>
    <w:p>
      <w:pPr>
        <w:spacing w:before="0" w:after="0" w:line="408" w:lineRule="exact"/>
        <w:ind w:left="0" w:right="0" w:firstLine="576"/>
        <w:jc w:val="left"/>
      </w:pPr>
      <w:r>
        <w:rPr/>
        <w:t xml:space="preserve">(2) Real or personal property subject to forfeiture under this chapter may be seized by any </w:t>
      </w:r>
      <w:r>
        <w:t>((</w:t>
      </w:r>
      <w:r>
        <w:rPr>
          <w:strike/>
        </w:rPr>
        <w:t xml:space="preserve">board</w:t>
      </w:r>
      <w:r>
        <w:t>))</w:t>
      </w:r>
      <w:r>
        <w:rPr/>
        <w:t xml:space="preserve"> </w:t>
      </w:r>
      <w:r>
        <w:rPr>
          <w:u w:val="single"/>
        </w:rPr>
        <w:t xml:space="preserve">commission</w:t>
      </w:r>
      <w:r>
        <w:rPr/>
        <w:t xml:space="preserve"> inspector or law enforcement officer of this state upon process issued by any superior court having jurisdiction over the property. Seizure of real property shall include the filing of a lis pendens by the seizing agency. Real property seized under this section shall not be transferred or otherwise conveyed until ninety days after seizure or until a judgment of forfeiture is entered, whichever is later: PROVIDED, That real property seized under this section may be transferred or conveyed to any person or entity who acquires title by foreclosure or deed in lieu of foreclosure of a security interest. Seizure of personal property without process may be made if:</w:t>
      </w:r>
    </w:p>
    <w:p>
      <w:pPr>
        <w:spacing w:before="0" w:after="0" w:line="408" w:lineRule="exact"/>
        <w:ind w:left="0" w:right="0" w:firstLine="576"/>
        <w:jc w:val="left"/>
      </w:pPr>
      <w:r>
        <w:rPr/>
        <w:t xml:space="preserve">(a) The seizure is incident to an arrest or a search under a search warrant or an inspection under an administrative inspection warrant;</w:t>
      </w:r>
    </w:p>
    <w:p>
      <w:pPr>
        <w:spacing w:before="0" w:after="0" w:line="408" w:lineRule="exact"/>
        <w:ind w:left="0" w:right="0" w:firstLine="576"/>
        <w:jc w:val="left"/>
      </w:pPr>
      <w:r>
        <w:rPr/>
        <w:t xml:space="preserve">(b) The property subject to seizure has been the subject of a prior judgment in favor of the state in a criminal injunction or forfeiture proceeding based upon this chapter;</w:t>
      </w:r>
    </w:p>
    <w:p>
      <w:pPr>
        <w:spacing w:before="0" w:after="0" w:line="408" w:lineRule="exact"/>
        <w:ind w:left="0" w:right="0" w:firstLine="576"/>
        <w:jc w:val="left"/>
      </w:pPr>
      <w:r>
        <w:rPr/>
        <w:t xml:space="preserve">(c) A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is directly or indirectly dangerous to health or safety; or</w:t>
      </w:r>
    </w:p>
    <w:p>
      <w:pPr>
        <w:spacing w:before="0" w:after="0" w:line="408" w:lineRule="exact"/>
        <w:ind w:left="0" w:right="0" w:firstLine="576"/>
        <w:jc w:val="left"/>
      </w:pPr>
      <w:r>
        <w:rPr/>
        <w:t xml:space="preserve">(d) The </w:t>
      </w:r>
      <w:r>
        <w:t>((</w:t>
      </w:r>
      <w:r>
        <w:rPr>
          <w:strike/>
        </w:rPr>
        <w:t xml:space="preserve">board</w:t>
      </w:r>
      <w:r>
        <w:t>))</w:t>
      </w:r>
      <w:r>
        <w:rPr/>
        <w:t xml:space="preserve"> </w:t>
      </w:r>
      <w:r>
        <w:rPr>
          <w:u w:val="single"/>
        </w:rPr>
        <w:t xml:space="preserve">commission</w:t>
      </w:r>
      <w:r>
        <w:rPr/>
        <w:t xml:space="preserve"> inspector or law enforcement officer has probable cause to believe that the property was used or is intended to be used in violation of this chapter.</w:t>
      </w:r>
    </w:p>
    <w:p>
      <w:pPr>
        <w:spacing w:before="0" w:after="0" w:line="408" w:lineRule="exact"/>
        <w:ind w:left="0" w:right="0" w:firstLine="576"/>
        <w:jc w:val="left"/>
      </w:pPr>
      <w:r>
        <w:rPr/>
        <w:t xml:space="preserve">(3) In the event of seizure pursuant to subsection (2) of this section, proceedings for forfeiture shall be deemed commenced by the seizure.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r>
        <w:rPr/>
        <w:t xml:space="preserve"> The law enforcement agency under whose authority the seizure was made shall cause notice to be served within fifteen days following the seizure on the owner of the property seized and the person in charge thereof and any person having any known right or interest therein, including any community property interest, of the seizure and intended forfeiture of the seized property. Service of notice of seizure of real property shall be made according to the rules of civil procedure. However, the state may not obtain a default judgment with respect to real property against a party who is served by substituted service absent an affidavit stating that a good faith effort has been made to ascertain if the defaulted party is incarcerated within the state, and that there is no present basis to believe that the party is incarcerated within the state. Notice of seizure in the case of property subject to a security interest that has been perfected by filing a financing statement in accordance with chapter 62A.9A RCW, or a certificate of title, shall be made by service upon the secured party or the secured party's assignee at the address shown on the financing statement or the certificate of title. The notice of seizure in other cases may be served by any method authorized by law or court rule including but not limited to service by certified mail with return receipt requested. Service by mail shall be deemed complete upon mailing within the fifteen day period following the seizure.</w:t>
      </w:r>
    </w:p>
    <w:p>
      <w:pPr>
        <w:spacing w:before="0" w:after="0" w:line="408" w:lineRule="exact"/>
        <w:ind w:left="0" w:right="0" w:firstLine="576"/>
        <w:jc w:val="left"/>
      </w:pPr>
      <w:r>
        <w:rPr/>
        <w:t xml:space="preserve">(4) If no person notifies the seizing law enforcement agency in writing of the person's claim of ownership or right to possession of items specified in subsection (1)(d), (g), or (h) of this section within forty-five days of the service of notice from the seizing agency in the case of personal property and ninety days in the case of real property, the item seized shall be deemed forfeited. The community property interest in real property of a person whose spouse or domestic partner committed a violation giving rise to seizure of the real property may not be forfeited if the person did not participate in the violation.</w:t>
      </w:r>
    </w:p>
    <w:p>
      <w:pPr>
        <w:spacing w:before="0" w:after="0" w:line="408" w:lineRule="exact"/>
        <w:ind w:left="0" w:right="0" w:firstLine="576"/>
        <w:jc w:val="left"/>
      </w:pPr>
      <w:r>
        <w:rPr/>
        <w:t xml:space="preserve">(5) If any person notifies the seizing law enforcement agency in writing of the person's claim of ownership or right to possession of items specified in subsection (1)(b), (c), (d), (e), (f), (g), or (h) of this section within forty-five days of the service of notice from the seizing agency in the case of personal property and ninety days in the case of real property, the person or persons shall be afforded a reasonable opportunity to be heard as to the claim or right. The notice of claim may be served by any method authorized by law or court rule including, but not limited to, service by first-class mail. Service by mail shall be deemed complete upon mailing within the forty-five day period following service of the notice of seizure in the case of personal property and within the ninety-day period following service of the notice of seizure in the case of real property. The hearing shall be before the chief law enforcement officer of the seizing agency or the chief law enforcement officer's designee, except where the seizing agency is a state agency as defined in RCW 34.12.020(4), the hearing shall be before the chief law enforcement officer of the seizing agency or an administrative law judge appointed under chapter 34.12 RCW, except that any person asserting a claim or right may remove the matter to a court of competent jurisdiction. Removal of any matter involving personal property may only be accomplished according to the rules of civil procedure. The person seeking removal of the matter must serve process against the state, county, political subdivision, or municipality that operates the seizing agency, and any other party of interest, in accordance with RCW 4.28.080 or 4.92.020, within forty-five days after the person seeking removal has notified the seizing law enforcement agency of the person's claim of ownership or right to possession. The court to which the matter is to be removed shall be the district court when the aggregate value of personal property is within the jurisdictional limit set forth in RCW 3.66.020. A hearing before the seizing agency and any appeal therefrom shall be under Title 34 RCW. In all cases, the burden of proof is upon the law enforcement agency to establish, by a preponderance of the evidence, that the property is subject to forfeiture.</w:t>
      </w:r>
    </w:p>
    <w:p>
      <w:pPr>
        <w:spacing w:before="0" w:after="0" w:line="408" w:lineRule="exact"/>
        <w:ind w:left="0" w:right="0" w:firstLine="576"/>
        <w:jc w:val="left"/>
      </w:pPr>
      <w:r>
        <w:rPr/>
        <w:t xml:space="preserve">The seizing law enforcement agency shall promptly return the article or articles to the claimant upon a determination by the administrative law judge or court that the claimant is the present lawful owner or is lawfully entitled to possession thereof of items specified in subsection (1)(b), (c), (d), (e), (f), (g), or (h) of this section.</w:t>
      </w:r>
    </w:p>
    <w:p>
      <w:pPr>
        <w:spacing w:before="0" w:after="0" w:line="408" w:lineRule="exact"/>
        <w:ind w:left="0" w:right="0" w:firstLine="576"/>
        <w:jc w:val="left"/>
      </w:pPr>
      <w:r>
        <w:rPr/>
        <w:t xml:space="preserve">(6) In any proceeding to forfeit property under this title, where the claimant substantially prevails, the claimant is entitled to reasonable attorneys' fees reasonably incurred by the claimant. In addition, in a court hearing between two or more claimants to the article or articles involved, the prevailing party is entitled to a judgment for costs and reasonable attorneys' fees.</w:t>
      </w:r>
    </w:p>
    <w:p>
      <w:pPr>
        <w:spacing w:before="0" w:after="0" w:line="408" w:lineRule="exact"/>
        <w:ind w:left="0" w:right="0" w:firstLine="576"/>
        <w:jc w:val="left"/>
      </w:pPr>
      <w:r>
        <w:rPr/>
        <w:t xml:space="preserve">(7) When property is forfeited under this chapter the </w:t>
      </w:r>
      <w:r>
        <w:t>((</w:t>
      </w:r>
      <w:r>
        <w:rPr>
          <w:strike/>
        </w:rPr>
        <w:t xml:space="preserve">board</w:t>
      </w:r>
      <w:r>
        <w:t>))</w:t>
      </w:r>
      <w:r>
        <w:rPr/>
        <w:t xml:space="preserve"> </w:t>
      </w:r>
      <w:r>
        <w:rPr>
          <w:u w:val="single"/>
        </w:rPr>
        <w:t xml:space="preserve">commission</w:t>
      </w:r>
      <w:r>
        <w:rPr/>
        <w:t xml:space="preserve"> or seizing law enforcement agency may:</w:t>
      </w:r>
    </w:p>
    <w:p>
      <w:pPr>
        <w:spacing w:before="0" w:after="0" w:line="408" w:lineRule="exact"/>
        <w:ind w:left="0" w:right="0" w:firstLine="576"/>
        <w:jc w:val="left"/>
      </w:pPr>
      <w:r>
        <w:rPr/>
        <w:t xml:space="preserve">(a) Retain it for official use or upon application by any law enforcement agency of this state release such property to such agency for the exclusive use of enforcing the provisions of this chapter;</w:t>
      </w:r>
    </w:p>
    <w:p>
      <w:pPr>
        <w:spacing w:before="0" w:after="0" w:line="408" w:lineRule="exact"/>
        <w:ind w:left="0" w:right="0" w:firstLine="576"/>
        <w:jc w:val="left"/>
      </w:pPr>
      <w:r>
        <w:rPr/>
        <w:t xml:space="preserve">(b) Sell that which is not required to be destroyed by law and which is not harmful to the public;</w:t>
      </w:r>
    </w:p>
    <w:p>
      <w:pPr>
        <w:spacing w:before="0" w:after="0" w:line="408" w:lineRule="exact"/>
        <w:ind w:left="0" w:right="0" w:firstLine="576"/>
        <w:jc w:val="left"/>
      </w:pPr>
      <w:r>
        <w:rPr/>
        <w:t xml:space="preserve">(c) Request the appropriate sheriff or director of public safety to take custody of the property and remove it for disposition in accordance with law; or</w:t>
      </w:r>
    </w:p>
    <w:p>
      <w:pPr>
        <w:spacing w:before="0" w:after="0" w:line="408" w:lineRule="exact"/>
        <w:ind w:left="0" w:right="0" w:firstLine="576"/>
        <w:jc w:val="left"/>
      </w:pPr>
      <w:r>
        <w:rPr/>
        <w:t xml:space="preserve">(d) Forward it to the drug enforcement administration for disposition.</w:t>
      </w:r>
    </w:p>
    <w:p>
      <w:pPr>
        <w:spacing w:before="0" w:after="0" w:line="408" w:lineRule="exact"/>
        <w:ind w:left="0" w:right="0" w:firstLine="576"/>
        <w:jc w:val="left"/>
      </w:pPr>
      <w:r>
        <w:rPr/>
        <w:t xml:space="preserve">(8)(a) When property is forfeited, the seizing agency shall keep a record indicating the identity of the prior owner, if known, a description of the property, the disposition of the property, the value of the property at the time of seizure, and the amount of proceeds realized from disposition of the property.</w:t>
      </w:r>
    </w:p>
    <w:p>
      <w:pPr>
        <w:spacing w:before="0" w:after="0" w:line="408" w:lineRule="exact"/>
        <w:ind w:left="0" w:right="0" w:firstLine="576"/>
        <w:jc w:val="left"/>
      </w:pPr>
      <w:r>
        <w:rPr/>
        <w:t xml:space="preserve">(b) Each seizing agency shall retain records of forfeited property for at least seven years.</w:t>
      </w:r>
    </w:p>
    <w:p>
      <w:pPr>
        <w:spacing w:before="0" w:after="0" w:line="408" w:lineRule="exact"/>
        <w:ind w:left="0" w:right="0" w:firstLine="576"/>
        <w:jc w:val="left"/>
      </w:pPr>
      <w:r>
        <w:rPr/>
        <w:t xml:space="preserve">(c) Each seizing agency shall file a report including a copy of the records of forfeited property with the state treasurer each calendar quarter.</w:t>
      </w:r>
    </w:p>
    <w:p>
      <w:pPr>
        <w:spacing w:before="0" w:after="0" w:line="408" w:lineRule="exact"/>
        <w:ind w:left="0" w:right="0" w:firstLine="576"/>
        <w:jc w:val="left"/>
      </w:pPr>
      <w:r>
        <w:rPr/>
        <w:t xml:space="preserve">(d) The quarterly report need not include a record of forfeited property that is still being held for use as evidence during the investigation or prosecution of a case or during the appeal from a conviction.</w:t>
      </w:r>
    </w:p>
    <w:p>
      <w:pPr>
        <w:spacing w:before="0" w:after="0" w:line="408" w:lineRule="exact"/>
        <w:ind w:left="0" w:right="0" w:firstLine="576"/>
        <w:jc w:val="left"/>
      </w:pPr>
      <w:r>
        <w:rPr/>
        <w:t xml:space="preserve">(9)(a) By January 31st of each year, each seizing agency shall remit to the state treasurer an amount equal to ten percent of the net proceeds of any property forfeited during the preceding calendar year. Money remitted shall be deposited in the state general fund.</w:t>
      </w:r>
    </w:p>
    <w:p>
      <w:pPr>
        <w:spacing w:before="0" w:after="0" w:line="408" w:lineRule="exact"/>
        <w:ind w:left="0" w:right="0" w:firstLine="576"/>
        <w:jc w:val="left"/>
      </w:pPr>
      <w:r>
        <w:rPr/>
        <w:t xml:space="preserve">(b) The net proceeds of forfeited property is the value of the forfeitable interest in the property after deducting the cost of satisfying any bona fide security interest to which the property is subject at the time of seizure; and in the case of sold property, after deducting the cost of sale, including reasonable fees or commissions paid to independent selling agents, and the cost of any valid landlord's claim for damages under subsection (15) of this section.</w:t>
      </w:r>
    </w:p>
    <w:p>
      <w:pPr>
        <w:spacing w:before="0" w:after="0" w:line="408" w:lineRule="exact"/>
        <w:ind w:left="0" w:right="0" w:firstLine="576"/>
        <w:jc w:val="left"/>
      </w:pPr>
      <w:r>
        <w:rPr/>
        <w:t xml:space="preserve">(c) The value of sold forfeited property is the sale price. The value of retained forfeited property is the fair market value of the property at the time of seizure, determined when possible by reference to an applicable commonly used index, such as the index used by the department of licensing for valuation of motor vehicles. A seizing agency may use, but need not use, an independent qualified appraiser to determine the value of retained property. If an appraiser is used, the value of the property appraised is net of the cost of the appraisal. The value of destroyed property and retained firearms or illegal property is zero.</w:t>
      </w:r>
    </w:p>
    <w:p>
      <w:pPr>
        <w:spacing w:before="0" w:after="0" w:line="408" w:lineRule="exact"/>
        <w:ind w:left="0" w:right="0" w:firstLine="576"/>
        <w:jc w:val="left"/>
      </w:pPr>
      <w:r>
        <w:rPr/>
        <w:t xml:space="preserve">(10) Forfeited property and net proceeds not required to be paid to the state treasurer shall be retained by the seizing law enforcement agency exclusively for the expansion and improvement of controlled substances related law enforcement activity. Money retained under this section may not be used to supplant preexisting funding sources.</w:t>
      </w:r>
    </w:p>
    <w:p>
      <w:pPr>
        <w:spacing w:before="0" w:after="0" w:line="408" w:lineRule="exact"/>
        <w:ind w:left="0" w:right="0" w:firstLine="576"/>
        <w:jc w:val="left"/>
      </w:pPr>
      <w:r>
        <w:rPr/>
        <w:t xml:space="preserve">(11) Controlled substances listed in Schedule I, II, III, IV, and V that are possessed, transferred, sold, or offered for sale in violation of this chapter are contraband and shall be seized and summarily forfeited to the state. Controlled substances listed in Schedule I, II, III, IV, and V, which are seized or come into the possession of the </w:t>
      </w:r>
      <w:r>
        <w:t>((</w:t>
      </w:r>
      <w:r>
        <w:rPr>
          <w:strike/>
        </w:rPr>
        <w:t xml:space="preserve">board</w:t>
      </w:r>
      <w:r>
        <w:t>))</w:t>
      </w:r>
      <w:r>
        <w:rPr/>
        <w:t xml:space="preserve"> </w:t>
      </w:r>
      <w:r>
        <w:rPr>
          <w:u w:val="single"/>
        </w:rPr>
        <w:t xml:space="preserve">commission</w:t>
      </w:r>
      <w:r>
        <w:rPr/>
        <w:t xml:space="preserve">, the owners of which are unknown, are contraband and shall be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(12) Species of plants from which controlled substances in Schedules I and II may be derived which have been planted or cultivated in violation of this chapter, or of which the owners or cultivators are unknown, or which are wild growths, may be seized and summarily forfeited to the </w:t>
      </w:r>
      <w:r>
        <w:t>((</w:t>
      </w:r>
      <w:r>
        <w:rPr>
          <w:strike/>
        </w:rPr>
        <w:t xml:space="preserve">board</w:t>
      </w:r>
      <w:r>
        <w:t>))</w:t>
      </w:r>
      <w:r>
        <w:rPr/>
        <w:t xml:space="preserve"> </w:t>
      </w:r>
      <w:r>
        <w:rPr>
          <w:u w:val="single"/>
        </w:rPr>
        <w:t xml:space="preserve">commission</w:t>
      </w:r>
      <w:r>
        <w:rPr/>
        <w:t xml:space="preserve">.</w:t>
      </w:r>
    </w:p>
    <w:p>
      <w:pPr>
        <w:spacing w:before="0" w:after="0" w:line="408" w:lineRule="exact"/>
        <w:ind w:left="0" w:right="0" w:firstLine="576"/>
        <w:jc w:val="left"/>
      </w:pPr>
      <w:r>
        <w:rPr/>
        <w:t xml:space="preserve">(13) The failure, upon demand by a </w:t>
      </w:r>
      <w:r>
        <w:t>((</w:t>
      </w:r>
      <w:r>
        <w:rPr>
          <w:strike/>
        </w:rPr>
        <w:t xml:space="preserve">board</w:t>
      </w:r>
      <w:r>
        <w:t>))</w:t>
      </w:r>
      <w:r>
        <w:rPr/>
        <w:t xml:space="preserve"> </w:t>
      </w:r>
      <w:r>
        <w:rPr>
          <w:u w:val="single"/>
        </w:rPr>
        <w:t xml:space="preserve">commission</w:t>
      </w:r>
      <w:r>
        <w:rPr/>
        <w:t xml:space="preserve"> inspector or law enforcement officer, of the person in occupancy or in control of land or premises upon which the species of plants are growing or being stored to produce an appropriate registration or proof that he or she is the holder thereof constitutes authority for the seizure and forfeiture of the plants.</w:t>
      </w:r>
    </w:p>
    <w:p>
      <w:pPr>
        <w:spacing w:before="0" w:after="0" w:line="408" w:lineRule="exact"/>
        <w:ind w:left="0" w:right="0" w:firstLine="576"/>
        <w:jc w:val="left"/>
      </w:pPr>
      <w:r>
        <w:rPr/>
        <w:t xml:space="preserve">(14) Upon the entry of an order of forfeiture of real property, the court shall forward a copy of the order to the assessor of the county in which the property is located. Orders for the forfeiture of real property shall be entered by the superior court, subject to court rules. Such an order shall be filed by the seizing agency in the county auditor's records in the county in which the real property is located.</w:t>
      </w:r>
    </w:p>
    <w:p>
      <w:pPr>
        <w:spacing w:before="0" w:after="0" w:line="408" w:lineRule="exact"/>
        <w:ind w:left="0" w:right="0" w:firstLine="576"/>
        <w:jc w:val="left"/>
      </w:pPr>
      <w:r>
        <w:rPr/>
        <w:t xml:space="preserve">(15)(a) A landlord may assert a claim against proceeds from the sale of assets seized and forfeited under subsection (7)(b) of this section, only if:</w:t>
      </w:r>
    </w:p>
    <w:p>
      <w:pPr>
        <w:spacing w:before="0" w:after="0" w:line="408" w:lineRule="exact"/>
        <w:ind w:left="0" w:right="0" w:firstLine="576"/>
        <w:jc w:val="left"/>
      </w:pPr>
      <w:r>
        <w:rPr/>
        <w:t xml:space="preserve">(i) A law enforcement officer, while acting in his or her official capacity, directly caused damage to the complaining landlord's property while executing a search of a tenant's residence; and</w:t>
      </w:r>
    </w:p>
    <w:p>
      <w:pPr>
        <w:spacing w:before="0" w:after="0" w:line="408" w:lineRule="exact"/>
        <w:ind w:left="0" w:right="0" w:firstLine="576"/>
        <w:jc w:val="left"/>
      </w:pPr>
      <w:r>
        <w:rPr/>
        <w:t xml:space="preserve">(ii) The landlord has applied any funds remaining in the tenant's deposit, to which the landlord has a right under chapter 59.18 RCW, to cover the damage directly caused by a law enforcement officer prior to asserting a claim under the provisions of this section;</w:t>
      </w:r>
    </w:p>
    <w:p>
      <w:pPr>
        <w:spacing w:before="0" w:after="0" w:line="408" w:lineRule="exact"/>
        <w:ind w:left="0" w:right="0" w:firstLine="576"/>
        <w:jc w:val="left"/>
      </w:pPr>
      <w:r>
        <w:rPr/>
        <w:t xml:space="preserve">(A) Only if the funds applied under (a)(ii) of this subsection are insufficient to satisfy the damage directly caused by a law enforcement officer, may the landlord seek compensation for the damage by filing a claim against the governmental entity under whose authority the law enforcement agency operates within thirty days after the search;</w:t>
      </w:r>
    </w:p>
    <w:p>
      <w:pPr>
        <w:spacing w:before="0" w:after="0" w:line="408" w:lineRule="exact"/>
        <w:ind w:left="0" w:right="0" w:firstLine="576"/>
        <w:jc w:val="left"/>
      </w:pPr>
      <w:r>
        <w:rPr/>
        <w:t xml:space="preserve">(B) Only if the governmental entity denies or fails to respond to the landlord's claim within sixty days of the date of filing, may the landlord collect damages under this subsection by filing within thirty days of denial or the expiration of the sixty-day period, whichever occurs first, a claim with the seizing law enforcement agency. The seizing law enforcement agency must notify the landlord of the status of the claim by the end of the thirty-day period. Nothing in this section requires the claim to be paid by the end of the sixty-day or thirty-day period.</w:t>
      </w:r>
    </w:p>
    <w:p>
      <w:pPr>
        <w:spacing w:before="0" w:after="0" w:line="408" w:lineRule="exact"/>
        <w:ind w:left="0" w:right="0" w:firstLine="576"/>
        <w:jc w:val="left"/>
      </w:pPr>
      <w:r>
        <w:rPr/>
        <w:t xml:space="preserve">(b) For any claim filed under (a)(ii) of this subsection, the law enforcement agency shall pay the claim unless the agency provides substantial proof that the landlord either:</w:t>
      </w:r>
    </w:p>
    <w:p>
      <w:pPr>
        <w:spacing w:before="0" w:after="0" w:line="408" w:lineRule="exact"/>
        <w:ind w:left="0" w:right="0" w:firstLine="576"/>
        <w:jc w:val="left"/>
      </w:pPr>
      <w:r>
        <w:rPr/>
        <w:t xml:space="preserve">(i) Knew or consented to actions of the tenant in violation of this chapter or chapter 69.41 or 69.52 RCW; or</w:t>
      </w:r>
    </w:p>
    <w:p>
      <w:pPr>
        <w:spacing w:before="0" w:after="0" w:line="408" w:lineRule="exact"/>
        <w:ind w:left="0" w:right="0" w:firstLine="576"/>
        <w:jc w:val="left"/>
      </w:pPr>
      <w:r>
        <w:rPr/>
        <w:t xml:space="preserve">(ii) Failed to respond to a notification of the illegal activity, provided by a law enforcement agency under RCW 59.18.075, within seven days of receipt of notification of the illegal activity.</w:t>
      </w:r>
    </w:p>
    <w:p>
      <w:pPr>
        <w:spacing w:before="0" w:after="0" w:line="408" w:lineRule="exact"/>
        <w:ind w:left="0" w:right="0" w:firstLine="576"/>
        <w:jc w:val="left"/>
      </w:pPr>
      <w:r>
        <w:rPr/>
        <w:t xml:space="preserve">(16) The landlord's claim for damages under subsection (15) of this section may not include a claim for loss of business and is limited to:</w:t>
      </w:r>
    </w:p>
    <w:p>
      <w:pPr>
        <w:spacing w:before="0" w:after="0" w:line="408" w:lineRule="exact"/>
        <w:ind w:left="0" w:right="0" w:firstLine="576"/>
        <w:jc w:val="left"/>
      </w:pPr>
      <w:r>
        <w:rPr/>
        <w:t xml:space="preserve">(a) Damage to tangible property and clean-up costs;</w:t>
      </w:r>
    </w:p>
    <w:p>
      <w:pPr>
        <w:spacing w:before="0" w:after="0" w:line="408" w:lineRule="exact"/>
        <w:ind w:left="0" w:right="0" w:firstLine="576"/>
        <w:jc w:val="left"/>
      </w:pPr>
      <w:r>
        <w:rPr/>
        <w:t xml:space="preserve">(b) The lesser of the cost of repair or fair market value of the damage directly caused by a law enforcement officer;</w:t>
      </w:r>
    </w:p>
    <w:p>
      <w:pPr>
        <w:spacing w:before="0" w:after="0" w:line="408" w:lineRule="exact"/>
        <w:ind w:left="0" w:right="0" w:firstLine="576"/>
        <w:jc w:val="left"/>
      </w:pPr>
      <w:r>
        <w:rPr/>
        <w:t xml:space="preserve">(c) The proceeds from the sale of the specific tenant's property seized and forfeited under subsection (7)(b) of this section; and</w:t>
      </w:r>
    </w:p>
    <w:p>
      <w:pPr>
        <w:spacing w:before="0" w:after="0" w:line="408" w:lineRule="exact"/>
        <w:ind w:left="0" w:right="0" w:firstLine="576"/>
        <w:jc w:val="left"/>
      </w:pPr>
      <w:r>
        <w:rPr/>
        <w:t xml:space="preserve">(d) The proceeds available after the seizing law enforcement agency satisfies any bona fide security interest in the tenant's property and costs related to sale of the tenant's property as provided by subsection (9)(b) of this section.</w:t>
      </w:r>
    </w:p>
    <w:p>
      <w:pPr>
        <w:spacing w:before="0" w:after="0" w:line="408" w:lineRule="exact"/>
        <w:ind w:left="0" w:right="0" w:firstLine="576"/>
        <w:jc w:val="left"/>
      </w:pPr>
      <w:r>
        <w:rPr/>
        <w:t xml:space="preserve">(17) Subsections (15) and (16) of this section do not limit any other rights a landlord may have against a tenant to collect for damages. However, if a law enforcement agency satisfies a landlord's claim under subsection (15) of this section, the rights the landlord has against the tenant for damages directly caused by a law enforcement officer under the terms of the landlord and tenant's contract are subrogated to the law enforcement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74</w:t>
      </w:r>
      <w:r>
        <w:rPr/>
        <w:t xml:space="preserve">.</w:t>
      </w:r>
      <w:r>
        <w:t xml:space="preserve">400</w:t>
      </w:r>
      <w:r>
        <w:rPr/>
        <w:t xml:space="preserve"> and 2002 c 370 s 3 are each amended to read as follows:</w:t>
      </w:r>
    </w:p>
    <w:p>
      <w:pPr>
        <w:spacing w:before="0" w:after="0" w:line="408" w:lineRule="exact"/>
        <w:ind w:left="0" w:right="0" w:firstLine="576"/>
        <w:jc w:val="left"/>
      </w:pPr>
      <w:r>
        <w:rPr/>
        <w:t xml:space="preserve">(1) Explosives, improvised devices, and components of explosives and improvised devices that are possessed, manufactured, delivered, imported, exported, stored, sold, purchased, transported, abandoned, detonated, or used, or intended to be used, in violation of a provision of this chapter are subject to seizure and forfeiture by a law enforcement agency and no property right exists in them.</w:t>
      </w:r>
    </w:p>
    <w:p>
      <w:pPr>
        <w:spacing w:before="0" w:after="0" w:line="408" w:lineRule="exact"/>
        <w:ind w:left="0" w:right="0" w:firstLine="576"/>
        <w:jc w:val="left"/>
      </w:pPr>
      <w:r>
        <w:rPr/>
        <w:t xml:space="preserve">(2) The law enforcement agency making the seizure shall notify the Washington state department of labor and industries of the seizure.</w:t>
      </w:r>
    </w:p>
    <w:p>
      <w:pPr>
        <w:spacing w:before="0" w:after="0" w:line="408" w:lineRule="exact"/>
        <w:ind w:left="0" w:right="0" w:firstLine="576"/>
        <w:jc w:val="left"/>
      </w:pPr>
      <w:r>
        <w:rPr/>
        <w:t xml:space="preserve">(3) Seizure of explosives, improvised devices, and components of explosives and improvised devices under subsection (1) of this section may be made if:</w:t>
      </w:r>
    </w:p>
    <w:p>
      <w:pPr>
        <w:spacing w:before="0" w:after="0" w:line="408" w:lineRule="exact"/>
        <w:ind w:left="0" w:right="0" w:firstLine="576"/>
        <w:jc w:val="left"/>
      </w:pPr>
      <w:r>
        <w:rPr/>
        <w:t xml:space="preserve">(a) The seizure is incident to arrest or a search under a search warrant;</w:t>
      </w:r>
    </w:p>
    <w:p>
      <w:pPr>
        <w:spacing w:before="0" w:after="0" w:line="408" w:lineRule="exact"/>
        <w:ind w:left="0" w:right="0" w:firstLine="576"/>
        <w:jc w:val="left"/>
      </w:pPr>
      <w:r>
        <w:rPr/>
        <w:t xml:space="preserve">(b) The explosives, improvised devices, or components have been the subject of a prior judgment in favor of the state in an injunction or forfeiture proceeding based upon this chapter;</w:t>
      </w:r>
    </w:p>
    <w:p>
      <w:pPr>
        <w:spacing w:before="0" w:after="0" w:line="408" w:lineRule="exact"/>
        <w:ind w:left="0" w:right="0" w:firstLine="576"/>
        <w:jc w:val="left"/>
      </w:pPr>
      <w:r>
        <w:rPr/>
        <w:t xml:space="preserve">(c) A law enforcement officer has probable cause to believe that the explosives, improvised devices, or components are directly or indirectly dangerous to health or safety; or</w:t>
      </w:r>
    </w:p>
    <w:p>
      <w:pPr>
        <w:spacing w:before="0" w:after="0" w:line="408" w:lineRule="exact"/>
        <w:ind w:left="0" w:right="0" w:firstLine="576"/>
        <w:jc w:val="left"/>
      </w:pPr>
      <w:r>
        <w:rPr/>
        <w:t xml:space="preserve">(d) The law enforcement officer has probable cause to believe that the explosives, improvised devices, or components were used or were intended to be used in violation of this chapter.</w:t>
      </w:r>
    </w:p>
    <w:p>
      <w:pPr>
        <w:spacing w:before="0" w:after="0" w:line="408" w:lineRule="exact"/>
        <w:ind w:left="0" w:right="0" w:firstLine="576"/>
        <w:jc w:val="left"/>
      </w:pPr>
      <w:r>
        <w:rPr/>
        <w:t xml:space="preserve">(4) A law enforcement agency shall destroy explosives seized under this chapter when it is necessary to protect the public safety and welfare. When destruction is not necessary to protect the public safety and welfare, and the explosives are not being held for evidence, a seizure pursuant to this section commences proceedings for forfeiture.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p>
    <w:p>
      <w:pPr>
        <w:spacing w:before="0" w:after="0" w:line="408" w:lineRule="exact"/>
        <w:ind w:left="0" w:right="0" w:firstLine="576"/>
        <w:jc w:val="left"/>
      </w:pPr>
      <w:r>
        <w:rPr/>
        <w:t xml:space="preserve">(5) The law enforcement agency under whose authority the seizure was made shall issue a written notice of the seizure and commencement of the forfeiture proceedings to the person from whom the explosives were seized, to any known owner of the explosives, and to any person who has a known interest in the explosives. The notice shall be issued within fifteen days of the seizure. The notice of seizure and commencement of the forfeiture proceedings shall be served in the same manner as provided in RCW 4.28.080 for service of a summons. The law enforcement agency shall provide a form by which the person or persons may request a hearing before the law enforcement agency to contest the seizure.</w:t>
      </w:r>
    </w:p>
    <w:p>
      <w:pPr>
        <w:spacing w:before="0" w:after="0" w:line="408" w:lineRule="exact"/>
        <w:ind w:left="0" w:right="0" w:firstLine="576"/>
        <w:jc w:val="left"/>
      </w:pPr>
      <w:r>
        <w:rPr/>
        <w:t xml:space="preserve">(6) If no person notifies the seizing law enforcement agency in writing of the person's claim of ownership or right to possession of the explosives, improvised devices, or components within thirty days of the date the notice was issued, the seized explosives, devices, or components shall be deemed forfeited.</w:t>
      </w:r>
    </w:p>
    <w:p>
      <w:pPr>
        <w:spacing w:before="0" w:after="0" w:line="408" w:lineRule="exact"/>
        <w:ind w:left="0" w:right="0" w:firstLine="576"/>
        <w:jc w:val="left"/>
      </w:pPr>
      <w:r>
        <w:rPr/>
        <w:t xml:space="preserve">(7) If, within thirty days of the issuance of the notice, any person notifies the seizing law enforcement agency in writing of the person's claim of ownership or right to possession of items seized, the person or persons shall be afforded a reasonable opportunity to be heard as to the claim or right. The hearing shall be before the chief law enforcement or the officer's designee of the seizing agency, except that the person asserting the claim or right may remove the matter to a court of competent jurisdiction if the aggregate value of the items seized is more than five hundred dollars. The hearing and any appeal shall be conducted according to chapter 34.05 RCW. The seizing law enforcement agency shall bear the burden of proving that the person (a) has no lawful right of ownership or possession and (b) that the items seized were possessed, manufactured, stored, sold, purchased, transported, abandoned, detonated, or used in violation of a provision of this chapter with the person's knowledge or consent.</w:t>
      </w:r>
    </w:p>
    <w:p>
      <w:pPr>
        <w:spacing w:before="0" w:after="0" w:line="408" w:lineRule="exact"/>
        <w:ind w:left="0" w:right="0" w:firstLine="576"/>
        <w:jc w:val="left"/>
      </w:pPr>
      <w:r>
        <w:rPr/>
        <w:t xml:space="preserve">(8) The seizing law enforcement agency shall promptly return the items seized to the claimant upon a determination that the claimant is entitled to possession of the items seized.</w:t>
      </w:r>
    </w:p>
    <w:p>
      <w:pPr>
        <w:spacing w:before="0" w:after="0" w:line="408" w:lineRule="exact"/>
        <w:ind w:left="0" w:right="0" w:firstLine="576"/>
        <w:jc w:val="left"/>
      </w:pPr>
      <w:r>
        <w:rPr/>
        <w:t xml:space="preserve">(9) If the items seized are forfeited under this statute, the seizing agency shall dispose of the explosives by summary destruction. However, when explosives are destroyed either to protect public safety or because the explosives were forfeited, the person from whom the explosives were seized loses all rights of action against the law enforcement agency or its employees acting within the scope of their employment, or other governmental entity or employee involved with the seizure and destruction of explosives.</w:t>
      </w:r>
    </w:p>
    <w:p>
      <w:pPr>
        <w:spacing w:before="0" w:after="0" w:line="408" w:lineRule="exact"/>
        <w:ind w:left="0" w:right="0" w:firstLine="576"/>
        <w:jc w:val="left"/>
      </w:pPr>
      <w:r>
        <w:rPr/>
        <w:t xml:space="preserve">(10) This section is not intended to change the seizure and forfeiture powers, enforcement, and penalties available to the department of labor and industries pursuant to chapter 49.17 RCW as provided in RCW 70.74.390.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130</w:t>
      </w:r>
      <w:r>
        <w:rPr/>
        <w:t xml:space="preserve"> and 2012 2nd sp.s. c 4 s 8 are each amended to read as follows:</w:t>
      </w:r>
    </w:p>
    <w:p>
      <w:pPr>
        <w:spacing w:before="0" w:after="0" w:line="408" w:lineRule="exact"/>
        <w:ind w:left="0" w:right="0" w:firstLine="576"/>
        <w:jc w:val="left"/>
      </w:pPr>
      <w:r>
        <w:rPr/>
        <w:t xml:space="preserve">(1) The following are subject to seizure and forfeiture:</w:t>
      </w:r>
    </w:p>
    <w:p>
      <w:pPr>
        <w:spacing w:before="0" w:after="0" w:line="408" w:lineRule="exact"/>
        <w:ind w:left="0" w:right="0" w:firstLine="576"/>
        <w:jc w:val="left"/>
      </w:pPr>
      <w:r>
        <w:rPr/>
        <w:t xml:space="preserve">(a) Subject to RCW 82.24.250, any articles taxed in this chapter that are found at any point within this state, which articles are held, owned, or possessed by any person, and that do not have the stamps affixed to the packages or containers; any container or package of cigarettes possessed or held for sale that does not comply with this chapter; and any container or package of cigarettes that is manufactured, sold, or possessed in violation of RCW 82.24.570.</w:t>
      </w:r>
    </w:p>
    <w:p>
      <w:pPr>
        <w:spacing w:before="0" w:after="0" w:line="408" w:lineRule="exact"/>
        <w:ind w:left="0" w:right="0" w:firstLine="576"/>
        <w:jc w:val="left"/>
      </w:pPr>
      <w:r>
        <w:rPr/>
        <w:t xml:space="preserve">(b) All conveyances, including aircraft, vehicles, or vessels, which are used, or intended for use, to transport, or in any manner to facilitate the transportation, for the purpose of sale or receipt of property described in (a) of this subsection, except:</w:t>
      </w:r>
    </w:p>
    <w:p>
      <w:pPr>
        <w:spacing w:before="0" w:after="0" w:line="408" w:lineRule="exact"/>
        <w:ind w:left="0" w:right="0" w:firstLine="576"/>
        <w:jc w:val="left"/>
      </w:pPr>
      <w:r>
        <w:rPr/>
        <w:t xml:space="preserve">(i) A conveyance used by any person as a common or contract carrier having in actual possession invoices or delivery tickets showing the true name and address of the consignor or seller, the true name of the consignee or purchaser, and the quantity and brands of the cigarettes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(ii) A conveyance subject to forfeiture under this section by reason of any act or omission of which the owner thereof establishes to have been committed or omitted without his or her knowledge or consent;</w:t>
      </w:r>
    </w:p>
    <w:p>
      <w:pPr>
        <w:spacing w:before="0" w:after="0" w:line="408" w:lineRule="exact"/>
        <w:ind w:left="0" w:right="0" w:firstLine="576"/>
        <w:jc w:val="left"/>
      </w:pPr>
      <w:r>
        <w:rPr/>
        <w:t xml:space="preserve">(iii)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(c) Any vending machine or commercial cigarette-making machine used for the purpose of violating the provisions of this chapter.</w:t>
      </w:r>
    </w:p>
    <w:p>
      <w:pPr>
        <w:spacing w:before="0" w:after="0" w:line="408" w:lineRule="exact"/>
        <w:ind w:left="0" w:right="0" w:firstLine="576"/>
        <w:jc w:val="left"/>
      </w:pPr>
      <w:r>
        <w:rPr/>
        <w:t xml:space="preserve">(d) Any cigarettes that are stamped, sold, imported, or offered or possessed for sale in this state in violation of RCW 70.158.030(3). For the purposes of this subsection (1)(d), "cigarettes" has the meaning as provided in RCW 70.158.020(3).</w:t>
      </w:r>
    </w:p>
    <w:p>
      <w:pPr>
        <w:spacing w:before="0" w:after="0" w:line="408" w:lineRule="exact"/>
        <w:ind w:left="0" w:right="0" w:firstLine="576"/>
        <w:jc w:val="left"/>
      </w:pPr>
      <w:r>
        <w:rPr/>
        <w:t xml:space="preserve">(2)</w:t>
      </w:r>
      <w:r>
        <w:rPr>
          <w:u w:val="single"/>
        </w:rPr>
        <w:t xml:space="preserve">(a)</w:t>
      </w:r>
      <w:r>
        <w:rPr/>
        <w:t xml:space="preserve"> Property subject to forfeiture under this chapter may be seized by any agent of the department authorized to collect taxes, any enforcement officer of the board,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seizure is incident to an arrest or a search under a search warrant or an inspection under an administrative inspection warrant;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department, the board, or the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(3) Notwithstanding the foregoing provisions of this section, articles taxed in this chapter which are in the possession of a wholesaler, licensed under Washington state law, for a period of time necessary to affix the stamps after receipt of the articles, are not considered contraband unless they are manufactured, sold, or possessed in violation of RCW 82.24.570.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230</w:t>
      </w:r>
      <w:r>
        <w:rPr/>
        <w:t xml:space="preserve"> and 2005 c 180 s 20 are each amended to read as follows:</w:t>
      </w:r>
    </w:p>
    <w:p>
      <w:pPr>
        <w:spacing w:before="0" w:after="0" w:line="408" w:lineRule="exact"/>
        <w:ind w:left="0" w:right="0" w:firstLine="576"/>
        <w:jc w:val="left"/>
      </w:pPr>
      <w:r>
        <w:rPr/>
        <w:t xml:space="preserve">(1) Any tobacco products in the possession of a person selling tobacco products in this state acting as a distributor or retailer and who is not licensed as required under RCW 82.26.190, or a person who is selling tobacco products in violation of RCW 82.26.220(6), may be seized without a warrant by any agent of the department, agent of the board, or law enforcement officer of this state. Any tobacco products seized under this subsection shall be deemed forfeited.</w:t>
      </w:r>
    </w:p>
    <w:p>
      <w:pPr>
        <w:spacing w:before="0" w:after="0" w:line="408" w:lineRule="exact"/>
        <w:ind w:left="0" w:right="0" w:firstLine="576"/>
        <w:jc w:val="left"/>
      </w:pPr>
      <w:r>
        <w:rPr/>
        <w:t xml:space="preserve">(2) Any tobacco products in the possession of a person who is not a licensed distributor or retailer and who transports tobacco products for sale without having provided notice to the board required under RCW 82.26.140, or without invoices or delivery tickets showing the true name and address of the consignor or seller, the true name and address of the consignee or purchaser, and the quantity and brands of tobacco products being transported may be seized and are subject to forfeiture.</w:t>
      </w:r>
    </w:p>
    <w:p>
      <w:pPr>
        <w:spacing w:before="0" w:after="0" w:line="408" w:lineRule="exact"/>
        <w:ind w:left="0" w:right="0" w:firstLine="576"/>
        <w:jc w:val="left"/>
      </w:pPr>
      <w:r>
        <w:rPr/>
        <w:t xml:space="preserve">(3) All conveyances, including aircraft, vehicles, or vessels that are used, or intended for use to transport, or in any manner to facilitate the transportation, for the purpose of sale or receipt of tobacco products under subsection (2) of this section, may be seized and are subject to forfeiture except:</w:t>
      </w:r>
    </w:p>
    <w:p>
      <w:pPr>
        <w:spacing w:before="0" w:after="0" w:line="408" w:lineRule="exact"/>
        <w:ind w:left="0" w:right="0" w:firstLine="576"/>
        <w:jc w:val="left"/>
      </w:pPr>
      <w:r>
        <w:rPr/>
        <w:t xml:space="preserve">(a) A conveyance used by any person as a common or contract carrier having in actual possession invoices or delivery tickets showing the true name and address of the consignor or seller, the true name of the consignee or purchaser, and the quantity and brands of the tobacco products transported, unless it appears that the owner or other person in charge of the conveyance is a consenting party or privy to a violation of this chapter;</w:t>
      </w:r>
    </w:p>
    <w:p>
      <w:pPr>
        <w:spacing w:before="0" w:after="0" w:line="408" w:lineRule="exact"/>
        <w:ind w:left="0" w:right="0" w:firstLine="576"/>
        <w:jc w:val="left"/>
      </w:pPr>
      <w:r>
        <w:rPr/>
        <w:t xml:space="preserve">(b) A conveyance subject to forfeiture under this section by reason of any act or omission of which the owner establishes to have been committed or omitted without his or her knowledge or consent; or</w:t>
      </w:r>
    </w:p>
    <w:p>
      <w:pPr>
        <w:spacing w:before="0" w:after="0" w:line="408" w:lineRule="exact"/>
        <w:ind w:left="0" w:right="0" w:firstLine="576"/>
        <w:jc w:val="left"/>
      </w:pPr>
      <w:r>
        <w:rPr/>
        <w:t xml:space="preserve">(c) A conveyance encumbered by a bona fide security interest if the secured party neither had knowledge of nor consented to the act or omission.</w:t>
      </w:r>
    </w:p>
    <w:p>
      <w:pPr>
        <w:spacing w:before="0" w:after="0" w:line="408" w:lineRule="exact"/>
        <w:ind w:left="0" w:right="0" w:firstLine="576"/>
        <w:jc w:val="left"/>
      </w:pPr>
      <w:r>
        <w:rPr/>
        <w:t xml:space="preserve">(4)</w:t>
      </w:r>
      <w:r>
        <w:rPr>
          <w:u w:val="single"/>
        </w:rPr>
        <w:t xml:space="preserve">(a)</w:t>
      </w:r>
      <w:r>
        <w:rPr/>
        <w:t xml:space="preserve"> Property subject to forfeiture under subsections (2) and (3) of this section may be seized by any agent of the department, the board,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seizure is incident to an arrest or a search warrant or an inspection under an administrative inspection warrant;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department, board, or law enforcement officer has probable cause to believe that the property was used or is intended to be used in violation of this chapter and exigent circumstances exist making procurement of a search warrant impracticable.</w:t>
      </w:r>
    </w:p>
    <w:p>
      <w:pPr>
        <w:spacing w:before="0" w:after="0" w:line="408" w:lineRule="exact"/>
        <w:ind w:left="0" w:right="0" w:firstLine="576"/>
        <w:jc w:val="left"/>
      </w:pPr>
      <w:r>
        <w:rPr/>
        <w:t xml:space="preserve">(5) This section shall not be construed to require the seizure of tobacco products if the department's agent, board's agent, or law enforcement officer reasonably believes that the tobacco products are possessed for personal consumption by the person in possession of the tobacco products.</w:t>
      </w:r>
    </w:p>
    <w:p>
      <w:pPr>
        <w:spacing w:before="0" w:after="0" w:line="408" w:lineRule="exact"/>
        <w:ind w:left="0" w:right="0" w:firstLine="576"/>
        <w:jc w:val="left"/>
      </w:pPr>
      <w:r>
        <w:rPr/>
        <w:t xml:space="preserve">(6) Any tobacco products seized by a law enforcement officer shall be turned over to the board as soon as practicable.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240</w:t>
      </w:r>
      <w:r>
        <w:rPr/>
        <w:t xml:space="preserve"> and 2005 c 180 s 21 are each amended to read as follows:</w:t>
      </w:r>
    </w:p>
    <w:p>
      <w:pPr>
        <w:spacing w:before="0" w:after="0" w:line="408" w:lineRule="exact"/>
        <w:ind w:left="0" w:right="0" w:firstLine="576"/>
        <w:jc w:val="left"/>
      </w:pPr>
      <w:r>
        <w:rPr/>
        <w:t xml:space="preserve">(1) In all cases of seizure of any tobacco products made subject to forfeiture under this chapter, the department or board shall proceed as provided in RCW 82.24.135. </w:t>
      </w:r>
      <w:r>
        <w:rPr>
          <w:u w:val="single"/>
        </w:rPr>
        <w:t xml:space="preserve">No court may enter a final order of forfeiture of personal or real property until after the court has found the following: (a) The owner of the personal or real property to be forfeited is guilty of committing a felony offense, and (b) the personal or real property to be forfeited was directly (i) involved in, (ii) connected with, (iii) traceable to, or (iv) derived from the commission of the felony offense for which the owner of the property was found guilty.</w:t>
      </w:r>
    </w:p>
    <w:p>
      <w:pPr>
        <w:spacing w:before="0" w:after="0" w:line="408" w:lineRule="exact"/>
        <w:ind w:left="0" w:right="0" w:firstLine="576"/>
        <w:jc w:val="left"/>
      </w:pPr>
      <w:r>
        <w:rPr/>
        <w:t xml:space="preserve">(2) When tobacco products are forfeited under this chapter, the department or board may:</w:t>
      </w:r>
    </w:p>
    <w:p>
      <w:pPr>
        <w:spacing w:before="0" w:after="0" w:line="408" w:lineRule="exact"/>
        <w:ind w:left="0" w:right="0" w:firstLine="576"/>
        <w:jc w:val="left"/>
      </w:pPr>
      <w:r>
        <w:rPr/>
        <w:t xml:space="preserve">(a) Retain the property for official use or upon application by any law enforcement agency of this state, another state, or the District of Columbia, or of the United States for the exclusive use of enforcing this chapter or the laws of any other state or the District of Columbia or of the United States; or</w:t>
      </w:r>
    </w:p>
    <w:p>
      <w:pPr>
        <w:spacing w:before="0" w:after="0" w:line="408" w:lineRule="exact"/>
        <w:ind w:left="0" w:right="0" w:firstLine="576"/>
        <w:jc w:val="left"/>
      </w:pPr>
      <w:r>
        <w:rPr/>
        <w:t xml:space="preserve">(b) Sell the tobacco products at public auction to the highest bidder after due advertisement. Before delivering any of the goods to the successful bidder, the department or board shall require the purchaser to pay the proper amount of any tax due. The proceeds of the sale shall be first applied to the payment of all proper expenses of any investigation leading to the seizure and of the proceedings for forfeiture and sale, including expenses of seizure, maintenance of custody, advertising, and court costs. The balance of the proceeds and all money shall be deposited in the general fund of the state. Proper expenses of investigation include costs incurred by any law enforcement agency or any federal, state, or local agency.</w:t>
      </w:r>
    </w:p>
    <w:p>
      <w:pPr>
        <w:spacing w:before="0" w:after="0" w:line="408" w:lineRule="exact"/>
        <w:ind w:left="0" w:right="0" w:firstLine="576"/>
        <w:jc w:val="left"/>
      </w:pPr>
      <w:r>
        <w:rPr/>
        <w:t xml:space="preserve">(3) The department or the board may return any property seized under the provisions of this chapter when it is shown that there was no intention to violate the provisions of this chapter. When any property is returned under this section, the department or the board may return the property to the parties from whom they were seized if and when such parties have paid the proper amount of tax due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2013 c 309 s 3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w:t>
      </w:r>
      <w:r>
        <w:rPr>
          <w:u w:val="single"/>
        </w:rPr>
        <w:t xml:space="preserve">directly</w:t>
      </w:r>
      <w:r>
        <w:rPr/>
        <w:t xml:space="preserve">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r>
        <w:rPr/>
        <w:t xml:space="preserve"> Seizure without process may be made if:</w:t>
      </w:r>
    </w:p>
    <w:p>
      <w:pPr>
        <w:spacing w:before="0" w:after="0" w:line="408" w:lineRule="exact"/>
        <w:ind w:left="0" w:right="0" w:firstLine="576"/>
        <w:jc w:val="left"/>
      </w:pPr>
      <w:r>
        <w:t>((</w:t>
      </w:r>
      <w:r>
        <w:rPr>
          <w:strike/>
        </w:rPr>
        <w:t xml:space="preserve">(i)</w:t>
      </w:r>
      <w:r>
        <w:t>))</w:t>
      </w:r>
      <w:r>
        <w:rPr/>
        <w:t xml:space="preserve"> </w:t>
      </w:r>
      <w:r>
        <w:rPr>
          <w:u w:val="single"/>
        </w:rPr>
        <w:t xml:space="preserve">(I)</w:t>
      </w:r>
      <w:r>
        <w:rPr/>
        <w:t xml:space="preserve"> The seizure is incident to an arrest or a search under a search warrant; or</w:t>
      </w:r>
    </w:p>
    <w:p>
      <w:pPr>
        <w:spacing w:before="0" w:after="0" w:line="408" w:lineRule="exact"/>
        <w:ind w:left="0" w:right="0" w:firstLine="576"/>
        <w:jc w:val="left"/>
      </w:pPr>
      <w:r>
        <w:t>((</w:t>
      </w:r>
      <w:r>
        <w:rPr>
          <w:strike/>
        </w:rPr>
        <w:t xml:space="preserve">(ii)</w:t>
      </w:r>
      <w:r>
        <w:t>))</w:t>
      </w:r>
      <w:r>
        <w:rPr/>
        <w:t xml:space="preserve"> </w:t>
      </w:r>
      <w:r>
        <w:rPr>
          <w:u w:val="single"/>
        </w:rPr>
        <w:t xml:space="preserve">(II)</w:t>
      </w:r>
      <w:r>
        <w:rPr/>
        <w:t xml:space="preserve">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w:t>
      </w:r>
      <w:r>
        <w:rPr>
          <w:u w:val="single"/>
        </w:rPr>
        <w:t xml:space="preserve">directly</w:t>
      </w:r>
      <w:r>
        <w:rPr/>
        <w:t xml:space="preserve"> traceable to a violation of RCW 82.32.290(4), the department must prove by a preponderance of the evidence that the property constitutes proceeds </w:t>
      </w:r>
      <w:r>
        <w:rPr>
          <w:u w:val="single"/>
        </w:rPr>
        <w:t xml:space="preserve">directly</w:t>
      </w:r>
      <w:r>
        <w:rPr/>
        <w:t xml:space="preserve"> traceable to a violation of RCW 82.32.290(4).</w:t>
      </w:r>
    </w:p>
    <w:p>
      <w:pPr>
        <w:spacing w:before="0" w:after="0" w:line="408" w:lineRule="exact"/>
        <w:ind w:left="0" w:right="0" w:firstLine="576"/>
        <w:jc w:val="left"/>
      </w:pPr>
      <w:r>
        <w:rPr/>
        <w:t xml:space="preserve">(6)(a) When property forfeited under this section, other than proceeds </w:t>
      </w:r>
      <w:r>
        <w:rPr>
          <w:u w:val="single"/>
        </w:rPr>
        <w:t xml:space="preserve">directly</w:t>
      </w:r>
      <w:r>
        <w:rPr/>
        <w:t xml:space="preserve">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RCW 82.04.462.</w:t>
      </w:r>
    </w:p>
    <w:p>
      <w:pPr>
        <w:spacing w:before="0" w:after="0" w:line="408" w:lineRule="exact"/>
        <w:ind w:left="0" w:right="0" w:firstLine="576"/>
        <w:jc w:val="left"/>
      </w:pPr>
      <w:r>
        <w:rPr/>
        <w:t xml:space="preserve">(b) When proceeds </w:t>
      </w:r>
      <w:r>
        <w:rPr>
          <w:u w:val="single"/>
        </w:rPr>
        <w:t xml:space="preserve">directly</w:t>
      </w:r>
      <w:r>
        <w:rPr/>
        <w:t xml:space="preserve">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360</w:t>
      </w:r>
      <w:r>
        <w:rPr/>
        <w:t xml:space="preserve"> and 2013 c 225 s 132 are each amended to read as follows:</w:t>
      </w:r>
    </w:p>
    <w:p>
      <w:pPr>
        <w:spacing w:before="0" w:after="0" w:line="408" w:lineRule="exact"/>
        <w:ind w:left="0" w:right="0" w:firstLine="576"/>
        <w:jc w:val="left"/>
      </w:pPr>
      <w:r>
        <w:rPr/>
        <w:t xml:space="preserve">(1) The following are subject to seizure and forfeiture:</w:t>
      </w:r>
    </w:p>
    <w:p>
      <w:pPr>
        <w:spacing w:before="0" w:after="0" w:line="408" w:lineRule="exact"/>
        <w:ind w:left="0" w:right="0" w:firstLine="576"/>
        <w:jc w:val="left"/>
      </w:pPr>
      <w:r>
        <w:rPr/>
        <w:t xml:space="preserve">(a) Fuel imported into this state by a person not licensed in this state in accordance with this chapter to import fuel;</w:t>
      </w:r>
    </w:p>
    <w:p>
      <w:pPr>
        <w:spacing w:before="0" w:after="0" w:line="408" w:lineRule="exact"/>
        <w:ind w:left="0" w:right="0" w:firstLine="576"/>
        <w:jc w:val="left"/>
      </w:pPr>
      <w:r>
        <w:rPr/>
        <w:t xml:space="preserve">(b) Fuel blended or manufactured by a person not licensed in this state in accordance with this chapter to blend or manufacture fuel;</w:t>
      </w:r>
    </w:p>
    <w:p>
      <w:pPr>
        <w:spacing w:before="0" w:after="0" w:line="408" w:lineRule="exact"/>
        <w:ind w:left="0" w:right="0" w:firstLine="576"/>
        <w:jc w:val="left"/>
      </w:pPr>
      <w:r>
        <w:rPr/>
        <w:t xml:space="preserve">(c) All conveyances used, or intended for use, to transport, or in any manner to facilitate the transportation, for the purpose of sale or receipt of property described in (a) and (b) of this subsection, except where the owner of the conveyance neither had knowledge of nor consented to the transportation of the fuel by an unlicensed importer, blender, or manufacturer of fuel.</w:t>
      </w:r>
    </w:p>
    <w:p>
      <w:pPr>
        <w:spacing w:before="0" w:after="0" w:line="408" w:lineRule="exact"/>
        <w:ind w:left="0" w:right="0" w:firstLine="576"/>
        <w:jc w:val="left"/>
      </w:pPr>
      <w:r>
        <w:rPr/>
        <w:t xml:space="preserve">(2) Before seizing a common carrier conveyance, contract carrier conveyance, or a conveyance secured by a bona fide security interest where the secured party neither had knowledge of or consented to the unlawful act or omission, the state patrol or the department of licensing must give the common carrier, contract carrier, or secured party, or their representatives within twenty-four hours, a notice in writing served by mail or other means to cease transporting fuel for any person not licensed to import, blend, or manufacture fuel in this state.</w:t>
      </w:r>
    </w:p>
    <w:p>
      <w:pPr>
        <w:spacing w:before="0" w:after="0" w:line="408" w:lineRule="exact"/>
        <w:ind w:left="0" w:right="0" w:firstLine="576"/>
        <w:jc w:val="left"/>
      </w:pPr>
      <w:r>
        <w:rPr/>
        <w:t xml:space="preserve">(3)</w:t>
      </w:r>
      <w:r>
        <w:rPr>
          <w:u w:val="single"/>
        </w:rPr>
        <w:t xml:space="preserve">(a)</w:t>
      </w:r>
      <w:r>
        <w:rPr/>
        <w:t xml:space="preserve"> Property subject to forfeiture under this chapter may be seized by the state patrol upon process issued by a superior court or district court having jurisdiction over the property. </w:t>
      </w:r>
      <w:r>
        <w:rPr>
          <w:u w:val="single"/>
        </w:rPr>
        <w:t xml:space="preserve">No court may enter a final order of forfeiture of personal or real property until after the court has found the following: (i) The owner of the personal or real property to be forfeited is guilty of committing a felony offense, and (ii) the personal or real property to be forfeited was directly (A) involved in, (B) connected with, (C) traceable to, or (D) derived from the commission of the felony offense for which the owner of the property was found guilty.</w:t>
      </w:r>
    </w:p>
    <w:p>
      <w:pPr>
        <w:spacing w:before="0" w:after="0" w:line="408" w:lineRule="exact"/>
        <w:ind w:left="0" w:right="0" w:firstLine="576"/>
        <w:jc w:val="left"/>
      </w:pPr>
      <w:r>
        <w:rPr>
          <w:u w:val="single"/>
        </w:rPr>
        <w:t xml:space="preserve">(b)</w:t>
      </w:r>
      <w:r>
        <w:rPr/>
        <w:t xml:space="preserve"> Seizure without process may be made if:</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seizure is incident to an arrest or a search under a search warrant or an administrative inspection;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state patrol has probable cause to believe the property was used or is intended to be used in violation of this chapter and exigent circumstances exist making procurement of a search warrant impracticable.</w:t>
      </w:r>
    </w:p>
    <w:p/>
    <w:p>
      <w:pPr>
        <w:jc w:val="center"/>
      </w:pPr>
      <w:r>
        <w:rPr>
          <w:b/>
        </w:rPr>
        <w:t>--- END ---</w:t>
      </w:r>
    </w:p>
    <w:sectPr>
      <w:pgNumType w:start="1"/>
      <w:footerReference xmlns:r="http://schemas.openxmlformats.org/officeDocument/2006/relationships" r:id="R7e2cf4dc18c040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32000016a4924" /><Relationship Type="http://schemas.openxmlformats.org/officeDocument/2006/relationships/footer" Target="/word/footer.xml" Id="R7e2cf4dc18c040cf" /></Relationships>
</file>