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be5d96faa431f" /></Relationships>
</file>

<file path=word/document.xml><?xml version="1.0" encoding="utf-8"?>
<w:document xmlns:w="http://schemas.openxmlformats.org/wordprocessingml/2006/main">
  <w:body>
    <w:p>
      <w:r>
        <w:t>Z-0184.1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1407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Blake, Buys, Dent, Orcutt, and Fitzgibbon; by request of Department of Natural Resources</w:t>
      </w:r>
    </w:p>
    <w:p/>
    <w:p>
      <w:r>
        <w:rPr>
          <w:t xml:space="preserve">Read first time 01/19/17.  </w:t>
        </w:rPr>
      </w:r>
      <w:r>
        <w:rPr>
          <w:t xml:space="preserve">Referred to Committee on Agriculture &amp; Natural Resources.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expiration dates affecting the department of natural resources' contract harvesting program; amending 2013 c 255 s 1 and 2009 c 418 s 7 (uncodified); repealing 2010 c 126 s 12; and repealing 2013 c 255 ss 2 and 3 and 2010 c 126 ss 15 and 16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2013 c 255 s 1</w:t>
      </w:r>
      <w:r>
        <w:rPr/>
        <w:t xml:space="preserve"> and </w:t>
      </w:r>
      <w:r>
        <w:rPr/>
        <w:t xml:space="preserve">2009 c 418 s 7</w:t>
      </w:r>
      <w:r>
        <w:rPr/>
        <w:t xml:space="preserve"> (uncodified)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Section 5 of t</w:t>
      </w:r>
      <w:r>
        <w:rPr/>
        <w:t xml:space="preserve">his act expires January 1, 2019.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2013 c 255 s 2</w:t>
      </w:r>
      <w:r>
        <w:rPr/>
        <w:t xml:space="preserve"> and 2010 c 126 s 15 (uncodified);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2013 c 255 s 3 and 2010 c 126 s 16</w:t>
      </w:r>
      <w:r>
        <w:rPr/>
        <w:t xml:space="preserve"> (uncodified); and</w:t>
      </w:r>
    </w:p>
    <w:p>
      <w:pPr>
        <w:spacing w:before="0" w:after="0" w:line="408" w:lineRule="exact"/>
        <w:ind w:left="0" w:right="0" w:firstLine="576"/>
        <w:jc w:val="left"/>
      </w:pPr>
      <w:r>
        <w:t>(3)</w:t>
      </w:r>
      <w:r>
        <w:rPr/>
        <w:t xml:space="preserve">2010 c 126 s 12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747e9e53bf4497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1407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351f1580d44b0" /><Relationship Type="http://schemas.openxmlformats.org/officeDocument/2006/relationships/footer" Target="/word/footer.xml" Id="R2747e9e53bf44976" /></Relationships>
</file>