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2e3ce662e4432" /></Relationships>
</file>

<file path=word/document.xml><?xml version="1.0" encoding="utf-8"?>
<w:document xmlns:w="http://schemas.openxmlformats.org/wordprocessingml/2006/main">
  <w:body>
    <w:p>
      <w:r>
        <w:t>H-3604.1</w:t>
      </w:r>
    </w:p>
    <w:p>
      <w:pPr>
        <w:jc w:val="center"/>
      </w:pPr>
      <w:r>
        <w:t>_______________________________________________</w:t>
      </w:r>
    </w:p>
    <w:p/>
    <w:p>
      <w:pPr>
        <w:jc w:val="center"/>
      </w:pPr>
      <w:r>
        <w:rPr>
          <w:b/>
        </w:rPr>
        <w:t>HOUSE BILL 2498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Caldier, Kilduff, Muri, Cody, Young, Smith, McBride, Hayes, and Johnson</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credentialing process for military spouses and state registered domestic partners of military persons; amending RCW 18.71.205; adding a new section to chapter 18.71 RCW; and adding new sections to chapter 18.73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2015 c 93 s 3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physician's trained advanced emergency medical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advanced emergency medical technicians and paramedics; and</w:t>
      </w:r>
    </w:p>
    <w:p>
      <w:pPr>
        <w:spacing w:before="0" w:after="0" w:line="408" w:lineRule="exact"/>
        <w:ind w:left="0" w:right="0" w:firstLine="576"/>
        <w:jc w:val="left"/>
      </w:pPr>
      <w:r>
        <w:rPr/>
        <w:t xml:space="preserve">(c) Procedures for certification, recertification, and decertification of physician's trained advanced emergency medical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this chapter and chapter 18.73 RCW, "approved medical program director" means a person who:</w:t>
      </w:r>
    </w:p>
    <w:p>
      <w:pPr>
        <w:spacing w:before="0" w:after="0" w:line="408" w:lineRule="exact"/>
        <w:ind w:left="0" w:right="0" w:firstLine="576"/>
        <w:jc w:val="left"/>
      </w:pPr>
      <w:r>
        <w:rPr/>
        <w:t xml:space="preserve">(a) Is licensed to practice medicine and surgery pursuant to this chapter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uniform disciplinary act,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advanced emergency medical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 except nonemergency activities performed pursuant to subsection (7) of this section.</w:t>
      </w:r>
    </w:p>
    <w:p>
      <w:pPr>
        <w:spacing w:before="0" w:after="0" w:line="408" w:lineRule="exact"/>
        <w:ind w:left="0" w:right="0" w:firstLine="576"/>
        <w:jc w:val="left"/>
      </w:pPr>
      <w:r>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Pr>
        <w:spacing w:before="0" w:after="0" w:line="408" w:lineRule="exact"/>
        <w:ind w:left="0" w:right="0" w:firstLine="576"/>
        <w:jc w:val="left"/>
      </w:pPr>
      <w:r>
        <w:rPr>
          <w:u w:val="single"/>
        </w:rPr>
        <w:t xml:space="preserve">(8) When establishing standards for the reciprocal certification of physician's trained advanced emergency medical technicians and paramedics who are licensed in another state or accredited by a national accrediting organization approved by the department of health, the secretary may not adopt standards that require applicants who are military spouses or state registered domestic partners of military persons to, as a prior condition of certification:</w:t>
      </w:r>
    </w:p>
    <w:p>
      <w:pPr>
        <w:spacing w:before="0" w:after="0" w:line="408" w:lineRule="exact"/>
        <w:ind w:left="0" w:right="0" w:firstLine="576"/>
        <w:jc w:val="left"/>
      </w:pPr>
      <w:r>
        <w:rPr>
          <w:u w:val="single"/>
        </w:rPr>
        <w:t xml:space="preserve">(a) Receive the recommendation of an approved medical program director; and</w:t>
      </w:r>
    </w:p>
    <w:p>
      <w:pPr>
        <w:spacing w:before="0" w:after="0" w:line="408" w:lineRule="exact"/>
        <w:ind w:left="0" w:right="0" w:firstLine="576"/>
        <w:jc w:val="left"/>
      </w:pPr>
      <w:r>
        <w:rPr>
          <w:u w:val="single"/>
        </w:rPr>
        <w:t xml:space="preserve">(b) Obtain active membership with an emergency medical services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The department of health shall grant a limited certification to a physician's trained advanced emergency medical technician or paramedic who is a military spouse or state registered domestic partner of a military person and is licensed in another state or is accredited by an accrediting organization approved by the department of health which has a more limited scope of authorized services than Washington. The applicant must meet all other requirements for reciprocal certification in Washington. The limited license shall state the restricted services that the physician's trained advanced emergency medical technician and paramedic is prohibited from performing in Washington. The limited license may be renewed.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When establishing standards for the reciprocal certification of emergency medical technicians and first responders who are licensed in another state or accredited by a national accrediting organization approved by the department, the secretary may not adopt standards that require applicants who are military spouses or state registered domestic partners of military persons to, as a prior condition of certification:</w:t>
      </w:r>
    </w:p>
    <w:p>
      <w:pPr>
        <w:spacing w:before="0" w:after="0" w:line="408" w:lineRule="exact"/>
        <w:ind w:left="0" w:right="0" w:firstLine="576"/>
        <w:jc w:val="left"/>
      </w:pPr>
      <w:r>
        <w:rPr/>
        <w:t xml:space="preserve">(1) Receive the recommendation of an approved medical program director; and</w:t>
      </w:r>
    </w:p>
    <w:p>
      <w:pPr>
        <w:spacing w:before="0" w:after="0" w:line="408" w:lineRule="exact"/>
        <w:ind w:left="0" w:right="0" w:firstLine="576"/>
        <w:jc w:val="left"/>
      </w:pPr>
      <w:r>
        <w:rPr/>
        <w:t xml:space="preserve">(2) Obtain active membership with an emergency medical services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The department shall grant a limited certification to an emergency medical technician or first responder who is a military spouse or state registered domestic partner of a military person and is licensed in another state or is accredited by an accrediting organization approved by the department which has a more limited scope of authorized services than Washington. The applicant must meet all other requirements for reciprocal certification in Washington. The limited license shall state the restricted services that the emergency medical technician or first responder is prohibited from performing in Washington. The limited license may be renewed.</w:t>
      </w:r>
    </w:p>
    <w:p/>
    <w:p>
      <w:pPr>
        <w:jc w:val="center"/>
      </w:pPr>
      <w:r>
        <w:rPr>
          <w:b/>
        </w:rPr>
        <w:t>--- END ---</w:t>
      </w:r>
    </w:p>
    <w:sectPr>
      <w:pgNumType w:start="1"/>
      <w:footerReference xmlns:r="http://schemas.openxmlformats.org/officeDocument/2006/relationships" r:id="R3d35198de5b342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23cafaf024fcb" /><Relationship Type="http://schemas.openxmlformats.org/officeDocument/2006/relationships/footer" Target="/word/footer.xml" Id="R3d35198de5b342fe" /></Relationships>
</file>