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d8e9b41b1f4094" /></Relationships>
</file>

<file path=word/document.xml><?xml version="1.0" encoding="utf-8"?>
<w:document xmlns:w="http://schemas.openxmlformats.org/wordprocessingml/2006/main">
  <w:body>
    <w:p>
      <w:r>
        <w:t>H-3441.5</w:t>
      </w:r>
    </w:p>
    <w:p>
      <w:pPr>
        <w:jc w:val="center"/>
      </w:pPr>
      <w:r>
        <w:t>_______________________________________________</w:t>
      </w:r>
    </w:p>
    <w:p/>
    <w:p>
      <w:pPr>
        <w:jc w:val="center"/>
      </w:pPr>
      <w:r>
        <w:rPr>
          <w:b/>
        </w:rPr>
        <w:t>HOUSE BILL 2789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Kraft, Haler, and Pike</w:t>
      </w:r>
    </w:p>
    <w:p/>
    <w:p>
      <w:r>
        <w:rPr>
          <w:t xml:space="preserve">Read first time 01/16/18.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support by a majority of the people before annexation of a city, town, or unincorporated area; amending RCW 35.13.040, 35.13.060, 35.13.090, 35.13.174, 35.13.410, 35.13.420, 35A.14.040, 35A.14.050, 35A.14.220, 35A.14.420, and 35.10.217; adding new sections to chapter 35.13 RCW; adding a new section to chapter 35.21 RCW; adding a new section to chapter 35A.14 RCW; adding a new section to chapter 35A.21 RCW; and repealing RCW 35.13.125, 35.13.130, 35.13.140, 35A.14.120, 35A.14.130, 35A.14.140, and 35A.14.150.</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ANNEXATION BY CLASSIFIED CITIES AND TOWNS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040</w:t>
      </w:r>
      <w:r>
        <w:rPr/>
        <w:t xml:space="preserve"> and 1973 1st ex.s. c 164 s 4 are each amended to read as follows:</w:t>
      </w:r>
    </w:p>
    <w:p>
      <w:pPr>
        <w:spacing w:before="0" w:after="0" w:line="408" w:lineRule="exact"/>
        <w:ind w:left="0" w:right="0" w:firstLine="576"/>
        <w:jc w:val="left"/>
      </w:pPr>
      <w:r>
        <w:rPr/>
        <w:t xml:space="preserve">Upon the filing of approval by the review board of a twenty percent annexation petition under the election method to call an annexation election, the board of county commissioners at its next meeting shall fix a date for </w:t>
      </w:r>
      <w:r>
        <w:rPr>
          <w:u w:val="single"/>
        </w:rPr>
        <w:t xml:space="preserve">a public</w:t>
      </w:r>
      <w:r>
        <w:rPr/>
        <w:t xml:space="preserve"> hearing thereon to be held not less than two weeks nor more than four weeks thereafter, of which hearing the petitioners must give notice by publication once each week at least two weeks prior thereto in some newspaper of general circulation in the area proposed to be annexed. Upon the day fixed, the board shall hear the petition, and if it complies with the requirements of law and has been approved by the review board, shall grant it. The hearing may be continued from time to time for an aggregate period not exceeding two weeks. </w:t>
      </w:r>
      <w:r>
        <w:rPr>
          <w:u w:val="single"/>
        </w:rPr>
        <w:t xml:space="preserve">The public hearing must occur no less than ninety days prior to the date of the general election that is set pursuant to RCW 35.13.060.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060</w:t>
      </w:r>
      <w:r>
        <w:rPr/>
        <w:t xml:space="preserve"> and 2015 c 53 s 24 are each amended to read as follows:</w:t>
      </w:r>
    </w:p>
    <w:p>
      <w:pPr>
        <w:spacing w:before="0" w:after="0" w:line="408" w:lineRule="exact"/>
        <w:ind w:left="0" w:right="0" w:firstLine="576"/>
        <w:jc w:val="left"/>
      </w:pPr>
      <w:r>
        <w:rPr/>
        <w:t xml:space="preserve">Upon granting the petition under the twenty percent annexation petition under the election method, and after the auditor has certified the petition as being sufficient, the </w:t>
      </w:r>
      <w:r>
        <w:t>((</w:t>
      </w:r>
      <w:r>
        <w:rPr>
          <w:strike/>
        </w:rPr>
        <w:t xml:space="preserve">legislative body of the city or town shall indicate to the county auditor its preference for the date of the election on the annexation to be held, which shall be one of the dates for special elections provided under RCW 29A.04.330 that is sixty or more days after the date the preference is indicated. The county auditor shall call the special election at the special election date indicated by the city or town</w:t>
      </w:r>
      <w:r>
        <w:t>))</w:t>
      </w:r>
      <w:r>
        <w:rPr/>
        <w:t xml:space="preserve"> </w:t>
      </w:r>
      <w:r>
        <w:rPr>
          <w:u w:val="single"/>
        </w:rPr>
        <w:t xml:space="preserve">election on the annexation must be held at the next general election date according to RCW 29A.04.321 that is at least ninety days after the public hearing required by RCW 35.13.040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090</w:t>
      </w:r>
      <w:r>
        <w:rPr/>
        <w:t xml:space="preserve"> and 2015 c 53 s 26 are each amended to read as follows:</w:t>
      </w:r>
    </w:p>
    <w:p>
      <w:pPr>
        <w:spacing w:before="0" w:after="0" w:line="408" w:lineRule="exact"/>
        <w:ind w:left="0" w:right="0" w:firstLine="576"/>
        <w:jc w:val="left"/>
      </w:pPr>
      <w:r>
        <w:rPr/>
        <w:t xml:space="preserve">(1) The proposition for or against annexation or for or against annexation and adoption of the comprehensive plan, or for or against creation of a community municipal corporation, or any combination thereof, as the case may be, shall be deemed approved if a majority of the votes cast on that proposition are cast in favor of annexation or in favor of annexation and adoption of the comprehensive plan, or for creation of the community municipal corporation, or any combination thereof, as the case may be.</w:t>
      </w:r>
    </w:p>
    <w:p>
      <w:pPr>
        <w:spacing w:before="0" w:after="0" w:line="408" w:lineRule="exact"/>
        <w:ind w:left="0" w:right="0" w:firstLine="576"/>
        <w:jc w:val="left"/>
      </w:pPr>
      <w:r>
        <w:rPr/>
        <w:t xml:space="preserve">(2) If a proposition for or against assumption of all or any portion of indebtedness was submitted to the registered voters, it shall be deemed approved if a majority </w:t>
      </w:r>
      <w:r>
        <w:t>((</w:t>
      </w:r>
      <w:r>
        <w:rPr>
          <w:strike/>
        </w:rPr>
        <w:t xml:space="preserve">of</w:t>
      </w:r>
      <w:r>
        <w:t>))</w:t>
      </w:r>
      <w:r>
        <w:rPr/>
        <w:t xml:space="preserve"> </w:t>
      </w:r>
      <w:r>
        <w:rPr>
          <w:u w:val="single"/>
        </w:rPr>
        <w:t xml:space="preserve">equal to</w:t>
      </w:r>
      <w:r>
        <w:rPr/>
        <w:t xml:space="preserve"> at least three-fifths of the registered voters of the territory proposed to be annexed voting on such proposition vote in favor thereof, and the number of registered voters voting on such proposition constitutes not less than forty percent of the total number of votes cast in such territory at the last preceding general election.</w:t>
      </w:r>
    </w:p>
    <w:p>
      <w:pPr>
        <w:spacing w:before="0" w:after="0" w:line="408" w:lineRule="exact"/>
        <w:ind w:left="0" w:right="0" w:firstLine="576"/>
        <w:jc w:val="left"/>
      </w:pPr>
      <w:r>
        <w:rPr/>
        <w:t xml:space="preserve">(3) If either or both propositions were approved by the </w:t>
      </w:r>
      <w:r>
        <w:rPr>
          <w:u w:val="single"/>
        </w:rPr>
        <w:t xml:space="preserve">qualified numbers of</w:t>
      </w:r>
      <w:r>
        <w:rPr/>
        <w:t xml:space="preserve"> registered voters, the county auditor shall on completion of the canvassing of the returns transmit to the county legislative authority and to the clerk of the city or town to which annexation is proposed a certificate of the election results, together with a certified abstract of the vote showing the whole number who voted at the election, the number of votes cast for annexation and the number cast against annexation or for annexation and adoption of the comprehensive plan and the number cast against annexation and adoption of the comprehensive plan or for creation of a community municipal corporation and the number cast against creation of a community municipal corporation, or any combination thereof, as the case may be.</w:t>
      </w:r>
    </w:p>
    <w:p>
      <w:pPr>
        <w:spacing w:before="0" w:after="0" w:line="408" w:lineRule="exact"/>
        <w:ind w:left="0" w:right="0" w:firstLine="576"/>
        <w:jc w:val="left"/>
      </w:pPr>
      <w:r>
        <w:rPr/>
        <w:t xml:space="preserve">(4) If a proposition for assumption of all or of any portion of indebtedness was submitted to the registered voters, the abstract shall include the number of votes cast for assumption of indebtedness and the number of votes cast against assumption of indebtedness, together with a statement of the total number of votes cast in such territory at the last preceding general election.</w:t>
      </w:r>
    </w:p>
    <w:p>
      <w:pPr>
        <w:spacing w:before="0" w:after="0" w:line="408" w:lineRule="exact"/>
        <w:ind w:left="0" w:right="0" w:firstLine="576"/>
        <w:jc w:val="left"/>
      </w:pPr>
      <w:r>
        <w:rPr/>
        <w:t xml:space="preserve">(5) If the proposition for creation of a community municipal corporation was submitted and approved, the abstract shall include the number of votes cast for the candidates for community council positions and certificates of election shall be issued pursuant to RCW 29A.52.360 to the successful candidates who shall assume office as soon as qualified.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Upon the filing of a resolution initiating an election by a city or town pursuant to RCW 35.13.015, the board of county commissioners of the county in which the territory to be annexed is located must fix a date for a public hearing on the question of the proposed annexation. Notice of the public hearing must be published once each week for at least two weeks prior to the hearing in a newspaper of general circulation in the area to be annexed. The public hearing must occur no less than ninety days prior to the date of the general election that is set pursuant to RCW 35.13.174.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174</w:t>
      </w:r>
      <w:r>
        <w:rPr/>
        <w:t xml:space="preserve"> and 1997 c 429 s 38 are each amended to read as follows:</w:t>
      </w:r>
    </w:p>
    <w:p>
      <w:pPr>
        <w:spacing w:before="0" w:after="0" w:line="408" w:lineRule="exact"/>
        <w:ind w:left="0" w:right="0" w:firstLine="576"/>
        <w:jc w:val="left"/>
      </w:pPr>
      <w:r>
        <w:rPr/>
        <w:t xml:space="preserve">Upon receipt by the board of county commissioners of a determination by a majority of the review board favoring annexation of the proposed area that has been initiated by resolution pursuant to RCW 35.13.015 by the city or town legislative body, the board of county commissioners, or the city or town legislative body for any city or town within an urban growth area designated under RCW 36.70A.110, shall fix a date on which an annexation election shall be held, which date will be </w:t>
      </w:r>
      <w:r>
        <w:t>((</w:t>
      </w:r>
      <w:r>
        <w:rPr>
          <w:strike/>
        </w:rPr>
        <w:t xml:space="preserve">not less than thirty days nor more than sixty days thereafter</w:t>
      </w:r>
      <w:r>
        <w:t>))</w:t>
      </w:r>
      <w:r>
        <w:rPr/>
        <w:t xml:space="preserve"> </w:t>
      </w:r>
      <w:r>
        <w:rPr>
          <w:u w:val="single"/>
        </w:rPr>
        <w:t xml:space="preserve">the next general election date according to RCW 29A.04.321 that is at least ninety days after the public hearing required by 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Local voters' pamphlets authorized by RCW 29A.32.210, including any online versions, must contain the information required by RCW 29A.32.241 regarding annexation ballot measures. If no local voters' pamphlet has been authorized in the local jurisdiction from which territory is proposed to be annexed by a ballot measure, the auditor of the county from which the territory is proposed to be annexed must submit the information required by RCW 29A.32.241 regarding the annexation ballot measure to the secretary of state by May 25th of the year in which the annexation election will occur. The secretary of state must include such information in the state voters' pamphlets, including any online versions.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410</w:t>
      </w:r>
      <w:r>
        <w:rPr/>
        <w:t xml:space="preserve"> and 2003 c 331 s 2 are each amended to read as follows:</w:t>
      </w:r>
    </w:p>
    <w:p>
      <w:pPr>
        <w:spacing w:before="0" w:after="0" w:line="408" w:lineRule="exact"/>
        <w:ind w:left="0" w:right="0" w:firstLine="576"/>
        <w:jc w:val="left"/>
      </w:pPr>
      <w:r>
        <w:rPr/>
        <w:t xml:space="preserve">Proceedings for the annexation of territory pursuant to this section and RCW 35.13.420 shall be commenced as provided in this section. Before the circulation of a petition for annexation, the initiating party or parties who, except as provided in RCW 28A.335.110, shall be either not less than </w:t>
      </w:r>
      <w:r>
        <w:t>((</w:t>
      </w:r>
      <w:r>
        <w:rPr>
          <w:strike/>
        </w:rPr>
        <w:t xml:space="preserve">ten</w:t>
      </w:r>
      <w:r>
        <w:t>))</w:t>
      </w:r>
      <w:r>
        <w:rPr/>
        <w:t xml:space="preserve"> </w:t>
      </w:r>
      <w:r>
        <w:rPr>
          <w:u w:val="single"/>
        </w:rPr>
        <w:t xml:space="preserve">thirty</w:t>
      </w:r>
      <w:r>
        <w:rPr/>
        <w:t xml:space="preserve"> percent of the </w:t>
      </w:r>
      <w:r>
        <w:t>((</w:t>
      </w:r>
      <w:r>
        <w:rPr>
          <w:strike/>
        </w:rPr>
        <w:t xml:space="preserve">residents</w:t>
      </w:r>
      <w:r>
        <w:t>))</w:t>
      </w:r>
      <w:r>
        <w:rPr/>
        <w:t xml:space="preserve"> </w:t>
      </w:r>
      <w:r>
        <w:rPr>
          <w:u w:val="single"/>
        </w:rPr>
        <w:t xml:space="preserve">homeowners</w:t>
      </w:r>
      <w:r>
        <w:rPr/>
        <w:t xml:space="preserve"> of the area to be annexed or the owners of not less than </w:t>
      </w:r>
      <w:r>
        <w:t>((</w:t>
      </w:r>
      <w:r>
        <w:rPr>
          <w:strike/>
        </w:rPr>
        <w:t xml:space="preserve">ten</w:t>
      </w:r>
      <w:r>
        <w:t>))</w:t>
      </w:r>
      <w:r>
        <w:rPr/>
        <w:t xml:space="preserve"> </w:t>
      </w:r>
      <w:r>
        <w:rPr>
          <w:u w:val="single"/>
        </w:rPr>
        <w:t xml:space="preserve">thirty</w:t>
      </w:r>
      <w:r>
        <w:rPr/>
        <w:t xml:space="preserve"> percent </w:t>
      </w:r>
      <w:r>
        <w:t>((</w:t>
      </w:r>
      <w:r>
        <w:rPr>
          <w:strike/>
        </w:rPr>
        <w:t xml:space="preserve">of the acreage</w:t>
      </w:r>
      <w:r>
        <w:t>))</w:t>
      </w:r>
      <w:r>
        <w:rPr/>
        <w:t xml:space="preserve"> </w:t>
      </w:r>
      <w:r>
        <w:rPr>
          <w:u w:val="single"/>
        </w:rPr>
        <w:t xml:space="preserve">in value according to the assessed valuation for general taxation of the property</w:t>
      </w:r>
      <w:r>
        <w:rPr/>
        <w:t xml:space="preserve"> for which annexation is petitioned, shall notify the legislative body of the city or town in writing of their intention to commence annexation proceedings. The legislative body shall set a date, not later than sixty days after the filing of the request, for a meeting with the initiating parties to determine whether the city or town will accept, reject, or geographically modify the proposed annexation, whether it shall require the simultaneous adoption of the comprehensive plan if such plan has been prepared and filed for the area to be annexed as provided for in RCW 35.13.177 and 35.13.178, and whether it shall require the assumption of all or any portion of existing city or town indebtedness by the area to be annexed. If the legislative body requires the assumption of all or any portion of indebtedness and/or the adoption of a comprehensive plan, it shall record this action in its minutes and the petition for annexation shall be so drawn as to clearly indicate this fact. There shall be no appeal from the decision of the legislative body.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420</w:t>
      </w:r>
      <w:r>
        <w:rPr/>
        <w:t xml:space="preserve"> and 2003 c 331 s 3 are each amended to read as follows:</w:t>
      </w:r>
    </w:p>
    <w:p>
      <w:pPr>
        <w:spacing w:before="0" w:after="0" w:line="408" w:lineRule="exact"/>
        <w:ind w:left="0" w:right="0" w:firstLine="576"/>
        <w:jc w:val="left"/>
      </w:pPr>
      <w:r>
        <w:rPr/>
        <w:t xml:space="preserve">(1) A petition for annexation of an area contiguous to a city or town may be made in writing addressed to and filed with the legislative body of the municipality to which annexation is desired. Except where all the property sought to be annexed is property of a school district, and the school directors thereof file the petition for annexation as in RCW 28A.335.110, the petition must be signed by </w:t>
      </w:r>
      <w:r>
        <w:t>((</w:t>
      </w:r>
      <w:r>
        <w:rPr>
          <w:strike/>
        </w:rPr>
        <w:t xml:space="preserve">the owners of</w:t>
      </w:r>
      <w:r>
        <w:t>))</w:t>
      </w:r>
      <w:r>
        <w:rPr/>
        <w:t xml:space="preserve"> a majority of the </w:t>
      </w:r>
      <w:r>
        <w:t>((</w:t>
      </w:r>
      <w:r>
        <w:rPr>
          <w:strike/>
        </w:rPr>
        <w:t xml:space="preserve">acreage</w:t>
      </w:r>
      <w:r>
        <w:t>))</w:t>
      </w:r>
      <w:r>
        <w:rPr/>
        <w:t xml:space="preserve"> </w:t>
      </w:r>
      <w:r>
        <w:rPr>
          <w:u w:val="single"/>
        </w:rPr>
        <w:t xml:space="preserve">homeowners in the territory</w:t>
      </w:r>
      <w:r>
        <w:rPr/>
        <w:t xml:space="preserve"> for which annexation is petitioned </w:t>
      </w:r>
      <w:r>
        <w:t>((</w:t>
      </w:r>
      <w:r>
        <w:rPr>
          <w:strike/>
        </w:rPr>
        <w:t xml:space="preserve">and</w:t>
      </w:r>
      <w:r>
        <w:t>))</w:t>
      </w:r>
      <w:r>
        <w:rPr/>
        <w:t xml:space="preserve"> </w:t>
      </w:r>
      <w:r>
        <w:rPr>
          <w:u w:val="single"/>
        </w:rPr>
        <w:t xml:space="preserve">or</w:t>
      </w:r>
      <w:r>
        <w:rPr/>
        <w:t xml:space="preserve"> a majority of the </w:t>
      </w:r>
      <w:r>
        <w:t>((</w:t>
      </w:r>
      <w:r>
        <w:rPr>
          <w:strike/>
        </w:rPr>
        <w:t xml:space="preserve">registered voters residing in the area</w:t>
      </w:r>
      <w:r>
        <w:t>))</w:t>
      </w:r>
      <w:r>
        <w:rPr/>
        <w:t xml:space="preserve"> </w:t>
      </w:r>
      <w:r>
        <w:rPr>
          <w:u w:val="single"/>
        </w:rPr>
        <w:t xml:space="preserve">owners of not less than fifty percent in value according to the assessed valuation for general taxation of the property</w:t>
      </w:r>
      <w:r>
        <w:rPr/>
        <w:t xml:space="preserve"> for which annexation is petitioned.</w:t>
      </w:r>
    </w:p>
    <w:p>
      <w:pPr>
        <w:spacing w:before="0" w:after="0" w:line="408" w:lineRule="exact"/>
        <w:ind w:left="0" w:right="0" w:firstLine="576"/>
        <w:jc w:val="left"/>
      </w:pPr>
      <w:r>
        <w:rPr/>
        <w:t xml:space="preserve">(2) </w:t>
      </w:r>
      <w:r>
        <w:t>((</w:t>
      </w:r>
      <w:r>
        <w:rPr>
          <w:strike/>
        </w:rPr>
        <w:t xml:space="preserve">If no residents exist within the area proposed for annexation, the petition must be signed by the owners of a majority of the acreage for which annexation is petitioned.</w:t>
      </w:r>
    </w:p>
    <w:p>
      <w:pPr>
        <w:spacing w:before="0" w:after="0" w:line="408" w:lineRule="exact"/>
        <w:ind w:left="0" w:right="0" w:firstLine="576"/>
        <w:jc w:val="left"/>
      </w:pPr>
      <w:r>
        <w:rPr>
          <w:strike/>
        </w:rPr>
        <w:t xml:space="preserve">(3)</w:t>
      </w:r>
      <w:r>
        <w:t>))</w:t>
      </w:r>
      <w:r>
        <w:rPr/>
        <w:t xml:space="preserve"> The petition shall set forth a legal description of the property proposed to be annexed that complies with RCW 35.02.170, and shall be accompanied by a drawing that outlines the boundaries of the property sought to be annexed. If the legislative body has required the assumption of all or any portion of city or town indebtedness by the area annexed, and/or the adoption of a comprehensive plan for the area to be annexed, these facts, together with a quotation of the minute entry of such requirement or requirements, shall be set forth in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may not require the owner of a property located outside its corporate limits to enter into a utility service annexation covenant as a condition of extending utilities to such property.</w:t>
      </w:r>
    </w:p>
    <w:p>
      <w:pPr>
        <w:spacing w:before="0" w:after="0" w:line="408" w:lineRule="exact"/>
        <w:ind w:left="0" w:right="0" w:firstLine="576"/>
        <w:jc w:val="left"/>
      </w:pPr>
      <w:r>
        <w:rPr/>
        <w:t xml:space="preserve">(2) Nothing in this section should be interpreted as requiring a city to extend utilities to property outside its corporate limits.</w:t>
      </w:r>
    </w:p>
    <w:p>
      <w:pPr>
        <w:spacing w:before="0" w:after="0" w:line="408" w:lineRule="exact"/>
        <w:ind w:left="0" w:right="0" w:firstLine="576"/>
        <w:jc w:val="left"/>
      </w:pPr>
      <w:r>
        <w:rPr/>
        <w:t xml:space="preserve">(3) Nothing in RCW 35.84.010, 35.91.020, 35.21.210, 35.67.310, or other applicable laws granting contracting authority to a city allows a city to require the owner of a property located outside its corporate limits to enter into a utility service annexation covenant as a condition of extending utilities to such property.</w:t>
      </w:r>
    </w:p>
    <w:p>
      <w:pPr>
        <w:spacing w:before="0" w:after="0" w:line="408" w:lineRule="exact"/>
        <w:ind w:left="0" w:right="0" w:firstLine="576"/>
        <w:jc w:val="left"/>
      </w:pPr>
      <w:r>
        <w:rPr/>
        <w:t xml:space="preserve">(4) For purposes of this section, a "utility service annexation covenant" means a contract between a city and a property owner located in another city, town, or unincorporated area wherein the city agrees to provide utility service or services to the property in exchange for a promise that the property owner or owners, whenever requested, sign any letter, notice, petition, or other instrument under applicable laws of the state of Washington initiating, furthering, or accomplishing annexation of the property into the city.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ANNEXATION BY CODE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040</w:t>
      </w:r>
      <w:r>
        <w:rPr/>
        <w:t xml:space="preserve"> and 1967 ex.s. c 119 s 35A.14.040 are each amended to read as follows:</w:t>
      </w:r>
    </w:p>
    <w:p>
      <w:pPr>
        <w:spacing w:before="0" w:after="0" w:line="408" w:lineRule="exact"/>
        <w:ind w:left="0" w:right="0" w:firstLine="576"/>
        <w:jc w:val="left"/>
      </w:pPr>
      <w:r>
        <w:rPr/>
        <w:t xml:space="preserve">Within ten days after receipt of a petition or resolution calling for an election on the question of annexation, the county annexation review board shall meet and, if the proposed annexation complies with the requirements of law, shall fix a date for a hearing thereon, to be held not less than fifteen days nor more than thirty days thereafter, of which hearing the city must give notice by publication at least once a week for two weeks prior thereto in one or more newspapers of general circulation within the city and in one or more newspapers of general circulation within the area proposed to be annexed. The hearing shall be held within the city to which the territory is proposed to be annexed, at a time and place to be designated by the board. Upon the day fixed, the board shall conduct a hearing upon the petition or resolution, at which hearing a representative of the city shall make a brief presentation to the board in explanation of the annexation and the benefits to be derived therefrom, and the petitioners and any resident of the city or the area proposed to be annexed shall be afforded a reasonable opportunity to be heard. The hearing may be adjourned from time to time in the board's discretion, not to exceed thirty days in all from the commencement of the hearing. </w:t>
      </w:r>
      <w:r>
        <w:rPr>
          <w:u w:val="single"/>
        </w:rPr>
        <w:t xml:space="preserve">The public hearing must occur no less than ninety days prior to the date of the general election that is set pursuant to RCW 35A.14.050.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050</w:t>
      </w:r>
      <w:r>
        <w:rPr/>
        <w:t xml:space="preserve"> and 2015 c 53 s 54 are each amended to read as follows:</w:t>
      </w:r>
    </w:p>
    <w:p>
      <w:pPr>
        <w:spacing w:before="0" w:after="0" w:line="408" w:lineRule="exact"/>
        <w:ind w:left="0" w:right="0" w:firstLine="576"/>
        <w:jc w:val="left"/>
      </w:pPr>
      <w:r>
        <w:rPr/>
        <w:t xml:space="preserve">After consideration of the proposed annexation as provided in RCW 35A.14.200, the county annexation review board, within thirty days after the final day of hearing, shall take one of the following actions:</w:t>
      </w:r>
    </w:p>
    <w:p>
      <w:pPr>
        <w:spacing w:before="0" w:after="0" w:line="408" w:lineRule="exact"/>
        <w:ind w:left="0" w:right="0" w:firstLine="576"/>
        <w:jc w:val="left"/>
      </w:pPr>
      <w:r>
        <w:rPr/>
        <w:t xml:space="preserve">(1) Approval of the proposal as submitted.</w:t>
      </w:r>
    </w:p>
    <w:p>
      <w:pPr>
        <w:spacing w:before="0" w:after="0" w:line="408" w:lineRule="exact"/>
        <w:ind w:left="0" w:right="0" w:firstLine="576"/>
        <w:jc w:val="left"/>
      </w:pPr>
      <w:r>
        <w:rPr/>
        <w:t xml:space="preserve">(2) Subject to RCW 35.02.170, modification of the proposal by adjusting boundaries to include or exclude territory; except that any such inclusion of territory shall not increase the total area of territory proposed for annexation by an amount exceeding the original proposal by more than five percent: PROVIDED, That the county annexation review board shall not adjust boundaries to include territory not included in the original proposal without first affording to residents and property owners of the area affected by such adjustment of boundaries an opportunity to be heard as to the proposal.</w:t>
      </w:r>
    </w:p>
    <w:p>
      <w:pPr>
        <w:spacing w:before="0" w:after="0" w:line="408" w:lineRule="exact"/>
        <w:ind w:left="0" w:right="0" w:firstLine="576"/>
        <w:jc w:val="left"/>
      </w:pPr>
      <w:r>
        <w:rPr/>
        <w:t xml:space="preserve">(3) Disapproval of the proposal.</w:t>
      </w:r>
    </w:p>
    <w:p>
      <w:pPr>
        <w:spacing w:before="0" w:after="0" w:line="408" w:lineRule="exact"/>
        <w:ind w:left="0" w:right="0" w:firstLine="576"/>
        <w:jc w:val="left"/>
      </w:pPr>
      <w:r>
        <w:rPr/>
        <w:t xml:space="preserve">The written decision of the county annexation review board shall be filed with the board of county commissioners and with the legislative body of the city concerned. If the annexation proposal is modified by the county annexation review board, such modification shall be fully set forth in the written decision. If the decision of the boundary review board or the county annexation review board is favorable to the annexation proposal, or the proposal as modified by the review board, the </w:t>
      </w:r>
      <w:r>
        <w:t>((</w:t>
      </w:r>
      <w:r>
        <w:rPr>
          <w:strike/>
        </w:rPr>
        <w:t xml:space="preserve">legislative body of the city at its next regular meeting if to be held within thirty days after receipt of the decision of the boundary review board or the county annexation review board, or at a special meeting to be held within that period, shall indicate to the county auditor its preference for a special election date for submission of such annexation proposal, with any modifications made by the review board, to the voters of the territory proposed to be annexed. The special election date that is so indicated shall be one of the dates for special elections provided under RCW 29A.04.330 that is sixty or more days after the date the preference is indicated. The county legislative authority shall call the special election at the special election date so indicated by the city</w:t>
      </w:r>
      <w:r>
        <w:t>))</w:t>
      </w:r>
      <w:r>
        <w:rPr/>
        <w:t xml:space="preserve"> </w:t>
      </w:r>
      <w:r>
        <w:rPr>
          <w:u w:val="single"/>
        </w:rPr>
        <w:t xml:space="preserve">election on the annexation must be held at the next general election date according to RCW 29A.04.321 that is at least ninety days after the public hearing required by RCW 35A.14.040</w:t>
      </w:r>
      <w:r>
        <w:rPr/>
        <w:t xml:space="preserve">. If the boundary review board or the county annexation review board disapproves the annexation proposal, no further action shall be taken thereon, and no proposal for annexation of the same territory, or substantially the same as determined by the board, shall be initiated or considered for twelve months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220</w:t>
      </w:r>
      <w:r>
        <w:rPr/>
        <w:t xml:space="preserve"> and 1979 ex.s. c 18 s 27 are each amended to read as follows:</w:t>
      </w:r>
    </w:p>
    <w:p>
      <w:pPr>
        <w:spacing w:before="0" w:after="0" w:line="408" w:lineRule="exact"/>
        <w:ind w:left="0" w:right="0" w:firstLine="576"/>
        <w:jc w:val="left"/>
      </w:pPr>
      <w:r>
        <w:rPr/>
        <w:t xml:space="preserve">Annexations under the provisions of RCW 35A.14.295, 35A.14.297, 35A.14.300, and 35A.14.310 shall not be subject to review by the annexation review board: PROVIDED, That in any county in which a boundary review board is established under chapter 36.93 RCW all annexations shall be subject to review except as provided for in RCW 36.93.110. When the area proposed for annexation in a petition or resolution, initiated and filed under any of the methods of initiating annexation authorized by this chapter, is less than fifty acres or less than two million dollars in assessed valuation, review procedures shall not be required as to such annexation proposal, except as provided in chapter 36.93 RCW in those counties with a review board established pursuant to chapter 36.93 RCW</w:t>
      </w:r>
      <w:r>
        <w:t>((</w:t>
      </w:r>
      <w:r>
        <w:rPr>
          <w:strike/>
        </w:rPr>
        <w:t xml:space="preserve">: PROVIDED, That when an annexation proposal is initiated by the direct petition method authorized by RCW 35A.14.120, review procedures shall not be required without regard to acreage or assessed valuation, except as provided in chapter 36.93 RCW in those counties with a boundary review board established pursuant to chapter 36.93 RCW</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Local voters' pamphlets authorized by RCW 29A.32.210, including any online versions, must contain the information required by RCW 29A.32.241 regarding annexation ballot measures. If no local voters' pamphlet has been authorized in the local jurisdiction from which the territory is proposed to be annexed by a ballot measure, the auditor of the county from which the territory is proposed to be annexed must submit the information required by RCW 29A.32.241 regarding the annexation ballot measure to the secretary of state by May 25th of the year in which the annexation election will occur. The secretary of state must include such information in the state voters' pamphlets, including any online versions.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420</w:t>
      </w:r>
      <w:r>
        <w:rPr/>
        <w:t xml:space="preserve"> and 2003 c 331 s 10 are each amended to read as follows:</w:t>
      </w:r>
    </w:p>
    <w:p>
      <w:pPr>
        <w:spacing w:before="0" w:after="0" w:line="408" w:lineRule="exact"/>
        <w:ind w:left="0" w:right="0" w:firstLine="576"/>
        <w:jc w:val="left"/>
      </w:pPr>
      <w:r>
        <w:rPr/>
        <w:t xml:space="preserve">(1) Proceedings for initiating annexation of unincorporated territory to a charter code city or noncharter code city may be commenced by the filing of a petition of property owners of the territory proposed to be annexed, in the following manner which is alternative to other methods provided in this chapter:</w:t>
      </w:r>
    </w:p>
    <w:p>
      <w:pPr>
        <w:spacing w:before="0" w:after="0" w:line="408" w:lineRule="exact"/>
        <w:ind w:left="0" w:right="0" w:firstLine="576"/>
        <w:jc w:val="left"/>
      </w:pPr>
      <w:r>
        <w:rPr/>
        <w:t xml:space="preserve">(a) Before the circulation of a petition for annexation, the initiating party or parties, who shall be </w:t>
      </w:r>
      <w:r>
        <w:t>((</w:t>
      </w:r>
      <w:r>
        <w:rPr>
          <w:strike/>
        </w:rPr>
        <w:t xml:space="preserve">the owners of not less than ten percent of the acreage</w:t>
      </w:r>
      <w:r>
        <w:t>))</w:t>
      </w:r>
      <w:r>
        <w:rPr/>
        <w:t xml:space="preserve"> </w:t>
      </w:r>
      <w:r>
        <w:rPr>
          <w:u w:val="single"/>
        </w:rPr>
        <w:t xml:space="preserve">either not less than thirty percent of the homeowners of the area to be annexed or the owners of not less than thirty percent in value according to assessed valuation for general taxation of the property</w:t>
      </w:r>
      <w:r>
        <w:rPr/>
        <w:t xml:space="preserve"> for which annexation is sought, shall notify the legislative body of the code city in writing of their intention to commence annexation proceedings;</w:t>
      </w:r>
    </w:p>
    <w:p>
      <w:pPr>
        <w:spacing w:before="0" w:after="0" w:line="408" w:lineRule="exact"/>
        <w:ind w:left="0" w:right="0" w:firstLine="576"/>
        <w:jc w:val="left"/>
      </w:pPr>
      <w:r>
        <w:rPr/>
        <w:t xml:space="preserve">(b) The legislative body shall set a date, not later than sixty days after the filing of the request, for a meeting with the initiating parties to determine whether the code city will accept, reject, or geographically modify the proposed annexation, whether it shall require the simultaneous adoption of a proposed zoning regulation, if such a proposal has been prepared and filed for the area to be annexed as provided for in RCW 35A.14.330 and 35A.14.340, and whether it shall require the assumption of all or any portion of existing city indebtedness by the area to be annexed;</w:t>
      </w:r>
    </w:p>
    <w:p>
      <w:pPr>
        <w:spacing w:before="0" w:after="0" w:line="408" w:lineRule="exact"/>
        <w:ind w:left="0" w:right="0" w:firstLine="576"/>
        <w:jc w:val="left"/>
      </w:pPr>
      <w:r>
        <w:rPr/>
        <w:t xml:space="preserve">(c) If the legislative body requires the assumption of all or any portion of indebtedness and/or the adoption of a proposed zoning regulation, it shall record this action in its minutes and the petition for annexation shall be so drawn as to clearly indicate these facts;</w:t>
      </w:r>
    </w:p>
    <w:p>
      <w:pPr>
        <w:spacing w:before="0" w:after="0" w:line="408" w:lineRule="exact"/>
        <w:ind w:left="0" w:right="0" w:firstLine="576"/>
        <w:jc w:val="left"/>
      </w:pPr>
      <w:r>
        <w:rPr/>
        <w:t xml:space="preserve">(d) Approval by the legislative body shall be a condition precedent to circulation of the petition; and</w:t>
      </w:r>
    </w:p>
    <w:p>
      <w:pPr>
        <w:spacing w:before="0" w:after="0" w:line="408" w:lineRule="exact"/>
        <w:ind w:left="0" w:right="0" w:firstLine="576"/>
        <w:jc w:val="left"/>
      </w:pPr>
      <w:r>
        <w:rPr/>
        <w:t xml:space="preserve">(e) There shall be no appeal from the decision of the legislative body.</w:t>
      </w:r>
    </w:p>
    <w:p>
      <w:pPr>
        <w:spacing w:before="0" w:after="0" w:line="408" w:lineRule="exact"/>
        <w:ind w:left="0" w:right="0" w:firstLine="576"/>
        <w:jc w:val="left"/>
      </w:pPr>
      <w:r>
        <w:rPr/>
        <w:t xml:space="preserve">(2) A petition for annexation of an area contiguous to a code city may be filed with the legislative body of the municipality to which annexation is desired. The petition for annexation must be signed by </w:t>
      </w:r>
      <w:r>
        <w:t>((</w:t>
      </w:r>
      <w:r>
        <w:rPr>
          <w:strike/>
        </w:rPr>
        <w:t xml:space="preserve">the owners of</w:t>
      </w:r>
      <w:r>
        <w:t>))</w:t>
      </w:r>
      <w:r>
        <w:rPr/>
        <w:t xml:space="preserve"> a majority of the </w:t>
      </w:r>
      <w:r>
        <w:t>((</w:t>
      </w:r>
      <w:r>
        <w:rPr>
          <w:strike/>
        </w:rPr>
        <w:t xml:space="preserve">acreage</w:t>
      </w:r>
      <w:r>
        <w:t>))</w:t>
      </w:r>
      <w:r>
        <w:rPr/>
        <w:t xml:space="preserve"> </w:t>
      </w:r>
      <w:r>
        <w:rPr>
          <w:u w:val="single"/>
        </w:rPr>
        <w:t xml:space="preserve">homeowners in the territory</w:t>
      </w:r>
      <w:r>
        <w:rPr/>
        <w:t xml:space="preserve"> for which annexation is petitioned and a majority of the </w:t>
      </w:r>
      <w:r>
        <w:t>((</w:t>
      </w:r>
      <w:r>
        <w:rPr>
          <w:strike/>
        </w:rPr>
        <w:t xml:space="preserve">registered voters residing in the area</w:t>
      </w:r>
      <w:r>
        <w:t>))</w:t>
      </w:r>
      <w:r>
        <w:rPr/>
        <w:t xml:space="preserve"> </w:t>
      </w:r>
      <w:r>
        <w:rPr>
          <w:u w:val="single"/>
        </w:rPr>
        <w:t xml:space="preserve">owners of not less than fifty percent in value according to the assessed valuation for general taxation of the property</w:t>
      </w:r>
      <w:r>
        <w:rPr/>
        <w:t xml:space="preserve"> for which annexation is petitioned.</w:t>
      </w:r>
    </w:p>
    <w:p>
      <w:pPr>
        <w:spacing w:before="0" w:after="0" w:line="408" w:lineRule="exact"/>
        <w:ind w:left="0" w:right="0" w:firstLine="576"/>
        <w:jc w:val="left"/>
      </w:pPr>
      <w:r>
        <w:rPr/>
        <w:t xml:space="preserve">(3) </w:t>
      </w:r>
      <w:r>
        <w:t>((</w:t>
      </w:r>
      <w:r>
        <w:rPr>
          <w:strike/>
        </w:rPr>
        <w:t xml:space="preserve">If no residents exist within the area proposed for annexation, the petition must be signed by the owners of a majority of the acreage for which annexation is petitioned.</w:t>
      </w:r>
    </w:p>
    <w:p>
      <w:pPr>
        <w:spacing w:before="0" w:after="0" w:line="408" w:lineRule="exact"/>
        <w:ind w:left="0" w:right="0" w:firstLine="576"/>
        <w:jc w:val="left"/>
      </w:pPr>
      <w:r>
        <w:rPr>
          <w:strike/>
        </w:rPr>
        <w:t xml:space="preserve">(4)</w:t>
      </w:r>
      <w:r>
        <w:t>))</w:t>
      </w:r>
      <w:r>
        <w:rPr/>
        <w:t xml:space="preserve"> The petition shall set forth a legal description of the property proposed to be annexed that complies with RCW 35A.14.410, and shall be accompanied by a drawing that outlines the boundaries of the property sought to be annexed. If the legislative body has required the assumption of all or any portion of city indebtedness by the area annexed or the adoption of a proposed zoning regulation, these facts, together with a quotation of the minute entry of such requirement, or requirements, shall also be set forth in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may not require the owner of a property located outside its corporate limits to enter into a utility service annexation covenant as a condition of extending utilities to such property.</w:t>
      </w:r>
    </w:p>
    <w:p>
      <w:pPr>
        <w:spacing w:before="0" w:after="0" w:line="408" w:lineRule="exact"/>
        <w:ind w:left="0" w:right="0" w:firstLine="576"/>
        <w:jc w:val="left"/>
      </w:pPr>
      <w:r>
        <w:rPr/>
        <w:t xml:space="preserve">(2) Nothing in this section should be interpreted as requiring a city to extend utilities to property outside its corporate limits.</w:t>
      </w:r>
    </w:p>
    <w:p>
      <w:pPr>
        <w:spacing w:before="0" w:after="0" w:line="408" w:lineRule="exact"/>
        <w:ind w:left="0" w:right="0" w:firstLine="576"/>
        <w:jc w:val="left"/>
      </w:pPr>
      <w:r>
        <w:rPr/>
        <w:t xml:space="preserve">(3) Nothing in RCW 35.84.010, 35.91.020, 35.21.210, 35.67.310, or other applicable laws granting contracting authority to a city allows a city to require the owner of a property located outside its corporate limits to enter into a utility service annexation covenant as a condition of extending utilities to such property.</w:t>
      </w:r>
    </w:p>
    <w:p>
      <w:pPr>
        <w:spacing w:before="0" w:after="0" w:line="408" w:lineRule="exact"/>
        <w:ind w:left="0" w:right="0" w:firstLine="576"/>
        <w:jc w:val="left"/>
      </w:pPr>
      <w:r>
        <w:rPr/>
        <w:t xml:space="preserve">(4) For purposes of this section, a "utility service annexation covenant" means a contract between a city and a property owner located in another city, town, or unincorporated area wherein the city agrees to provide utility service or services to the property in exchange for a promise that the property owner or owners, whenever requested, sign any letter, notice, petition, or other instrument under applicable laws of the state of Washington initiating, furthering, or accomplishing annexation of the property into the city.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ANNEXATION OF ALL OR A PART OF A CITY OR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217</w:t>
      </w:r>
      <w:r>
        <w:rPr/>
        <w:t xml:space="preserve"> and 1986 c 253 s 1 are each amended to read as follows:</w:t>
      </w:r>
    </w:p>
    <w:p>
      <w:pPr>
        <w:spacing w:before="0" w:after="0" w:line="408" w:lineRule="exact"/>
        <w:ind w:left="0" w:right="0" w:firstLine="576"/>
        <w:jc w:val="left"/>
      </w:pPr>
      <w:r>
        <w:rPr/>
        <w:t xml:space="preserve">The following methods are available for the annexation of all or a part of a city or town to another city or town:</w:t>
      </w:r>
    </w:p>
    <w:p>
      <w:pPr>
        <w:spacing w:before="0" w:after="0" w:line="408" w:lineRule="exact"/>
        <w:ind w:left="0" w:right="0" w:firstLine="576"/>
        <w:jc w:val="left"/>
      </w:pPr>
      <w:r>
        <w:rPr/>
        <w:t xml:space="preserve">(1) A petition for an election to vote upon the annexation, which proposed annexation is approved by the legislative body of the city or town from which the territory will be taken, may be submitted to the legislative body of the city or town to which annexation is proposed. An annexation under this subsection shall otherwise conform with the requirements for and procedures of a petition and election method of annexing unincorporated territory under chapter 35.13 RCW, except for the requirement for the approval of the annexation by the city or town from which the territory would be taken.</w:t>
      </w:r>
    </w:p>
    <w:p>
      <w:pPr>
        <w:spacing w:before="0" w:after="0" w:line="408" w:lineRule="exact"/>
        <w:ind w:left="0" w:right="0" w:firstLine="576"/>
        <w:jc w:val="left"/>
      </w:pPr>
      <w:r>
        <w:rPr/>
        <w:t xml:space="preserve">(2) </w:t>
      </w:r>
      <w:r>
        <w:t>((</w:t>
      </w:r>
      <w:r>
        <w:rPr>
          <w:strike/>
        </w:rPr>
        <w:t xml:space="preserve">The legislative body of a city or town may on its own initiative by resolution indicate its desire to be annexed to a city or town either in whole or in part, or the legislative body of a city or town proposing to annex all or part of another city or town may initiate the annexation by adopting a resolution indicating that desire. In case such resolution is passed, such resolution shall be transmitted to the other affected city or town. The annexation is effective if the other city or town adopts a resolution concurring in the annexation, unless the owners of property in the area proposed to be annexed, equal in value to sixty percent or more of the assessed valuation of the property in the area, protest the proposed annexation in writing to the legislative body of the city or town proposing to annex the area, within thirty days of the adoption of the second resolution accepting the annexation. Notices of the public hearing at which the second resolution is adopted shall be mailed to the owners of the property within the area proposed to be annexed in the same manner that notices of a hearing on a proposed local improvement district are required to be mailed by a city or town as provided in chapter 35.43 RCW. An annexation under this subsection shall be potentially subject to review by a boundary review board or other annexation review board after the adoption of the initial resolution, and the second resolution may not be adopted until the proposed annexation has been approved by the board.</w:t>
      </w:r>
    </w:p>
    <w:p>
      <w:pPr>
        <w:spacing w:before="0" w:after="0" w:line="408" w:lineRule="exact"/>
        <w:ind w:left="0" w:right="0" w:firstLine="576"/>
        <w:jc w:val="left"/>
      </w:pPr>
      <w:r>
        <w:rPr>
          <w:strike/>
        </w:rPr>
        <w:t xml:space="preserve">(3)</w:t>
      </w:r>
      <w:r>
        <w:t>))</w:t>
      </w:r>
      <w:r>
        <w:rPr/>
        <w:t xml:space="preserve"> The owners of property located in a city or town may petition for annexation to another city or town. An annexation under this subsection shall conform with the requirements for and procedures of </w:t>
      </w:r>
      <w:r>
        <w:t>((</w:t>
      </w:r>
      <w:r>
        <w:rPr>
          <w:strike/>
        </w:rPr>
        <w:t xml:space="preserve">a</w:t>
      </w:r>
      <w:r>
        <w:t>))</w:t>
      </w:r>
      <w:r>
        <w:rPr/>
        <w:t xml:space="preserve"> </w:t>
      </w:r>
      <w:r>
        <w:rPr>
          <w:u w:val="single"/>
        </w:rPr>
        <w:t xml:space="preserve">the alternative</w:t>
      </w:r>
      <w:r>
        <w:rPr/>
        <w:t xml:space="preserve"> direct petition method of annexing unincorporated territory, except that the legislative body of the city or town from which the territory would be taken must approve the annexation before it may proceed.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All annexations under this section are subject to potential review by the local boundary review board or annexation review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13</w:t>
      </w:r>
      <w:r>
        <w:rPr/>
        <w:t xml:space="preserve">.</w:t>
      </w:r>
      <w:r>
        <w:t xml:space="preserve">125</w:t>
      </w:r>
      <w:r>
        <w:rPr/>
        <w:t xml:space="preserve"> (Direct petition method</w:t>
      </w:r>
      <w:r>
        <w:rPr>
          <w:rFonts w:ascii="Times New Roman" w:hAnsi="Times New Roman"/>
        </w:rPr>
        <w:t xml:space="preserve">—</w:t>
      </w:r>
      <w:r>
        <w:rPr/>
        <w:t xml:space="preserve">Commencement of proceedings</w:t>
      </w:r>
      <w:r>
        <w:rPr>
          <w:rFonts w:ascii="Times New Roman" w:hAnsi="Times New Roman"/>
        </w:rPr>
        <w:t xml:space="preserve">—</w:t>
      </w:r>
      <w:r>
        <w:rPr/>
        <w:t xml:space="preserve">Notice to legislative body</w:t>
      </w:r>
      <w:r>
        <w:rPr>
          <w:rFonts w:ascii="Times New Roman" w:hAnsi="Times New Roman"/>
        </w:rPr>
        <w:t xml:space="preserve">—</w:t>
      </w:r>
      <w:r>
        <w:rPr/>
        <w:t xml:space="preserve">Meeting</w:t>
      </w:r>
      <w:r>
        <w:rPr>
          <w:rFonts w:ascii="Times New Roman" w:hAnsi="Times New Roman"/>
        </w:rPr>
        <w:t xml:space="preserve">—</w:t>
      </w:r>
      <w:r>
        <w:rPr/>
        <w:t xml:space="preserve">Assumption of indebtedness</w:t>
      </w:r>
      <w:r>
        <w:rPr>
          <w:rFonts w:ascii="Times New Roman" w:hAnsi="Times New Roman"/>
        </w:rPr>
        <w:t xml:space="preserve">—</w:t>
      </w:r>
      <w:r>
        <w:rPr/>
        <w:t xml:space="preserve">Comprehensive plan) and 1990 c 33 s 565, 1989 c 351 s 3, 1973 1st ex.s. c 164 s 11, 1971 c 69 s 1, 1965 ex.s. c 88 s 10, &amp; 1965 c 7 s 35.13.125;</w:t>
      </w:r>
    </w:p>
    <w:p>
      <w:pPr>
        <w:spacing w:before="0" w:after="0" w:line="408" w:lineRule="exact"/>
        <w:ind w:left="0" w:right="0" w:firstLine="576"/>
        <w:jc w:val="left"/>
      </w:pPr>
      <w:r>
        <w:t>(2)</w:t>
      </w:r>
      <w:r>
        <w:rPr/>
        <w:t xml:space="preserve">RCW </w:t>
      </w:r>
      <w:r>
        <w:t xml:space="preserve">35</w:t>
      </w:r>
      <w:r>
        <w:rPr/>
        <w:t xml:space="preserve">.</w:t>
      </w:r>
      <w:r>
        <w:t xml:space="preserve">13</w:t>
      </w:r>
      <w:r>
        <w:rPr/>
        <w:t xml:space="preserve">.</w:t>
      </w:r>
      <w:r>
        <w:t xml:space="preserve">130</w:t>
      </w:r>
      <w:r>
        <w:rPr/>
        <w:t xml:space="preserve"> (Direct petition method</w:t>
      </w:r>
      <w:r>
        <w:rPr>
          <w:rFonts w:ascii="Times New Roman" w:hAnsi="Times New Roman"/>
        </w:rPr>
        <w:t xml:space="preserve">—</w:t>
      </w:r>
      <w:r>
        <w:rPr/>
        <w:t xml:space="preserve">Petition</w:t>
      </w:r>
      <w:r>
        <w:rPr>
          <w:rFonts w:ascii="Times New Roman" w:hAnsi="Times New Roman"/>
        </w:rPr>
        <w:t xml:space="preserve">—</w:t>
      </w:r>
      <w:r>
        <w:rPr/>
        <w:t xml:space="preserve">Signers</w:t>
      </w:r>
      <w:r>
        <w:rPr>
          <w:rFonts w:ascii="Times New Roman" w:hAnsi="Times New Roman"/>
        </w:rPr>
        <w:t xml:space="preserve">—</w:t>
      </w:r>
      <w:r>
        <w:rPr/>
        <w:t xml:space="preserve">Content) and 2009 c 60 s 3, 1990 c 33 s 566, 1981 c 66 s 1, 1975 1st ex.s. c 220 s 8, 1973 1st ex.s. c 164 s 12, 1971 c 69 s 2, 1965 ex.s. c 88 s 11, &amp; 1965 c 7 s 35.13.130;</w:t>
      </w:r>
    </w:p>
    <w:p>
      <w:pPr>
        <w:spacing w:before="0" w:after="0" w:line="408" w:lineRule="exact"/>
        <w:ind w:left="0" w:right="0" w:firstLine="576"/>
        <w:jc w:val="left"/>
      </w:pPr>
      <w:r>
        <w:t>(3)</w:t>
      </w:r>
      <w:r>
        <w:rPr/>
        <w:t xml:space="preserve">RCW </w:t>
      </w:r>
      <w:r>
        <w:t xml:space="preserve">35</w:t>
      </w:r>
      <w:r>
        <w:rPr/>
        <w:t xml:space="preserve">.</w:t>
      </w:r>
      <w:r>
        <w:t xml:space="preserve">13</w:t>
      </w:r>
      <w:r>
        <w:rPr/>
        <w:t xml:space="preserve">.</w:t>
      </w:r>
      <w:r>
        <w:t xml:space="preserve">140</w:t>
      </w:r>
      <w:r>
        <w:rPr/>
        <w:t xml:space="preserve"> (Direct petition method</w:t>
      </w:r>
      <w:r>
        <w:rPr>
          <w:rFonts w:ascii="Times New Roman" w:hAnsi="Times New Roman"/>
        </w:rPr>
        <w:t xml:space="preserve">—</w:t>
      </w:r>
      <w:r>
        <w:rPr/>
        <w:t xml:space="preserve">Notice of hearing) and 1965 c 7 s 35.13.140;</w:t>
      </w:r>
    </w:p>
    <w:p>
      <w:pPr>
        <w:spacing w:before="0" w:after="0" w:line="408" w:lineRule="exact"/>
        <w:ind w:left="0" w:right="0" w:firstLine="576"/>
        <w:jc w:val="left"/>
      </w:pPr>
      <w:r>
        <w:t>(4)</w:t>
      </w:r>
      <w:r>
        <w:rPr/>
        <w:t xml:space="preserve">RCW </w:t>
      </w:r>
      <w:r>
        <w:t xml:space="preserve">35A</w:t>
      </w:r>
      <w:r>
        <w:rPr/>
        <w:t xml:space="preserve">.</w:t>
      </w:r>
      <w:r>
        <w:t xml:space="preserve">14</w:t>
      </w:r>
      <w:r>
        <w:rPr/>
        <w:t xml:space="preserve">.</w:t>
      </w:r>
      <w:r>
        <w:t xml:space="preserve">120</w:t>
      </w:r>
      <w:r>
        <w:rPr/>
        <w:t xml:space="preserve"> (Direct petition method</w:t>
      </w:r>
      <w:r>
        <w:rPr>
          <w:rFonts w:ascii="Times New Roman" w:hAnsi="Times New Roman"/>
        </w:rPr>
        <w:t xml:space="preserve">—</w:t>
      </w:r>
      <w:r>
        <w:rPr/>
        <w:t xml:space="preserve">Notice to legislative body</w:t>
      </w:r>
      <w:r>
        <w:rPr>
          <w:rFonts w:ascii="Times New Roman" w:hAnsi="Times New Roman"/>
        </w:rPr>
        <w:t xml:space="preserve">—</w:t>
      </w:r>
      <w:r>
        <w:rPr/>
        <w:t xml:space="preserve">Meeting</w:t>
      </w:r>
      <w:r>
        <w:rPr>
          <w:rFonts w:ascii="Times New Roman" w:hAnsi="Times New Roman"/>
        </w:rPr>
        <w:t xml:space="preserve">—</w:t>
      </w:r>
      <w:r>
        <w:rPr/>
        <w:t xml:space="preserve">Assumption of indebtedness</w:t>
      </w:r>
      <w:r>
        <w:rPr>
          <w:rFonts w:ascii="Times New Roman" w:hAnsi="Times New Roman"/>
        </w:rPr>
        <w:t xml:space="preserve">—</w:t>
      </w:r>
      <w:r>
        <w:rPr/>
        <w:t xml:space="preserve">Proposed zoning regulation</w:t>
      </w:r>
      <w:r>
        <w:rPr>
          <w:rFonts w:ascii="Times New Roman" w:hAnsi="Times New Roman"/>
        </w:rPr>
        <w:t xml:space="preserve">—</w:t>
      </w:r>
      <w:r>
        <w:rPr/>
        <w:t xml:space="preserve">Contents of petition) and 1989 c 351 s 6, 1979 ex.s. c 124 s 8, &amp; 1967 ex.s. c 119 s 35A.14.120;</w:t>
      </w:r>
    </w:p>
    <w:p>
      <w:pPr>
        <w:spacing w:before="0" w:after="0" w:line="408" w:lineRule="exact"/>
        <w:ind w:left="0" w:right="0" w:firstLine="576"/>
        <w:jc w:val="left"/>
      </w:pPr>
      <w:r>
        <w:t>(5)</w:t>
      </w:r>
      <w:r>
        <w:rPr/>
        <w:t xml:space="preserve">RCW </w:t>
      </w:r>
      <w:r>
        <w:t xml:space="preserve">35A</w:t>
      </w:r>
      <w:r>
        <w:rPr/>
        <w:t xml:space="preserve">.</w:t>
      </w:r>
      <w:r>
        <w:t xml:space="preserve">14</w:t>
      </w:r>
      <w:r>
        <w:rPr/>
        <w:t xml:space="preserve">.</w:t>
      </w:r>
      <w:r>
        <w:t xml:space="preserve">130</w:t>
      </w:r>
      <w:r>
        <w:rPr/>
        <w:t xml:space="preserve"> (Direct petition method</w:t>
      </w:r>
      <w:r>
        <w:rPr>
          <w:rFonts w:ascii="Times New Roman" w:hAnsi="Times New Roman"/>
        </w:rPr>
        <w:t xml:space="preserve">—</w:t>
      </w:r>
      <w:r>
        <w:rPr/>
        <w:t xml:space="preserve">Notice of hearing) and 1967 ex.s. c 119 s 35A.14.130;</w:t>
      </w:r>
    </w:p>
    <w:p>
      <w:pPr>
        <w:spacing w:before="0" w:after="0" w:line="408" w:lineRule="exact"/>
        <w:ind w:left="0" w:right="0" w:firstLine="576"/>
        <w:jc w:val="left"/>
      </w:pPr>
      <w:r>
        <w:t>(6)</w:t>
      </w:r>
      <w:r>
        <w:rPr/>
        <w:t xml:space="preserve">RCW </w:t>
      </w:r>
      <w:r>
        <w:t xml:space="preserve">35A</w:t>
      </w:r>
      <w:r>
        <w:rPr/>
        <w:t xml:space="preserve">.</w:t>
      </w:r>
      <w:r>
        <w:t xml:space="preserve">14</w:t>
      </w:r>
      <w:r>
        <w:rPr/>
        <w:t xml:space="preserve">.</w:t>
      </w:r>
      <w:r>
        <w:t xml:space="preserve">140</w:t>
      </w:r>
      <w:r>
        <w:rPr/>
        <w:t xml:space="preserve"> (Direct petition method</w:t>
      </w:r>
      <w:r>
        <w:rPr>
          <w:rFonts w:ascii="Times New Roman" w:hAnsi="Times New Roman"/>
        </w:rPr>
        <w:t xml:space="preserve">—</w:t>
      </w:r>
      <w:r>
        <w:rPr/>
        <w:t xml:space="preserve">Ordinance providing for annexation) and 1986 c 234 s 31, 1975 1st ex.s. c 220 s 16, &amp; 1967 ex.s. c 119 s 35A.14.140; and</w:t>
      </w:r>
    </w:p>
    <w:p>
      <w:pPr>
        <w:spacing w:before="0" w:after="0" w:line="408" w:lineRule="exact"/>
        <w:ind w:left="0" w:right="0" w:firstLine="576"/>
        <w:jc w:val="left"/>
      </w:pPr>
      <w:r>
        <w:t>(7)</w:t>
      </w:r>
      <w:r>
        <w:rPr/>
        <w:t xml:space="preserve">RCW </w:t>
      </w:r>
      <w:r>
        <w:t xml:space="preserve">35A</w:t>
      </w:r>
      <w:r>
        <w:rPr/>
        <w:t xml:space="preserve">.</w:t>
      </w:r>
      <w:r>
        <w:t xml:space="preserve">14</w:t>
      </w:r>
      <w:r>
        <w:rPr/>
        <w:t xml:space="preserve">.</w:t>
      </w:r>
      <w:r>
        <w:t xml:space="preserve">150</w:t>
      </w:r>
      <w:r>
        <w:rPr/>
        <w:t xml:space="preserve"> (Direct petition method</w:t>
      </w:r>
      <w:r>
        <w:rPr>
          <w:rFonts w:ascii="Times New Roman" w:hAnsi="Times New Roman"/>
        </w:rPr>
        <w:t xml:space="preserve">—</w:t>
      </w:r>
      <w:r>
        <w:rPr/>
        <w:t xml:space="preserve">Effective date of annexation) and 1979 ex.s. c 124 s 9 &amp; 1967 ex.s. c 119 s 35A.14.150.</w:t>
      </w:r>
    </w:p>
    <w:p/>
    <w:p>
      <w:pPr>
        <w:jc w:val="center"/>
      </w:pPr>
      <w:r>
        <w:rPr>
          <w:b/>
        </w:rPr>
        <w:t>--- END ---</w:t>
      </w:r>
    </w:p>
    <w:sectPr>
      <w:pgNumType w:start="1"/>
      <w:footerReference xmlns:r="http://schemas.openxmlformats.org/officeDocument/2006/relationships" r:id="R778c5bf24df047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9669b98fc642ab" /><Relationship Type="http://schemas.openxmlformats.org/officeDocument/2006/relationships/footer" Target="/word/footer.xml" Id="R778c5bf24df0476d" /></Relationships>
</file>