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624ea8d37f47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1153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1153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Goodman, Klippert, Pellicciotti, Hayes, Orwall, Griffey, Chapman, Holy, Kilduff, Stanford, Fey, Haler, Doglio, and Frame; by request of Attorney General)</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against vulnerable persons; amending RCW 9A.42.020, 9A.42.030, 9A.42.035, 9A.56.010, 9A.04.080, 9A.56.030, 9A.56.040, and 74.34.020; reenacting and amending RCW 9.94A.411 and 9.94A.515; adding a new section to chapter 9A.56 RCW; and adding a new section to chapter 74.34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seniors and people with disabilities face a growing threat of financial exploitation and physical neglect. The legislature intends with this act to hold accountable those perpetrators who commit theft and physical neglect of seniors and people with disabilities by increasing penalties, reducing barriers to prosecution, and expanding the scope of protection for vulnerable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020</w:t>
      </w:r>
      <w:r>
        <w:rPr/>
        <w:t xml:space="preserve"> and 2006 c 228 s 2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first degree if he or she </w:t>
      </w:r>
      <w:r>
        <w:t>((</w:t>
      </w:r>
      <w:r>
        <w:rPr>
          <w:strike/>
        </w:rPr>
        <w:t xml:space="preserve">recklessly</w:t>
      </w:r>
      <w:r>
        <w:t>))</w:t>
      </w:r>
      <w:r>
        <w:rPr/>
        <w:t xml:space="preserve"> </w:t>
      </w:r>
      <w:r>
        <w:rPr>
          <w:u w:val="single"/>
        </w:rPr>
        <w:t xml:space="preserve">with criminal negligence</w:t>
      </w:r>
      <w:r>
        <w:rPr/>
        <w:t xml:space="preserve">, as defined in RCW 9A.08.010, causes great bodily harm to a child or dependent person by withholding any of the basic necessities of life.</w:t>
      </w:r>
    </w:p>
    <w:p>
      <w:pPr>
        <w:spacing w:before="0" w:after="0" w:line="408" w:lineRule="exact"/>
        <w:ind w:left="0" w:right="0" w:firstLine="576"/>
        <w:jc w:val="left"/>
      </w:pPr>
      <w:r>
        <w:rPr/>
        <w:t xml:space="preserve">(2) Criminal mistreatment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030</w:t>
      </w:r>
      <w:r>
        <w:rPr/>
        <w:t xml:space="preserve"> and 2006 c 228 s 3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second degree if he or she </w:t>
      </w:r>
      <w:r>
        <w:t>((</w:t>
      </w:r>
      <w:r>
        <w:rPr>
          <w:strike/>
        </w:rPr>
        <w:t xml:space="preserve">recklessly</w:t>
      </w:r>
      <w:r>
        <w:t>))</w:t>
      </w:r>
      <w:r>
        <w:rPr/>
        <w:t xml:space="preserve"> </w:t>
      </w:r>
      <w:r>
        <w:rPr>
          <w:u w:val="single"/>
        </w:rPr>
        <w:t xml:space="preserve">with criminal negligence</w:t>
      </w:r>
      <w:r>
        <w:rPr/>
        <w:t xml:space="preserve">, as defined in RCW 9A.08.010, either (a) creates an imminent and substantial risk of death or great bodily harm </w:t>
      </w:r>
      <w:r>
        <w:rPr>
          <w:u w:val="single"/>
        </w:rPr>
        <w:t xml:space="preserve">by withholding any of the basic necessities of life</w:t>
      </w:r>
      <w:r>
        <w:rPr/>
        <w:t xml:space="preserve">, or (b) causes substantial bodily harm by withholding any of the basic necessities of life.</w:t>
      </w:r>
    </w:p>
    <w:p>
      <w:pPr>
        <w:spacing w:before="0" w:after="0" w:line="408" w:lineRule="exact"/>
        <w:ind w:left="0" w:right="0" w:firstLine="576"/>
        <w:jc w:val="left"/>
      </w:pPr>
      <w:r>
        <w:rPr/>
        <w:t xml:space="preserve">(2) Criminal mistreatment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035</w:t>
      </w:r>
      <w:r>
        <w:rPr/>
        <w:t xml:space="preserve"> and 2006 c 228 s 4 are each amended to read as follows:</w:t>
      </w:r>
    </w:p>
    <w:p>
      <w:pPr>
        <w:spacing w:before="0" w:after="0" w:line="408" w:lineRule="exact"/>
        <w:ind w:left="0" w:right="0" w:firstLine="576"/>
        <w:jc w:val="left"/>
      </w:pPr>
      <w:r>
        <w:rPr/>
        <w:t xml:space="preserve">(1) A person is guilty of the crime of criminal mistreatment in the third degree if the person is the parent of a child, is a person entrusted with the physical custody of a child or other dependent person, is a person who has assumed the responsibility to provide to a dependent person the basic necessities of life, or is a person employed to provide to the child or dependent person the basic necessities of life</w:t>
      </w:r>
      <w:r>
        <w:t>((</w:t>
      </w:r>
      <w:r>
        <w:rPr>
          <w:strike/>
        </w:rPr>
        <w:t xml:space="preserve">,</w:t>
      </w:r>
      <w:r>
        <w:t>))</w:t>
      </w:r>
      <w:r>
        <w:rPr/>
        <w:t xml:space="preserve"> and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 w</w:t>
      </w:r>
      <w:r>
        <w:rPr/>
        <w:t xml:space="preserve">ith criminal negligence, creates an imminent and substantial risk of substantial bodily harm to a child or dependent person by withholding any of the basic necessities of life</w:t>
      </w:r>
      <w:r>
        <w:t>((</w:t>
      </w:r>
      <w:r>
        <w:rPr>
          <w:strike/>
        </w:rPr>
        <w:t xml:space="preserve">; or</w:t>
      </w:r>
    </w:p>
    <w:p>
      <w:pPr>
        <w:spacing w:before="0" w:after="0" w:line="408" w:lineRule="exact"/>
        <w:ind w:left="0" w:right="0" w:firstLine="576"/>
        <w:jc w:val="left"/>
      </w:pPr>
      <w:r>
        <w:rPr>
          <w:strike/>
        </w:rPr>
        <w:t xml:space="preserve">(b) With criminal negligence, causes substantial bodily harm to a child or dependent person by withholding any of the basic necessities of life</w:t>
      </w:r>
      <w:r>
        <w:t>))</w:t>
      </w:r>
      <w:r>
        <w:rPr/>
        <w:t xml:space="preserve">.</w:t>
      </w:r>
    </w:p>
    <w:p>
      <w:pPr>
        <w:spacing w:before="0" w:after="0" w:line="408" w:lineRule="exact"/>
        <w:ind w:left="0" w:right="0" w:firstLine="576"/>
        <w:jc w:val="left"/>
      </w:pPr>
      <w:r>
        <w:rPr/>
        <w:t xml:space="preserve">(2) For purposes of this section, "a person who has assumed the responsibility to provide to a dependent person the basic necessities of life" means a person other than: (a) A government agency that regularly provides assistance or services to dependent persons, including but not limited to the department of social and health services; or (b) a good samaritan as defined in RCW 9A.42.010.</w:t>
      </w:r>
    </w:p>
    <w:p>
      <w:pPr>
        <w:spacing w:before="0" w:after="0" w:line="408" w:lineRule="exact"/>
        <w:ind w:left="0" w:right="0" w:firstLine="576"/>
        <w:jc w:val="left"/>
      </w:pPr>
      <w:r>
        <w:rPr/>
        <w:t xml:space="preserve">(3) Criminal mistreatment in the third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w:t>
      </w:r>
      <w:r>
        <w:rPr>
          <w:u w:val="single"/>
        </w:rPr>
        <w:t xml:space="preserve">(RCW 10.95.020)</w:t>
      </w:r>
    </w:p>
    <w:p>
      <w:pPr>
        <w:spacing w:before="0" w:after="0" w:line="408" w:lineRule="exact"/>
        <w:ind w:left="0" w:right="0" w:firstLine="576"/>
        <w:jc w:val="left"/>
      </w:pPr>
      <w:r>
        <w:rPr/>
        <w:t xml:space="preserve">1st Degree Murder </w:t>
      </w:r>
      <w:r>
        <w:rPr>
          <w:u w:val="single"/>
        </w:rPr>
        <w:t xml:space="preserve">(RCW 9A.32.030)</w:t>
      </w:r>
    </w:p>
    <w:p>
      <w:pPr>
        <w:spacing w:before="0" w:after="0" w:line="408" w:lineRule="exact"/>
        <w:ind w:left="0" w:right="0" w:firstLine="576"/>
        <w:jc w:val="left"/>
      </w:pPr>
      <w:r>
        <w:rPr/>
        <w:t xml:space="preserve">2nd Degree Murder </w:t>
      </w:r>
      <w:r>
        <w:rPr>
          <w:u w:val="single"/>
        </w:rPr>
        <w:t xml:space="preserve">(RCW 9A.32.050)</w:t>
      </w:r>
    </w:p>
    <w:p>
      <w:pPr>
        <w:spacing w:before="0" w:after="0" w:line="408" w:lineRule="exact"/>
        <w:ind w:left="0" w:right="0" w:firstLine="576"/>
        <w:jc w:val="left"/>
      </w:pPr>
      <w:r>
        <w:rPr/>
        <w:t xml:space="preserve">1st Degree Manslaughter </w:t>
      </w:r>
      <w:r>
        <w:rPr>
          <w:u w:val="single"/>
        </w:rPr>
        <w:t xml:space="preserve">(RCW 9A.32.060)</w:t>
      </w:r>
    </w:p>
    <w:p>
      <w:pPr>
        <w:spacing w:before="0" w:after="0" w:line="408" w:lineRule="exact"/>
        <w:ind w:left="0" w:right="0" w:firstLine="576"/>
        <w:jc w:val="left"/>
      </w:pPr>
      <w:r>
        <w:rPr/>
        <w:t xml:space="preserve">2nd Degree Manslaughter </w:t>
      </w:r>
      <w:r>
        <w:rPr>
          <w:u w:val="single"/>
        </w:rPr>
        <w:t xml:space="preserve">(RCW 9A.32.070)</w:t>
      </w:r>
    </w:p>
    <w:p>
      <w:pPr>
        <w:spacing w:before="0" w:after="0" w:line="408" w:lineRule="exact"/>
        <w:ind w:left="0" w:right="0" w:firstLine="576"/>
        <w:jc w:val="left"/>
      </w:pPr>
      <w:r>
        <w:rPr/>
        <w:t xml:space="preserve">1st Degree Kidnapping </w:t>
      </w:r>
      <w:r>
        <w:rPr>
          <w:u w:val="single"/>
        </w:rPr>
        <w:t xml:space="preserve">(RCW 9A.40.020)</w:t>
      </w:r>
    </w:p>
    <w:p>
      <w:pPr>
        <w:spacing w:before="0" w:after="0" w:line="408" w:lineRule="exact"/>
        <w:ind w:left="0" w:right="0" w:firstLine="576"/>
        <w:jc w:val="left"/>
      </w:pPr>
      <w:r>
        <w:rPr/>
        <w:t xml:space="preserve">2nd Degree Kidnapping </w:t>
      </w:r>
      <w:r>
        <w:rPr>
          <w:u w:val="single"/>
        </w:rPr>
        <w:t xml:space="preserve">(RCW 9A.40.030)</w:t>
      </w:r>
    </w:p>
    <w:p>
      <w:pPr>
        <w:spacing w:before="0" w:after="0" w:line="408" w:lineRule="exact"/>
        <w:ind w:left="0" w:right="0" w:firstLine="576"/>
        <w:jc w:val="left"/>
      </w:pPr>
      <w:r>
        <w:rPr/>
        <w:t xml:space="preserve">1st Degree Assault </w:t>
      </w:r>
      <w:r>
        <w:rPr>
          <w:u w:val="single"/>
        </w:rPr>
        <w:t xml:space="preserve">(RCW 9A.36.011)</w:t>
      </w:r>
    </w:p>
    <w:p>
      <w:pPr>
        <w:spacing w:before="0" w:after="0" w:line="408" w:lineRule="exact"/>
        <w:ind w:left="0" w:right="0" w:firstLine="576"/>
        <w:jc w:val="left"/>
      </w:pPr>
      <w:r>
        <w:rPr/>
        <w:t xml:space="preserve">2nd Degree Assault </w:t>
      </w:r>
      <w:r>
        <w:rPr>
          <w:u w:val="single"/>
        </w:rPr>
        <w:t xml:space="preserve">(RCW 9A.36.021)</w:t>
      </w:r>
    </w:p>
    <w:p>
      <w:pPr>
        <w:spacing w:before="0" w:after="0" w:line="408" w:lineRule="exact"/>
        <w:ind w:left="0" w:right="0" w:firstLine="576"/>
        <w:jc w:val="left"/>
      </w:pPr>
      <w:r>
        <w:rPr/>
        <w:t xml:space="preserve">3rd Degree Assault </w:t>
      </w:r>
      <w:r>
        <w:rPr>
          <w:u w:val="single"/>
        </w:rPr>
        <w:t xml:space="preserve">(RCW 9A.36.031)</w:t>
      </w:r>
    </w:p>
    <w:p>
      <w:pPr>
        <w:spacing w:before="0" w:after="0" w:line="408" w:lineRule="exact"/>
        <w:ind w:left="0" w:right="0" w:firstLine="576"/>
        <w:jc w:val="left"/>
      </w:pPr>
      <w:r>
        <w:rPr/>
        <w:t xml:space="preserve">1st Degree Assault of a Child </w:t>
      </w:r>
      <w:r>
        <w:rPr>
          <w:u w:val="single"/>
        </w:rPr>
        <w:t xml:space="preserve">(RCW 9A.36.120)</w:t>
      </w:r>
    </w:p>
    <w:p>
      <w:pPr>
        <w:spacing w:before="0" w:after="0" w:line="408" w:lineRule="exact"/>
        <w:ind w:left="0" w:right="0" w:firstLine="576"/>
        <w:jc w:val="left"/>
      </w:pPr>
      <w:r>
        <w:rPr/>
        <w:t xml:space="preserve">2nd Degree Assault of a Child </w:t>
      </w:r>
      <w:r>
        <w:rPr>
          <w:u w:val="single"/>
        </w:rPr>
        <w:t xml:space="preserve">(RCW 9A.36.130)</w:t>
      </w:r>
    </w:p>
    <w:p>
      <w:pPr>
        <w:spacing w:before="0" w:after="0" w:line="408" w:lineRule="exact"/>
        <w:ind w:left="0" w:right="0" w:firstLine="576"/>
        <w:jc w:val="left"/>
      </w:pPr>
      <w:r>
        <w:rPr/>
        <w:t xml:space="preserve">3rd Degree Assault of a Child </w:t>
      </w:r>
      <w:r>
        <w:rPr>
          <w:u w:val="single"/>
        </w:rPr>
        <w:t xml:space="preserve">(RCW 9A.36.140)</w:t>
      </w:r>
    </w:p>
    <w:p>
      <w:pPr>
        <w:spacing w:before="0" w:after="0" w:line="408" w:lineRule="exact"/>
        <w:ind w:left="0" w:right="0" w:firstLine="576"/>
        <w:jc w:val="left"/>
      </w:pPr>
      <w:r>
        <w:rPr/>
        <w:t xml:space="preserve">1st Degree Rape </w:t>
      </w:r>
      <w:r>
        <w:rPr>
          <w:u w:val="single"/>
        </w:rPr>
        <w:t xml:space="preserve">(RCW 9A.44.040)</w:t>
      </w:r>
    </w:p>
    <w:p>
      <w:pPr>
        <w:spacing w:before="0" w:after="0" w:line="408" w:lineRule="exact"/>
        <w:ind w:left="0" w:right="0" w:firstLine="576"/>
        <w:jc w:val="left"/>
      </w:pPr>
      <w:r>
        <w:rPr/>
        <w:t xml:space="preserve">2nd Degree Rape </w:t>
      </w:r>
      <w:r>
        <w:rPr>
          <w:u w:val="single"/>
        </w:rPr>
        <w:t xml:space="preserve">(RCW 9A.44.050)</w:t>
      </w:r>
    </w:p>
    <w:p>
      <w:pPr>
        <w:spacing w:before="0" w:after="0" w:line="408" w:lineRule="exact"/>
        <w:ind w:left="0" w:right="0" w:firstLine="576"/>
        <w:jc w:val="left"/>
      </w:pPr>
      <w:r>
        <w:rPr/>
        <w:t xml:space="preserve">3rd Degree Rape </w:t>
      </w:r>
      <w:r>
        <w:rPr>
          <w:u w:val="single"/>
        </w:rPr>
        <w:t xml:space="preserve">(RCW 9A.44.060)</w:t>
      </w:r>
    </w:p>
    <w:p>
      <w:pPr>
        <w:spacing w:before="0" w:after="0" w:line="408" w:lineRule="exact"/>
        <w:ind w:left="0" w:right="0" w:firstLine="576"/>
        <w:jc w:val="left"/>
      </w:pPr>
      <w:r>
        <w:rPr/>
        <w:t xml:space="preserve">1st Degree Rape of a Child </w:t>
      </w:r>
      <w:r>
        <w:rPr>
          <w:u w:val="single"/>
        </w:rPr>
        <w:t xml:space="preserve">(RCW 9A.44.073)</w:t>
      </w:r>
    </w:p>
    <w:p>
      <w:pPr>
        <w:spacing w:before="0" w:after="0" w:line="408" w:lineRule="exact"/>
        <w:ind w:left="0" w:right="0" w:firstLine="576"/>
        <w:jc w:val="left"/>
      </w:pPr>
      <w:r>
        <w:rPr/>
        <w:t xml:space="preserve">2nd Degree Rape of a Child </w:t>
      </w:r>
      <w:r>
        <w:rPr>
          <w:u w:val="single"/>
        </w:rPr>
        <w:t xml:space="preserve">(RCW 9A.44.076)</w:t>
      </w:r>
    </w:p>
    <w:p>
      <w:pPr>
        <w:spacing w:before="0" w:after="0" w:line="408" w:lineRule="exact"/>
        <w:ind w:left="0" w:right="0" w:firstLine="576"/>
        <w:jc w:val="left"/>
      </w:pPr>
      <w:r>
        <w:rPr/>
        <w:t xml:space="preserve">3rd Degree Rape of a Child </w:t>
      </w:r>
      <w:r>
        <w:rPr>
          <w:u w:val="single"/>
        </w:rPr>
        <w:t xml:space="preserve">(RCW 9A.44.079)</w:t>
      </w:r>
    </w:p>
    <w:p>
      <w:pPr>
        <w:spacing w:before="0" w:after="0" w:line="408" w:lineRule="exact"/>
        <w:ind w:left="0" w:right="0" w:firstLine="576"/>
        <w:jc w:val="left"/>
      </w:pPr>
      <w:r>
        <w:rPr/>
        <w:t xml:space="preserve">1st Degree Robbery </w:t>
      </w:r>
      <w:r>
        <w:rPr>
          <w:u w:val="single"/>
        </w:rPr>
        <w:t xml:space="preserve">(RCW 9A.56.200)</w:t>
      </w:r>
    </w:p>
    <w:p>
      <w:pPr>
        <w:spacing w:before="0" w:after="0" w:line="408" w:lineRule="exact"/>
        <w:ind w:left="0" w:right="0" w:firstLine="576"/>
        <w:jc w:val="left"/>
      </w:pPr>
      <w:r>
        <w:rPr/>
        <w:t xml:space="preserve">2nd Degree Robbery </w:t>
      </w:r>
      <w:r>
        <w:rPr>
          <w:u w:val="single"/>
        </w:rPr>
        <w:t xml:space="preserve">(RCW 9A.56.210)</w:t>
      </w:r>
    </w:p>
    <w:p>
      <w:pPr>
        <w:spacing w:before="0" w:after="0" w:line="408" w:lineRule="exact"/>
        <w:ind w:left="0" w:right="0" w:firstLine="576"/>
        <w:jc w:val="left"/>
      </w:pPr>
      <w:r>
        <w:rPr/>
        <w:t xml:space="preserve">1st Degree Arson </w:t>
      </w:r>
      <w:r>
        <w:rPr>
          <w:u w:val="single"/>
        </w:rPr>
        <w:t xml:space="preserve">(RCW 9A.48.020)</w:t>
      </w:r>
    </w:p>
    <w:p>
      <w:pPr>
        <w:spacing w:before="0" w:after="0" w:line="408" w:lineRule="exact"/>
        <w:ind w:left="0" w:right="0" w:firstLine="576"/>
        <w:jc w:val="left"/>
      </w:pPr>
      <w:r>
        <w:rPr/>
        <w:t xml:space="preserve">1st Degree Burglary </w:t>
      </w:r>
      <w:r>
        <w:rPr>
          <w:u w:val="single"/>
        </w:rPr>
        <w:t xml:space="preserve">(RCW 9A.52.020)</w:t>
      </w:r>
    </w:p>
    <w:p>
      <w:pPr>
        <w:spacing w:before="0" w:after="0" w:line="408" w:lineRule="exact"/>
        <w:ind w:left="0" w:right="0" w:firstLine="576"/>
        <w:jc w:val="left"/>
      </w:pPr>
      <w:r>
        <w:rPr/>
        <w:t xml:space="preserve">1st Degree Identity Theft </w:t>
      </w:r>
      <w:r>
        <w:rPr>
          <w:u w:val="single"/>
        </w:rPr>
        <w:t xml:space="preserve">(RCW 9.35.020(2))</w:t>
      </w:r>
    </w:p>
    <w:p>
      <w:pPr>
        <w:spacing w:before="0" w:after="0" w:line="408" w:lineRule="exact"/>
        <w:ind w:left="0" w:right="0" w:firstLine="576"/>
        <w:jc w:val="left"/>
      </w:pPr>
      <w:r>
        <w:rPr/>
        <w:t xml:space="preserve">2nd Degree Identity Theft </w:t>
      </w:r>
      <w:r>
        <w:rPr>
          <w:u w:val="single"/>
        </w:rPr>
        <w:t xml:space="preserve">(RCW 9.35.020(3))</w:t>
      </w:r>
    </w:p>
    <w:p>
      <w:pPr>
        <w:spacing w:before="0" w:after="0" w:line="408" w:lineRule="exact"/>
        <w:ind w:left="0" w:right="0" w:firstLine="576"/>
        <w:jc w:val="left"/>
      </w:pPr>
      <w:r>
        <w:rPr/>
        <w:t xml:space="preserve">1st Degree Extortion </w:t>
      </w:r>
      <w:r>
        <w:rPr>
          <w:u w:val="single"/>
        </w:rPr>
        <w:t xml:space="preserve">(RCW 9A.56.120)</w:t>
      </w:r>
    </w:p>
    <w:p>
      <w:pPr>
        <w:spacing w:before="0" w:after="0" w:line="408" w:lineRule="exact"/>
        <w:ind w:left="0" w:right="0" w:firstLine="576"/>
        <w:jc w:val="left"/>
      </w:pPr>
      <w:r>
        <w:rPr/>
        <w:t xml:space="preserve">2nd Degree Extortion </w:t>
      </w:r>
      <w:r>
        <w:rPr>
          <w:u w:val="single"/>
        </w:rPr>
        <w:t xml:space="preserve">(RCW 9A.56.130)</w:t>
      </w:r>
    </w:p>
    <w:p>
      <w:pPr>
        <w:spacing w:before="0" w:after="0" w:line="408" w:lineRule="exact"/>
        <w:ind w:left="0" w:right="0" w:firstLine="576"/>
        <w:jc w:val="left"/>
      </w:pPr>
      <w:r>
        <w:rPr>
          <w:u w:val="single"/>
        </w:rPr>
        <w:t xml:space="preserve">1st Degree Criminal Mistreatment (RCW 9A.42.020)</w:t>
      </w:r>
    </w:p>
    <w:p>
      <w:pPr>
        <w:spacing w:before="0" w:after="0" w:line="408" w:lineRule="exact"/>
        <w:ind w:left="0" w:right="0" w:firstLine="576"/>
        <w:jc w:val="left"/>
      </w:pPr>
      <w:r>
        <w:rPr>
          <w:u w:val="single"/>
        </w:rPr>
        <w:t xml:space="preserve">2nd Degree Criminal Mistreatment (RCW 9A.42.030)</w:t>
      </w:r>
    </w:p>
    <w:p>
      <w:pPr>
        <w:spacing w:before="0" w:after="0" w:line="408" w:lineRule="exact"/>
        <w:ind w:left="0" w:right="0" w:firstLine="576"/>
        <w:jc w:val="left"/>
      </w:pPr>
      <w:r>
        <w:rPr>
          <w:u w:val="single"/>
        </w:rPr>
        <w:t xml:space="preserve">1st Degree Theft from a Vulnerable Adult (section 6(1) of this act)</w:t>
      </w:r>
    </w:p>
    <w:p>
      <w:pPr>
        <w:spacing w:before="0" w:after="0" w:line="408" w:lineRule="exact"/>
        <w:ind w:left="0" w:right="0" w:firstLine="576"/>
        <w:jc w:val="left"/>
      </w:pPr>
      <w:r>
        <w:rPr>
          <w:u w:val="single"/>
        </w:rPr>
        <w:t xml:space="preserve">2nd Degree Theft from a Vulnerable Adult (section 6(2) of this act)</w:t>
      </w:r>
    </w:p>
    <w:p>
      <w:pPr>
        <w:spacing w:before="0" w:after="0" w:line="408" w:lineRule="exact"/>
        <w:ind w:left="0" w:right="0" w:firstLine="576"/>
        <w:jc w:val="left"/>
      </w:pPr>
      <w:r>
        <w:rPr/>
        <w:t xml:space="preserve">Indecent Liberties </w:t>
      </w:r>
      <w:r>
        <w:rPr>
          <w:u w:val="single"/>
        </w:rPr>
        <w:t xml:space="preserve">(RCW 9A.44.100)</w:t>
      </w:r>
    </w:p>
    <w:p>
      <w:pPr>
        <w:spacing w:before="0" w:after="0" w:line="408" w:lineRule="exact"/>
        <w:ind w:left="0" w:right="0" w:firstLine="576"/>
        <w:jc w:val="left"/>
      </w:pPr>
      <w:r>
        <w:rPr/>
        <w:t xml:space="preserve">Incest </w:t>
      </w:r>
      <w:r>
        <w:rPr>
          <w:u w:val="single"/>
        </w:rPr>
        <w:t xml:space="preserve">(RCW 9A.64.020)</w:t>
      </w:r>
    </w:p>
    <w:p>
      <w:pPr>
        <w:spacing w:before="0" w:after="0" w:line="408" w:lineRule="exact"/>
        <w:ind w:left="0" w:right="0" w:firstLine="576"/>
        <w:jc w:val="left"/>
      </w:pPr>
      <w:r>
        <w:rPr/>
        <w:t xml:space="preserve">Vehicular Homicide </w:t>
      </w:r>
      <w:r>
        <w:rPr>
          <w:u w:val="single"/>
        </w:rPr>
        <w:t xml:space="preserve">(RCW 46.61.520)</w:t>
      </w:r>
    </w:p>
    <w:p>
      <w:pPr>
        <w:spacing w:before="0" w:after="0" w:line="408" w:lineRule="exact"/>
        <w:ind w:left="0" w:right="0" w:firstLine="576"/>
        <w:jc w:val="left"/>
      </w:pPr>
      <w:r>
        <w:rPr/>
        <w:t xml:space="preserve">Vehicular Assault </w:t>
      </w:r>
      <w:r>
        <w:rPr>
          <w:u w:val="single"/>
        </w:rPr>
        <w:t xml:space="preserve">(RCW 46.61.522)</w:t>
      </w:r>
    </w:p>
    <w:p>
      <w:pPr>
        <w:spacing w:before="0" w:after="0" w:line="408" w:lineRule="exact"/>
        <w:ind w:left="0" w:right="0" w:firstLine="576"/>
        <w:jc w:val="left"/>
      </w:pPr>
      <w:r>
        <w:rPr/>
        <w:t xml:space="preserve">1st Degree Child Molestation </w:t>
      </w:r>
      <w:r>
        <w:rPr>
          <w:u w:val="single"/>
        </w:rPr>
        <w:t xml:space="preserve">(RCW 9A.44.083)</w:t>
      </w:r>
    </w:p>
    <w:p>
      <w:pPr>
        <w:spacing w:before="0" w:after="0" w:line="408" w:lineRule="exact"/>
        <w:ind w:left="0" w:right="0" w:firstLine="576"/>
        <w:jc w:val="left"/>
      </w:pPr>
      <w:r>
        <w:rPr/>
        <w:t xml:space="preserve">2nd Degree Child Molestation </w:t>
      </w:r>
      <w:r>
        <w:rPr>
          <w:u w:val="single"/>
        </w:rPr>
        <w:t xml:space="preserve">(RCW 9A.44.086)</w:t>
      </w:r>
    </w:p>
    <w:p>
      <w:pPr>
        <w:spacing w:before="0" w:after="0" w:line="408" w:lineRule="exact"/>
        <w:ind w:left="0" w:right="0" w:firstLine="576"/>
        <w:jc w:val="left"/>
      </w:pPr>
      <w:r>
        <w:rPr/>
        <w:t xml:space="preserve">3rd Degree Child Molestation </w:t>
      </w:r>
      <w:r>
        <w:rPr>
          <w:u w:val="single"/>
        </w:rPr>
        <w:t xml:space="preserve">(RCW 9A.44.089)</w:t>
      </w:r>
    </w:p>
    <w:p>
      <w:pPr>
        <w:spacing w:before="0" w:after="0" w:line="408" w:lineRule="exact"/>
        <w:ind w:left="0" w:right="0" w:firstLine="576"/>
        <w:jc w:val="left"/>
      </w:pPr>
      <w:r>
        <w:rPr/>
        <w:t xml:space="preserve">1st Degree Promoting Prostitution </w:t>
      </w:r>
      <w:r>
        <w:rPr>
          <w:u w:val="single"/>
        </w:rPr>
        <w:t xml:space="preserve">(RCW 9A.88.070)</w:t>
      </w:r>
    </w:p>
    <w:p>
      <w:pPr>
        <w:spacing w:before="0" w:after="0" w:line="408" w:lineRule="exact"/>
        <w:ind w:left="0" w:right="0" w:firstLine="576"/>
        <w:jc w:val="left"/>
      </w:pPr>
      <w:r>
        <w:rPr/>
        <w:t xml:space="preserve">Intimidating a Juror </w:t>
      </w:r>
      <w:r>
        <w:rPr>
          <w:u w:val="single"/>
        </w:rPr>
        <w:t xml:space="preserve">(RCW 9A.72.130)</w:t>
      </w:r>
    </w:p>
    <w:p>
      <w:pPr>
        <w:spacing w:before="0" w:after="0" w:line="408" w:lineRule="exact"/>
        <w:ind w:left="0" w:right="0" w:firstLine="576"/>
        <w:jc w:val="left"/>
      </w:pPr>
      <w:r>
        <w:rPr/>
        <w:t xml:space="preserve">Communication with a Minor </w:t>
      </w:r>
      <w:r>
        <w:rPr>
          <w:u w:val="single"/>
        </w:rPr>
        <w:t xml:space="preserve">(RCW 9.68A.090)</w:t>
      </w:r>
    </w:p>
    <w:p>
      <w:pPr>
        <w:spacing w:before="0" w:after="0" w:line="408" w:lineRule="exact"/>
        <w:ind w:left="0" w:right="0" w:firstLine="576"/>
        <w:jc w:val="left"/>
      </w:pPr>
      <w:r>
        <w:rPr/>
        <w:t xml:space="preserve">Intimidating a Witness </w:t>
      </w:r>
      <w:r>
        <w:rPr>
          <w:u w:val="single"/>
        </w:rPr>
        <w:t xml:space="preserve">(RCW 9A.72.110)</w:t>
      </w:r>
    </w:p>
    <w:p>
      <w:pPr>
        <w:spacing w:before="0" w:after="0" w:line="408" w:lineRule="exact"/>
        <w:ind w:left="0" w:right="0" w:firstLine="576"/>
        <w:jc w:val="left"/>
      </w:pPr>
      <w:r>
        <w:rPr/>
        <w:t xml:space="preserve">Intimidating a Public Servant </w:t>
      </w:r>
      <w:r>
        <w:rPr>
          <w:u w:val="single"/>
        </w:rPr>
        <w:t xml:space="preserve">(RCW 9A.76.180)</w:t>
      </w:r>
    </w:p>
    <w:p>
      <w:pPr>
        <w:spacing w:before="0" w:after="0" w:line="408" w:lineRule="exact"/>
        <w:ind w:left="0" w:right="0" w:firstLine="576"/>
        <w:jc w:val="left"/>
      </w:pPr>
      <w:r>
        <w:rPr/>
        <w:t xml:space="preserve">Bomb Threat (if against person) </w:t>
      </w:r>
      <w:r>
        <w:rPr>
          <w:u w:val="single"/>
        </w:rPr>
        <w:t xml:space="preserve">(RCW 9.61.160)</w:t>
      </w:r>
    </w:p>
    <w:p>
      <w:pPr>
        <w:spacing w:before="0" w:after="0" w:line="408" w:lineRule="exact"/>
        <w:ind w:left="0" w:right="0" w:firstLine="576"/>
        <w:jc w:val="left"/>
      </w:pPr>
      <w:r>
        <w:rPr/>
        <w:t xml:space="preserve">Unlawful Imprisonment </w:t>
      </w:r>
      <w:r>
        <w:rPr>
          <w:u w:val="single"/>
        </w:rPr>
        <w:t xml:space="preserve">(RCW 9A.40.040)</w:t>
      </w:r>
    </w:p>
    <w:p>
      <w:pPr>
        <w:spacing w:before="0" w:after="0" w:line="408" w:lineRule="exact"/>
        <w:ind w:left="0" w:right="0" w:firstLine="576"/>
        <w:jc w:val="left"/>
      </w:pPr>
      <w:r>
        <w:rPr/>
        <w:t xml:space="preserve">Promoting a Suicide Attempt </w:t>
      </w:r>
      <w:r>
        <w:rPr>
          <w:u w:val="single"/>
        </w:rPr>
        <w:t xml:space="preserve">(RCW 9A.36.060)</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person) </w:t>
      </w:r>
      <w:r>
        <w:rPr>
          <w:u w:val="single"/>
        </w:rPr>
        <w:t xml:space="preserve">(RCW 9A.84.010)</w:t>
      </w:r>
    </w:p>
    <w:p>
      <w:pPr>
        <w:spacing w:before="0" w:after="0" w:line="408" w:lineRule="exact"/>
        <w:ind w:left="0" w:right="0" w:firstLine="576"/>
        <w:jc w:val="left"/>
      </w:pPr>
      <w:r>
        <w:rPr/>
        <w:t xml:space="preserve">Stalking </w:t>
      </w:r>
      <w:r>
        <w:rPr>
          <w:u w:val="single"/>
        </w:rPr>
        <w:t xml:space="preserve">(RCW 9A.46.110)</w:t>
      </w:r>
    </w:p>
    <w:p>
      <w:pPr>
        <w:spacing w:before="0" w:after="0" w:line="408" w:lineRule="exact"/>
        <w:ind w:left="0" w:right="0" w:firstLine="576"/>
        <w:jc w:val="left"/>
      </w:pPr>
      <w:r>
        <w:rPr/>
        <w:t xml:space="preserve">Custodial Assault </w:t>
      </w:r>
      <w:r>
        <w:rPr>
          <w:u w:val="single"/>
        </w:rPr>
        <w:t xml:space="preserve">(RCW 9A.36.100)</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w:t>
      </w:r>
      <w:r>
        <w:rPr>
          <w:u w:val="single"/>
        </w:rPr>
        <w:t xml:space="preserve">(RCW 9A.48.030)</w:t>
      </w:r>
    </w:p>
    <w:p>
      <w:pPr>
        <w:spacing w:before="0" w:after="0" w:line="408" w:lineRule="exact"/>
        <w:ind w:left="0" w:right="0" w:firstLine="576"/>
        <w:jc w:val="left"/>
      </w:pPr>
      <w:r>
        <w:rPr/>
        <w:t xml:space="preserve">1st Degree Escape </w:t>
      </w:r>
      <w:r>
        <w:rPr>
          <w:u w:val="single"/>
        </w:rPr>
        <w:t xml:space="preserve">(RCW 9A.76.110)</w:t>
      </w:r>
    </w:p>
    <w:p>
      <w:pPr>
        <w:spacing w:before="0" w:after="0" w:line="408" w:lineRule="exact"/>
        <w:ind w:left="0" w:right="0" w:firstLine="576"/>
        <w:jc w:val="left"/>
      </w:pPr>
      <w:r>
        <w:rPr/>
        <w:t xml:space="preserve">2nd Degree Escape </w:t>
      </w:r>
      <w:r>
        <w:rPr>
          <w:u w:val="single"/>
        </w:rPr>
        <w:t xml:space="preserve">(RCW 9A.76.120)</w:t>
      </w:r>
    </w:p>
    <w:p>
      <w:pPr>
        <w:spacing w:before="0" w:after="0" w:line="408" w:lineRule="exact"/>
        <w:ind w:left="0" w:right="0" w:firstLine="576"/>
        <w:jc w:val="left"/>
      </w:pPr>
      <w:r>
        <w:rPr/>
        <w:t xml:space="preserve">2nd Degree Burglary </w:t>
      </w:r>
      <w:r>
        <w:rPr>
          <w:u w:val="single"/>
        </w:rPr>
        <w:t xml:space="preserve">(RCW 9A.52.030)</w:t>
      </w:r>
    </w:p>
    <w:p>
      <w:pPr>
        <w:spacing w:before="0" w:after="0" w:line="408" w:lineRule="exact"/>
        <w:ind w:left="0" w:right="0" w:firstLine="576"/>
        <w:jc w:val="left"/>
      </w:pPr>
      <w:r>
        <w:rPr/>
        <w:t xml:space="preserve">1st Degree Theft </w:t>
      </w:r>
      <w:r>
        <w:rPr>
          <w:u w:val="single"/>
        </w:rPr>
        <w:t xml:space="preserve">(RCW 9A.56.030)</w:t>
      </w:r>
    </w:p>
    <w:p>
      <w:pPr>
        <w:spacing w:before="0" w:after="0" w:line="408" w:lineRule="exact"/>
        <w:ind w:left="0" w:right="0" w:firstLine="576"/>
        <w:jc w:val="left"/>
      </w:pPr>
      <w:r>
        <w:rPr/>
        <w:t xml:space="preserve">2nd Degree Theft </w:t>
      </w:r>
      <w:r>
        <w:rPr>
          <w:u w:val="single"/>
        </w:rPr>
        <w:t xml:space="preserve">(RCW 9A.56.040)</w:t>
      </w:r>
    </w:p>
    <w:p>
      <w:pPr>
        <w:spacing w:before="0" w:after="0" w:line="408" w:lineRule="exact"/>
        <w:ind w:left="0" w:right="0" w:firstLine="576"/>
        <w:jc w:val="left"/>
      </w:pPr>
      <w:r>
        <w:rPr/>
        <w:t xml:space="preserve">1st Degree Perjury </w:t>
      </w:r>
      <w:r>
        <w:rPr>
          <w:u w:val="single"/>
        </w:rPr>
        <w:t xml:space="preserve">(RCW 9A.72.020)</w:t>
      </w:r>
    </w:p>
    <w:p>
      <w:pPr>
        <w:spacing w:before="0" w:after="0" w:line="408" w:lineRule="exact"/>
        <w:ind w:left="0" w:right="0" w:firstLine="576"/>
        <w:jc w:val="left"/>
      </w:pPr>
      <w:r>
        <w:rPr/>
        <w:t xml:space="preserve">2nd Degree Perjury </w:t>
      </w:r>
      <w:r>
        <w:rPr>
          <w:u w:val="single"/>
        </w:rPr>
        <w:t xml:space="preserve">(RCW 9A.72.030)</w:t>
      </w:r>
    </w:p>
    <w:p>
      <w:pPr>
        <w:spacing w:before="0" w:after="0" w:line="408" w:lineRule="exact"/>
        <w:ind w:left="0" w:right="0" w:firstLine="576"/>
        <w:jc w:val="left"/>
      </w:pPr>
      <w:r>
        <w:rPr/>
        <w:t xml:space="preserve">1st Degree Introducing Contraband </w:t>
      </w:r>
      <w:r>
        <w:rPr>
          <w:u w:val="single"/>
        </w:rPr>
        <w:t xml:space="preserve">(RCW 9A.76.140)</w:t>
      </w:r>
    </w:p>
    <w:p>
      <w:pPr>
        <w:spacing w:before="0" w:after="0" w:line="408" w:lineRule="exact"/>
        <w:ind w:left="0" w:right="0" w:firstLine="576"/>
        <w:jc w:val="left"/>
      </w:pPr>
      <w:r>
        <w:rPr/>
        <w:t xml:space="preserve">2nd Degree Introducing Contraband </w:t>
      </w:r>
      <w:r>
        <w:rPr>
          <w:u w:val="single"/>
        </w:rPr>
        <w:t xml:space="preserve">(RCW 9A.76.150)</w:t>
      </w:r>
    </w:p>
    <w:p>
      <w:pPr>
        <w:spacing w:before="0" w:after="0" w:line="408" w:lineRule="exact"/>
        <w:ind w:left="0" w:right="0" w:firstLine="576"/>
        <w:jc w:val="left"/>
      </w:pPr>
      <w:r>
        <w:rPr/>
        <w:t xml:space="preserve">1st Degree Possession of Stolen Property </w:t>
      </w:r>
      <w:r>
        <w:rPr>
          <w:u w:val="single"/>
        </w:rPr>
        <w:t xml:space="preserve">(RCW 9A.56.150)</w:t>
      </w:r>
    </w:p>
    <w:p>
      <w:pPr>
        <w:spacing w:before="0" w:after="0" w:line="408" w:lineRule="exact"/>
        <w:ind w:left="0" w:right="0" w:firstLine="576"/>
        <w:jc w:val="left"/>
      </w:pPr>
      <w:r>
        <w:rPr/>
        <w:t xml:space="preserve">2nd Degree Possession of Stolen Property </w:t>
      </w:r>
      <w:r>
        <w:rPr>
          <w:u w:val="single"/>
        </w:rPr>
        <w:t xml:space="preserve">(RCW 9A.56.160)</w:t>
      </w:r>
    </w:p>
    <w:p>
      <w:pPr>
        <w:spacing w:before="0" w:after="0" w:line="408" w:lineRule="exact"/>
        <w:ind w:left="0" w:right="0" w:firstLine="576"/>
        <w:jc w:val="left"/>
      </w:pPr>
      <w:r>
        <w:rPr/>
        <w:t xml:space="preserve">Bribery </w:t>
      </w:r>
      <w:r>
        <w:rPr>
          <w:u w:val="single"/>
        </w:rPr>
        <w:t xml:space="preserve">(RCW 9A.68.010)</w:t>
      </w:r>
    </w:p>
    <w:p>
      <w:pPr>
        <w:spacing w:before="0" w:after="0" w:line="408" w:lineRule="exact"/>
        <w:ind w:left="0" w:right="0" w:firstLine="576"/>
        <w:jc w:val="left"/>
      </w:pPr>
      <w:r>
        <w:rPr/>
        <w:t xml:space="preserve">Bribing a Witness </w:t>
      </w:r>
      <w:r>
        <w:rPr>
          <w:u w:val="single"/>
        </w:rPr>
        <w:t xml:space="preserve">(RCW 9A.72.090)</w:t>
      </w:r>
    </w:p>
    <w:p>
      <w:pPr>
        <w:spacing w:before="0" w:after="0" w:line="408" w:lineRule="exact"/>
        <w:ind w:left="0" w:right="0" w:firstLine="576"/>
        <w:jc w:val="left"/>
      </w:pPr>
      <w:r>
        <w:rPr/>
        <w:t xml:space="preserve">Bribe received by a Witness </w:t>
      </w:r>
      <w:r>
        <w:rPr>
          <w:u w:val="single"/>
        </w:rPr>
        <w:t xml:space="preserve">(RCW 9A.72.100)</w:t>
      </w:r>
    </w:p>
    <w:p>
      <w:pPr>
        <w:spacing w:before="0" w:after="0" w:line="408" w:lineRule="exact"/>
        <w:ind w:left="0" w:right="0" w:firstLine="576"/>
        <w:jc w:val="left"/>
      </w:pPr>
      <w:r>
        <w:rPr/>
        <w:t xml:space="preserve">Bomb Threat (if against property) </w:t>
      </w:r>
      <w:r>
        <w:rPr>
          <w:u w:val="single"/>
        </w:rPr>
        <w:t xml:space="preserve">(RCW 9.61.160)</w:t>
      </w:r>
    </w:p>
    <w:p>
      <w:pPr>
        <w:spacing w:before="0" w:after="0" w:line="408" w:lineRule="exact"/>
        <w:ind w:left="0" w:right="0" w:firstLine="576"/>
        <w:jc w:val="left"/>
      </w:pPr>
      <w:r>
        <w:rPr/>
        <w:t xml:space="preserve">1st Degree Malicious Mischief </w:t>
      </w:r>
      <w:r>
        <w:rPr>
          <w:u w:val="single"/>
        </w:rPr>
        <w:t xml:space="preserve">(RCW 9A.48.070)</w:t>
      </w:r>
    </w:p>
    <w:p>
      <w:pPr>
        <w:spacing w:before="0" w:after="0" w:line="408" w:lineRule="exact"/>
        <w:ind w:left="0" w:right="0" w:firstLine="576"/>
        <w:jc w:val="left"/>
      </w:pPr>
      <w:r>
        <w:rPr/>
        <w:t xml:space="preserve">2nd Degree Malicious Mischief </w:t>
      </w:r>
      <w:r>
        <w:rPr>
          <w:u w:val="single"/>
        </w:rPr>
        <w:t xml:space="preserve">(RCW 9A.48.080)</w:t>
      </w:r>
    </w:p>
    <w:p>
      <w:pPr>
        <w:spacing w:before="0" w:after="0" w:line="408" w:lineRule="exact"/>
        <w:ind w:left="0" w:right="0" w:firstLine="576"/>
        <w:jc w:val="left"/>
      </w:pPr>
      <w:r>
        <w:rPr/>
        <w:t xml:space="preserve">1st Degree Reckless Burning </w:t>
      </w:r>
      <w:r>
        <w:rPr>
          <w:u w:val="single"/>
        </w:rPr>
        <w:t xml:space="preserve">(RCW 9A.48.040)</w:t>
      </w:r>
    </w:p>
    <w:p>
      <w:pPr>
        <w:spacing w:before="0" w:after="0" w:line="408" w:lineRule="exact"/>
        <w:ind w:left="0" w:right="0" w:firstLine="576"/>
        <w:jc w:val="left"/>
      </w:pPr>
      <w:r>
        <w:rPr/>
        <w:t xml:space="preserve">Taking a Motor Vehicle without Authorization </w:t>
      </w:r>
      <w:r>
        <w:rPr>
          <w:u w:val="single"/>
        </w:rPr>
        <w:t xml:space="preserve">(RCW 9A.56.070 and 9A.56.075)</w:t>
      </w:r>
    </w:p>
    <w:p>
      <w:pPr>
        <w:spacing w:before="0" w:after="0" w:line="408" w:lineRule="exact"/>
        <w:ind w:left="0" w:right="0" w:firstLine="576"/>
        <w:jc w:val="left"/>
      </w:pPr>
      <w:r>
        <w:rPr/>
        <w:t xml:space="preserve">Forgery </w:t>
      </w:r>
      <w:r>
        <w:rPr>
          <w:u w:val="single"/>
        </w:rPr>
        <w:t xml:space="preserve">(RCW 9A.60.020)</w:t>
      </w:r>
    </w:p>
    <w:p>
      <w:pPr>
        <w:spacing w:before="0" w:after="0" w:line="408" w:lineRule="exact"/>
        <w:ind w:left="0" w:right="0" w:firstLine="576"/>
        <w:jc w:val="left"/>
      </w:pPr>
      <w:r>
        <w:rPr/>
        <w:t xml:space="preserve">2nd Degree Promoting Prostitution </w:t>
      </w:r>
      <w:r>
        <w:rPr>
          <w:u w:val="single"/>
        </w:rPr>
        <w:t xml:space="preserve">(RCW 9A.88.080)</w:t>
      </w:r>
    </w:p>
    <w:p>
      <w:pPr>
        <w:spacing w:before="0" w:after="0" w:line="408" w:lineRule="exact"/>
        <w:ind w:left="0" w:right="0" w:firstLine="576"/>
        <w:jc w:val="left"/>
      </w:pPr>
      <w:r>
        <w:rPr/>
        <w:t xml:space="preserve">Tampering with a Witness </w:t>
      </w:r>
      <w:r>
        <w:rPr>
          <w:u w:val="single"/>
        </w:rPr>
        <w:t xml:space="preserve">(RCW 9A.72.120)</w:t>
      </w:r>
    </w:p>
    <w:p>
      <w:pPr>
        <w:spacing w:before="0" w:after="0" w:line="408" w:lineRule="exact"/>
        <w:ind w:left="0" w:right="0" w:firstLine="576"/>
        <w:jc w:val="left"/>
      </w:pPr>
      <w:r>
        <w:rPr/>
        <w:t xml:space="preserve">Trading in Public Office </w:t>
      </w:r>
      <w:r>
        <w:rPr>
          <w:u w:val="single"/>
        </w:rPr>
        <w:t xml:space="preserve">(RCW 9A.68.040)</w:t>
      </w:r>
    </w:p>
    <w:p>
      <w:pPr>
        <w:spacing w:before="0" w:after="0" w:line="408" w:lineRule="exact"/>
        <w:ind w:left="0" w:right="0" w:firstLine="576"/>
        <w:jc w:val="left"/>
      </w:pPr>
      <w:r>
        <w:rPr/>
        <w:t xml:space="preserve">Trading in Special Influence </w:t>
      </w:r>
      <w:r>
        <w:rPr>
          <w:u w:val="single"/>
        </w:rPr>
        <w:t xml:space="preserve">(RCW 9A.68.050)</w:t>
      </w:r>
    </w:p>
    <w:p>
      <w:pPr>
        <w:spacing w:before="0" w:after="0" w:line="408" w:lineRule="exact"/>
        <w:ind w:left="0" w:right="0" w:firstLine="576"/>
        <w:jc w:val="left"/>
      </w:pPr>
      <w:r>
        <w:rPr/>
        <w:t xml:space="preserve">Receiving/Granting Unlawful Compensation </w:t>
      </w:r>
      <w:r>
        <w:rPr>
          <w:u w:val="single"/>
        </w:rPr>
        <w:t xml:space="preserve">(RCW 9A.68.030)</w:t>
      </w:r>
    </w:p>
    <w:p>
      <w:pPr>
        <w:spacing w:before="0" w:after="0" w:line="408" w:lineRule="exact"/>
        <w:ind w:left="0" w:right="0" w:firstLine="576"/>
        <w:jc w:val="left"/>
      </w:pPr>
      <w:r>
        <w:rPr/>
        <w:t xml:space="preserve">Bigamy </w:t>
      </w:r>
      <w:r>
        <w:rPr>
          <w:u w:val="single"/>
        </w:rPr>
        <w:t xml:space="preserve">(RCW 9A.64.010)</w:t>
      </w:r>
    </w:p>
    <w:p>
      <w:pPr>
        <w:spacing w:before="0" w:after="0" w:line="408" w:lineRule="exact"/>
        <w:ind w:left="0" w:right="0" w:firstLine="576"/>
        <w:jc w:val="left"/>
      </w:pPr>
      <w:r>
        <w:rPr/>
        <w:t xml:space="preserve">Eluding a Pursuing Police Vehicle </w:t>
      </w:r>
      <w:r>
        <w:rPr>
          <w:u w:val="single"/>
        </w:rPr>
        <w:t xml:space="preserve">(RCW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property) </w:t>
      </w:r>
      <w:r>
        <w:rPr>
          <w:u w:val="single"/>
        </w:rPr>
        <w:t xml:space="preserve">(RCW 9A.84.010)</w:t>
      </w:r>
    </w:p>
    <w:p>
      <w:pPr>
        <w:spacing w:before="0" w:after="0" w:line="408" w:lineRule="exact"/>
        <w:ind w:left="0" w:right="0" w:firstLine="576"/>
        <w:jc w:val="left"/>
      </w:pPr>
      <w:r>
        <w:rPr/>
        <w:t xml:space="preserve">1st Degree Theft of Livestock </w:t>
      </w:r>
      <w:r>
        <w:rPr>
          <w:u w:val="single"/>
        </w:rPr>
        <w:t xml:space="preserve">(RCW 9A.56.080)</w:t>
      </w:r>
    </w:p>
    <w:p>
      <w:pPr>
        <w:spacing w:before="0" w:after="0" w:line="408" w:lineRule="exact"/>
        <w:ind w:left="0" w:right="0" w:firstLine="576"/>
        <w:jc w:val="left"/>
      </w:pPr>
      <w:r>
        <w:rPr/>
        <w:t xml:space="preserve">2nd Degree Theft of Livestock </w:t>
      </w:r>
      <w:r>
        <w:rPr>
          <w:u w:val="single"/>
        </w:rPr>
        <w:t xml:space="preserve">(RCW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is guilty of theft from a vulnerable adult in the first degree if he or she commits theft of property or services that exceed(s) five thousand dollars in value, other than a firearm as defined in RCW 9.41.010,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first degree is a class B felony.</w:t>
      </w:r>
    </w:p>
    <w:p>
      <w:pPr>
        <w:spacing w:before="0" w:after="0" w:line="408" w:lineRule="exact"/>
        <w:ind w:left="0" w:right="0" w:firstLine="576"/>
        <w:jc w:val="left"/>
      </w:pPr>
      <w:r>
        <w:rPr/>
        <w:t xml:space="preserve">(2)(a) A person is guilty of theft from a vulnerable adult in the second degree if he or she commits theft of property or services that exceed(s) seven hundred fifty dollars in value but does not exceed five thousand dollars in value, other than a firearm as defined in RCW 9.41.010 or a motor vehicle,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2011 c 164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p>
    <w:p>
      <w:pPr>
        <w:spacing w:before="0" w:after="0" w:line="408" w:lineRule="exact"/>
        <w:ind w:left="0" w:right="0" w:firstLine="576"/>
        <w:jc w:val="left"/>
      </w:pPr>
      <w:r>
        <w:rPr/>
        <w:t xml:space="preserve">Mail, for purposes of chapter 164, Laws of 2011, does not include magazines, catalogs, direct mail inserts, newsletters, advertising circulars, or any mail that is considered third-class mail by the United States postal service;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w:t>
      </w:r>
      <w:r>
        <w:rPr>
          <w:u w:val="single"/>
        </w:rPr>
        <w:t xml:space="preserve">"Vulnerable adult" includes a person eighteen years of age or older who:</w:t>
      </w:r>
    </w:p>
    <w:p>
      <w:pPr>
        <w:spacing w:before="0" w:after="0" w:line="408" w:lineRule="exact"/>
        <w:ind w:left="0" w:right="0" w:firstLine="576"/>
        <w:jc w:val="left"/>
      </w:pPr>
      <w:r>
        <w:rPr>
          <w:u w:val="single"/>
        </w:rPr>
        <w:t xml:space="preserve">(a) Is functionally, mentally, or physically unable to care for himself or herself; or</w:t>
      </w:r>
    </w:p>
    <w:p>
      <w:pPr>
        <w:spacing w:before="0" w:after="0" w:line="408" w:lineRule="exact"/>
        <w:ind w:left="0" w:right="0" w:firstLine="576"/>
        <w:jc w:val="left"/>
      </w:pPr>
      <w:r>
        <w:rPr>
          <w:u w:val="single"/>
        </w:rPr>
        <w:t xml:space="preserve">(b) Is suffering from a cognitive impairment</w:t>
      </w:r>
      <w:r>
        <w:rPr>
          <w:u w:val="single"/>
        </w:rPr>
        <w:t xml:space="preserve"> other than voluntary intoxication;</w:t>
      </w:r>
    </w:p>
    <w:p>
      <w:pPr>
        <w:spacing w:before="0" w:after="0" w:line="408" w:lineRule="exact"/>
        <w:ind w:left="0" w:right="0" w:firstLine="576"/>
        <w:jc w:val="left"/>
      </w:pPr>
      <w:r>
        <w:rPr>
          <w:u w:val="single"/>
        </w:rPr>
        <w:t xml:space="preserve">(23)</w:t>
      </w:r>
      <w:r>
        <w:rPr/>
        <w:t xml:space="preserve">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1 (section 6(1)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2 (section 6(2)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w:t>
      </w:r>
      <w:r>
        <w:t>((</w:t>
      </w:r>
      <w:r>
        <w:rPr>
          <w:strike/>
        </w:rPr>
        <w:t xml:space="preserve">or</w:t>
      </w:r>
      <w:r>
        <w:t>))</w:t>
      </w:r>
    </w:p>
    <w:p>
      <w:pPr>
        <w:spacing w:before="0" w:after="0" w:line="408" w:lineRule="exact"/>
        <w:ind w:left="0" w:right="0" w:firstLine="576"/>
        <w:jc w:val="left"/>
      </w:pPr>
      <w:r>
        <w:rPr/>
        <w:t xml:space="preserve">(v) </w:t>
      </w:r>
      <w:r>
        <w:rPr>
          <w:u w:val="single"/>
        </w:rPr>
        <w:t xml:space="preserve">Theft from a vulnerable adult under section 6 of this act; or</w:t>
      </w:r>
    </w:p>
    <w:p>
      <w:pPr>
        <w:spacing w:before="0" w:after="0" w:line="408" w:lineRule="exact"/>
        <w:ind w:left="0" w:right="0" w:firstLine="576"/>
        <w:jc w:val="left"/>
      </w:pPr>
      <w:r>
        <w:rPr>
          <w:u w:val="single"/>
        </w:rPr>
        <w:t xml:space="preserve">(vi)</w:t>
      </w:r>
      <w:r>
        <w:rPr/>
        <w:t xml:space="preserve">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2013 c 322 s 2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or</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p>
    <w:p>
      <w:pPr>
        <w:spacing w:before="0" w:after="0" w:line="408" w:lineRule="exact"/>
        <w:ind w:left="0" w:right="0" w:firstLine="576"/>
        <w:jc w:val="left"/>
      </w:pPr>
      <w:r>
        <w:rPr/>
        <w:t xml:space="preserve">(2) Theft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040</w:t>
      </w:r>
      <w:r>
        <w:rPr/>
        <w:t xml:space="preserve"> and 2013 c 322 s 3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second degree if he or she commits theft of:</w:t>
      </w:r>
    </w:p>
    <w:p>
      <w:pPr>
        <w:spacing w:before="0" w:after="0" w:line="408" w:lineRule="exact"/>
        <w:ind w:left="0" w:right="0" w:firstLine="576"/>
        <w:jc w:val="left"/>
      </w:pPr>
      <w:r>
        <w:rPr/>
        <w:t xml:space="preserve">(a) Property or services which exceed(s) seven hundred fifty dollars in value but does not exceed five thousand dollars in value, other than a firearm as defined in RCW 9.41.010 or a motor vehicle;</w:t>
      </w:r>
    </w:p>
    <w:p>
      <w:pPr>
        <w:spacing w:before="0" w:after="0" w:line="408" w:lineRule="exact"/>
        <w:ind w:left="0" w:right="0" w:firstLine="576"/>
        <w:jc w:val="left"/>
      </w:pPr>
      <w:r>
        <w:rPr/>
        <w:t xml:space="preserve">(b) A public record, writing, or instrument kept, filed, or deposited according to law with or in the keeping of any public office or public servant;</w:t>
      </w:r>
    </w:p>
    <w:p>
      <w:pPr>
        <w:spacing w:before="0" w:after="0" w:line="408" w:lineRule="exact"/>
        <w:ind w:left="0" w:right="0" w:firstLine="576"/>
        <w:jc w:val="left"/>
      </w:pPr>
      <w:r>
        <w:rPr/>
        <w:t xml:space="preserve">(c) Commercial metal property, nonferrous metal property, or private metal property, as those terms are defined in RCW 19.290.010, and the costs of the damage to the owner's property exceed seven hundred fifty dollars but does not exceed five thousand dollars in value; or</w:t>
      </w:r>
    </w:p>
    <w:p>
      <w:pPr>
        <w:spacing w:before="0" w:after="0" w:line="408" w:lineRule="exact"/>
        <w:ind w:left="0" w:right="0" w:firstLine="576"/>
        <w:jc w:val="left"/>
      </w:pPr>
      <w:r>
        <w:rPr/>
        <w:t xml:space="preserve">(d) An access device.</w:t>
      </w:r>
    </w:p>
    <w:p>
      <w:pPr>
        <w:spacing w:before="0" w:after="0" w:line="408" w:lineRule="exact"/>
        <w:ind w:left="0" w:right="0" w:firstLine="576"/>
        <w:jc w:val="left"/>
      </w:pPr>
      <w:r>
        <w:rPr/>
        <w:t xml:space="preserve">(2) Theft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(22) "Vulnerable adult advocacy team" means a team of three or more persons who coordinate a multidisciplinary process, in compliance with this act and the protocol governed by section 13 of this act, for preventing, identifying, investigating, prosecuting, and providing services related to abuse, neglect, or financial exploitation of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Each county is encouraged to develop a written protocol for handling criminal cases involving vulnerable adults. The protocol shall:</w:t>
      </w:r>
    </w:p>
    <w:p>
      <w:pPr>
        <w:spacing w:before="0" w:after="0" w:line="408" w:lineRule="exact"/>
        <w:ind w:left="0" w:right="0" w:firstLine="576"/>
        <w:jc w:val="left"/>
      </w:pPr>
      <w:r>
        <w:rPr/>
        <w:t xml:space="preserve">(a) Address the coordination of vulnerable adult mistreatment investigations among the following groups as appropriate and when available: The prosecutor's office; law enforcement; adult protective services; vulnerable adult advocacy centers; local advocacy groups; community victim advocacy programs; professional guardians; medical examiners or coroners; financial analysts or forensic accountants; social workers with experience or training related to the mistreatment of vulnerable adults; medical personnel; the state long-term care ombuds or a regional long-term care ombuds specifically designated by the state long-term care ombuds; developmental disabilities ombuds; the attorney general's office; and any other local agency involved in the criminal investigation of vulnerable adult mistreatment;</w:t>
      </w:r>
    </w:p>
    <w:p>
      <w:pPr>
        <w:spacing w:before="0" w:after="0" w:line="408" w:lineRule="exact"/>
        <w:ind w:left="0" w:right="0" w:firstLine="576"/>
        <w:jc w:val="left"/>
      </w:pPr>
      <w:r>
        <w:rPr/>
        <w:t xml:space="preserve">(b) Be developed by the prosecuting attorney with the assistance of the agencies referenced in this subsection;</w:t>
      </w:r>
    </w:p>
    <w:p>
      <w:pPr>
        <w:spacing w:before="0" w:after="0" w:line="408" w:lineRule="exact"/>
        <w:ind w:left="0" w:right="0" w:firstLine="576"/>
        <w:jc w:val="left"/>
      </w:pPr>
      <w:r>
        <w:rPr/>
        <w:t xml:space="preserve">(c) Provide that participation as a member of the vulnerable adult advocacy team is voluntary;</w:t>
      </w:r>
    </w:p>
    <w:p>
      <w:pPr>
        <w:spacing w:before="0" w:after="0" w:line="408" w:lineRule="exact"/>
        <w:ind w:left="0" w:right="0" w:firstLine="576"/>
        <w:jc w:val="left"/>
      </w:pPr>
      <w:r>
        <w:rPr/>
        <w:t xml:space="preserve">(d) Include a brief statement provided by the state long-term care ombuds, without alteration, that describes the confidentiality laws and policies governing the state long-term care ombuds program, and includes citations to relevant federal and state laws;</w:t>
      </w:r>
    </w:p>
    <w:p>
      <w:pPr>
        <w:spacing w:before="0" w:after="0" w:line="408" w:lineRule="exact"/>
        <w:ind w:left="0" w:right="0" w:firstLine="576"/>
        <w:jc w:val="left"/>
      </w:pPr>
      <w:r>
        <w:rPr/>
        <w:t xml:space="preserve">(e) Require the development and use of a confidentiality agreement, in compliance with this section, that includes, but is not limited to, terms governing the type of information that must be shared, and the means by which it is shared; the existing confidentiality obligations of team members; and the circumstances under which team members may disclose information outside of the team;</w:t>
      </w:r>
    </w:p>
    <w:p>
      <w:pPr>
        <w:spacing w:before="0" w:after="0" w:line="408" w:lineRule="exact"/>
        <w:ind w:left="0" w:right="0" w:firstLine="576"/>
        <w:jc w:val="left"/>
      </w:pPr>
      <w:r>
        <w:rPr/>
        <w:t xml:space="preserve">(f) Require the vulnerable adult advocacy team to make a good faith effort to obtain the participation of the state long-term care ombuds prior to addressing any issue related to abuse, neglect, or financial exploitation of a vulnerable adult residing in a long-term care facility during the relevant time period.</w:t>
      </w:r>
    </w:p>
    <w:p>
      <w:pPr>
        <w:spacing w:before="0" w:after="0" w:line="408" w:lineRule="exact"/>
        <w:ind w:left="0" w:right="0" w:firstLine="576"/>
        <w:jc w:val="left"/>
      </w:pPr>
      <w:r>
        <w:rPr/>
        <w:t xml:space="preserve">(2) Members of a vulnerable adult advocacy team must disclose to each other confidential or sensitive information and records, if the team member disclosing the information or records reasonably believes the disclosure is relevant to the duties of the vulnerable adult advocacy team. The disclosure and receipt of confidential information between vulnerable adult advocacy team members shall be governed by the requirements of this section, and by the county protocol developed pursuant to this section.</w:t>
      </w:r>
    </w:p>
    <w:p>
      <w:pPr>
        <w:spacing w:before="0" w:after="0" w:line="408" w:lineRule="exact"/>
        <w:ind w:left="0" w:right="0" w:firstLine="576"/>
        <w:jc w:val="left"/>
      </w:pPr>
      <w:r>
        <w:rPr/>
        <w:t xml:space="preserve">(3) Prior to participation, each member of the vulnerable adult advocacy team must sign a confidentiality agreement that requires compliance with all governing federal and state confidentiality laws.</w:t>
      </w:r>
    </w:p>
    <w:p>
      <w:pPr>
        <w:spacing w:before="0" w:after="0" w:line="408" w:lineRule="exact"/>
        <w:ind w:left="0" w:right="0" w:firstLine="576"/>
        <w:jc w:val="left"/>
      </w:pPr>
      <w:r>
        <w:rPr/>
        <w:t xml:space="preserve">(4) The information or records obtained shall be maintained in a manner that ensures the maximum protection of privacy and confidentiality rights.</w:t>
      </w:r>
    </w:p>
    <w:p>
      <w:pPr>
        <w:spacing w:before="0" w:after="0" w:line="408" w:lineRule="exact"/>
        <w:ind w:left="0" w:right="0" w:firstLine="576"/>
        <w:jc w:val="left"/>
      </w:pPr>
      <w:r>
        <w:rPr/>
        <w:t xml:space="preserve">(5) Information and records communicated or provided to vulnerable adult advocacy team members, as well as information and records created in the course of an investigation, shall be deemed private and confidential and shall be protected from discovery and disclosure by all applicable statutory and common law protections. The disclosed information may not be further disclosed except by law or by court order.</w:t>
      </w:r>
    </w:p>
    <w:p/>
    <w:p>
      <w:pPr>
        <w:jc w:val="center"/>
      </w:pPr>
      <w:r>
        <w:rPr>
          <w:b/>
        </w:rPr>
        <w:t>--- END ---</w:t>
      </w:r>
    </w:p>
    <w:sectPr>
      <w:pgNumType w:start="1"/>
      <w:footerReference xmlns:r="http://schemas.openxmlformats.org/officeDocument/2006/relationships" r:id="R42a6575f02764b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f5f0a0e60496c" /><Relationship Type="http://schemas.openxmlformats.org/officeDocument/2006/relationships/footer" Target="/word/footer.xml" Id="R42a6575f02764bf7" /></Relationships>
</file>