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d1fcdb1dc42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2163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51</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2163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 Ormsby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82.08.0293, 82.12.0293, 82.12.0263, 82.08.050, 82.12.040, 82.12.040, 82.04.066, 82.04.067, 82.04.220, 82.14.495, 82.14.500, 54.28.055, and 54.28.055; adding new sections to chapter 82.08 RCW; adding new sections to chapter 82.12 RCW; adding new sections to chapter 82.32 RCW; adding a new chapter to Title 82 RCW; creating new sections; repealing RCW 82.04.424, 82.14.495, and 82.14.500; repealing 2017 3rd sp.s. c ... s 403 (uncodified);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or Narrowing Tax Preferences</w:t>
      </w: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w:t>
      </w:r>
      <w:r>
        <w:rPr>
          <w:u w:val="single"/>
        </w:rPr>
        <w:t xml:space="preserve">, bottled water,</w:t>
      </w:r>
      <w:r>
        <w:rPr/>
        <w:t xml:space="preserve">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106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105 of this act.</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Narrowing a Use Tax Exemption for Self-Produced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value of the article used with respect to refinery fuel gas under this chapter is the most recent monthly United States natural gas wellhead price, as published by the federal energy information administration.</w:t>
      </w:r>
    </w:p>
    <w:p>
      <w:pPr>
        <w:spacing w:before="0" w:after="0" w:line="408" w:lineRule="exact"/>
        <w:ind w:left="0" w:right="0" w:firstLine="576"/>
        <w:jc w:val="left"/>
      </w:pPr>
      <w:r>
        <w:rPr/>
        <w:t xml:space="preserve">(2) In lieu of the use tax rate provided in RCW 82.12.020, refinery fuel gas is subject to a rate of:</w:t>
      </w:r>
    </w:p>
    <w:p>
      <w:pPr>
        <w:spacing w:before="0" w:after="0" w:line="408" w:lineRule="exact"/>
        <w:ind w:left="0" w:right="0" w:firstLine="576"/>
        <w:jc w:val="left"/>
      </w:pPr>
      <w:r>
        <w:rPr/>
        <w:t xml:space="preserve">(a) 0.963 percent from January 1, 2018, through December 31, 2018;</w:t>
      </w:r>
    </w:p>
    <w:p>
      <w:pPr>
        <w:spacing w:before="0" w:after="0" w:line="408" w:lineRule="exact"/>
        <w:ind w:left="0" w:right="0" w:firstLine="576"/>
        <w:jc w:val="left"/>
      </w:pPr>
      <w:r>
        <w:rPr/>
        <w:t xml:space="preserve">(b) 1.926 percent from January 1, 2019, through December 31, 2019;</w:t>
      </w:r>
    </w:p>
    <w:p>
      <w:pPr>
        <w:spacing w:before="0" w:after="0" w:line="408" w:lineRule="exact"/>
        <w:ind w:left="0" w:right="0" w:firstLine="576"/>
        <w:jc w:val="left"/>
      </w:pPr>
      <w:r>
        <w:rPr/>
        <w:t xml:space="preserve">(c) 2.889 percent from January 1, 2020, through December 31, 2020; and</w:t>
      </w:r>
    </w:p>
    <w:p>
      <w:pPr>
        <w:spacing w:before="0" w:after="0" w:line="408" w:lineRule="exact"/>
        <w:ind w:left="0" w:right="0" w:firstLine="576"/>
        <w:jc w:val="left"/>
      </w:pPr>
      <w:r>
        <w:rPr/>
        <w:t xml:space="preserve">(d) 3.852 percent from January 1, 2021, and thereafter.</w:t>
      </w:r>
    </w:p>
    <w:p>
      <w:pPr>
        <w:spacing w:before="0" w:after="0" w:line="408" w:lineRule="exact"/>
        <w:ind w:left="0" w:right="0" w:firstLine="576"/>
        <w:jc w:val="left"/>
      </w:pPr>
      <w:r>
        <w:rPr/>
        <w:t xml:space="preserve">(3) The use of fuel by the extractor or manufacturer thereof when used directly in the operation of the particular extractive operation or manufacturing plant that produced or manufactured the same is not subject to local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107 through 109 of this act apply with respect to fuel, other than biomass fuel, consumed within this state on or after the effective date of this section, regardless of whether such fuel was produced or manufactured before the effective date of this section. For purposes of this section, "consumed" means the use of fuel resulting in the release of usable energy.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Remote Sellers, Referrers, and Marketplace Facilitators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(3) The legislature intends by this act to address the significant harm and unfairness brought about by the physical presence nexus rule. To achieve this objective, this act adopts a new program. Under the new program, remote sellers meeting a specified threshold of gross receipts from retail sales into this state would have the option to either collect retail sales or use tax on taxable retail sales into this state or comply with certain sales and use tax notice and reporting provisions. This option is also available to other persons such as marketplace facilitators for facilitated sales on behalf of third-party remote sellers. The sales and use tax notice and reporting provisions in this act are similar to the multistate tax commission's draft model sales and use tax notice and reporting statute and Colorado's sales and use tax notice and reporting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(1)(a)(i) Except as provided in (a)(ii) of this subsection, beginning January 1, 2018, and for any calendar year thereafter, remote sellers, referrers, and marketplace facilitators meeting the criteria in subsection (2) of this section or that have a physical presence in this state, must elect to either collect and remit retail sales or use tax on all taxable retail sales into this state pursuant to this chapter and chapters 82.12 and 82.32 RCW or comply with section 205 of this act.</w:t>
      </w:r>
    </w:p>
    <w:p>
      <w:pPr>
        <w:spacing w:before="0" w:after="0" w:line="408" w:lineRule="exact"/>
        <w:ind w:left="0" w:right="0" w:firstLine="576"/>
        <w:jc w:val="left"/>
      </w:pPr>
      <w:r>
        <w:rPr/>
        <w:t xml:space="preserve">(ii) Until January 1, 2020, the requirement under (a)(i) of this subsection (1) to collect and remit tax or comply with section 205 of this act does not apply with respect to the retail sale of digital products and digital codes, other than (A) specified digital products and digital games and (B) digital codes used to redeem specified digital products and digital games, by a marketplace seller through a marketplace facilitator or directly resulting from a referral.</w:t>
      </w:r>
    </w:p>
    <w:p>
      <w:pPr>
        <w:spacing w:before="0" w:after="0" w:line="408" w:lineRule="exact"/>
        <w:ind w:left="0" w:right="0" w:firstLine="576"/>
        <w:jc w:val="left"/>
      </w:pPr>
      <w:r>
        <w:rPr/>
        <w:t xml:space="preserve">(b) For marketplace facilitators, the election provided in (a) of this subsection (1) applies only with respect to:</w:t>
      </w:r>
    </w:p>
    <w:p>
      <w:pPr>
        <w:spacing w:before="0" w:after="0" w:line="408" w:lineRule="exact"/>
        <w:ind w:left="0" w:right="0" w:firstLine="576"/>
        <w:jc w:val="left"/>
      </w:pPr>
      <w:r>
        <w:rPr/>
        <w:t xml:space="preserve">(i) Retail sales through the marketplace facilitator's marketplace by or on behalf of marketplace sellers who do not have a physical presence in this state; and</w:t>
      </w:r>
    </w:p>
    <w:p>
      <w:pPr>
        <w:spacing w:before="0" w:after="0" w:line="408" w:lineRule="exact"/>
        <w:ind w:left="0" w:right="0" w:firstLine="576"/>
        <w:jc w:val="left"/>
      </w:pPr>
      <w:r>
        <w:rPr/>
        <w:t xml:space="preserve">(ii) A marketplace facilitator's own retail sales, if the marketplace facilitator does not have a physical presence in this state.</w:t>
      </w:r>
    </w:p>
    <w:p>
      <w:pPr>
        <w:spacing w:before="0" w:after="0" w:line="408" w:lineRule="exact"/>
        <w:ind w:left="0" w:right="0" w:firstLine="576"/>
        <w:jc w:val="left"/>
      </w:pPr>
      <w:r>
        <w:rPr/>
        <w:t xml:space="preserve">(c)(i) For referrers, the election provided in (a) of this subsection (1) applies only with respect to:</w:t>
      </w:r>
    </w:p>
    <w:p>
      <w:pPr>
        <w:spacing w:before="0" w:after="0" w:line="408" w:lineRule="exact"/>
        <w:ind w:left="0" w:right="0" w:firstLine="576"/>
        <w:jc w:val="left"/>
      </w:pPr>
      <w:r>
        <w:rPr/>
        <w:t xml:space="preserve">(A) Retail sales directly resulting from a referral of the purchaser to a marketplace seller who does not have a physical presence in this state; and</w:t>
      </w:r>
    </w:p>
    <w:p>
      <w:pPr>
        <w:spacing w:before="0" w:after="0" w:line="408" w:lineRule="exact"/>
        <w:ind w:left="0" w:right="0" w:firstLine="576"/>
        <w:jc w:val="left"/>
      </w:pPr>
      <w:r>
        <w:rPr/>
        <w:t xml:space="preserve">(B) A referrer's own retail sales, if the referrer does not have a physical presence in this state.</w:t>
      </w:r>
    </w:p>
    <w:p>
      <w:pPr>
        <w:spacing w:before="0" w:after="0" w:line="408" w:lineRule="exact"/>
        <w:ind w:left="0" w:right="0" w:firstLine="576"/>
        <w:jc w:val="left"/>
      </w:pPr>
      <w:r>
        <w:rPr/>
        <w:t xml:space="preserve">(ii) A referrer may make different elections with respect to retail sales described in (c)(i)(A) and (B) of this subsection.</w:t>
      </w:r>
    </w:p>
    <w:p>
      <w:pPr>
        <w:spacing w:before="0" w:after="0" w:line="408" w:lineRule="exact"/>
        <w:ind w:left="0" w:right="0" w:firstLine="576"/>
        <w:jc w:val="left"/>
      </w:pPr>
      <w:r>
        <w:rPr/>
        <w:t xml:space="preserve">(d) An election under (a) of this subsection (1) to collect retail sales or use tax is binding on the remote seller, referrer, or marketplace facilitator until January 1st of the calendar year that is at least twelve consecutive months after the remote seller, referrer, or marketplace facilitator began collecting retail sales or use tax under such election. A remote seller, referrer, or marketplace facilitator who has made an election under this subsection to collect retail sales or use tax may change its election and comply with section 205 of this act by providing written notice to the department in a form and manner required by the department. Such an election change may take effect only on the first day of the calendar year that is at least thirty days following the date that the department received written notice from the remote seller, referrer, or marketplace facilitator of its change in election.</w:t>
      </w:r>
    </w:p>
    <w:p>
      <w:pPr>
        <w:spacing w:before="0" w:after="0" w:line="408" w:lineRule="exact"/>
        <w:ind w:left="0" w:right="0" w:firstLine="576"/>
        <w:jc w:val="left"/>
      </w:pPr>
      <w:r>
        <w:rPr/>
        <w:t xml:space="preserve">(e)(i) Remote sellers, referrers, and marketplace facilitators complying with section 205 of this act may change their election under this subsection (1) at any time by collecting and remitting retail sales or use taxes under this chapter or chapter 82.12 RCW on taxable retail sales sourced to this state. Such an election is binding as provided in (d) of this subsection (1).</w:t>
      </w:r>
    </w:p>
    <w:p>
      <w:pPr>
        <w:spacing w:before="0" w:after="0" w:line="408" w:lineRule="exact"/>
        <w:ind w:left="0" w:right="0" w:firstLine="576"/>
        <w:jc w:val="left"/>
      </w:pPr>
      <w:r>
        <w:rPr/>
        <w:t xml:space="preserve">(ii) Remote sellers, referrers, and marketplace facilitators electing for the first time to collect retail sales or use tax must begin collecting state and local retail sales or use taxes on taxable retail sales sourced to this state beginning on the first day of the calendar month that is at least thirty days from the date that the remote seller, referrer, or marketplace facilitator met either threshold described in subsection (2) of this section.</w:t>
      </w:r>
    </w:p>
    <w:p>
      <w:pPr>
        <w:spacing w:before="0" w:after="0" w:line="408" w:lineRule="exact"/>
        <w:ind w:left="0" w:right="0" w:firstLine="576"/>
        <w:jc w:val="left"/>
      </w:pPr>
      <w:r>
        <w:rPr/>
        <w:t xml:space="preserve">(f) If the department discovers that any remote seller, referrer, or marketplace facilitator required to make an election under this subsection (1) is not registered with the department and collecting retail sales or use tax, the remote seller, referrer, or marketplace facilitator is conclusively presumed to have elected to comply with the notice and reporting requirements of section 205 of this act.</w:t>
      </w:r>
    </w:p>
    <w:p>
      <w:pPr>
        <w:spacing w:before="0" w:after="0" w:line="408" w:lineRule="exact"/>
        <w:ind w:left="0" w:right="0" w:firstLine="576"/>
        <w:jc w:val="left"/>
      </w:pPr>
      <w:r>
        <w:rPr/>
        <w:t xml:space="preserve">(2)(a) A remote seller is subject to subsection (1) of this section if, during the current or immediately preceding calendar year, its gross receipts from retail sales sourced to this state under RCW 82.32.730 are at least ten thousand dollars.</w:t>
      </w:r>
    </w:p>
    <w:p>
      <w:pPr>
        <w:spacing w:before="0" w:after="0" w:line="408" w:lineRule="exact"/>
        <w:ind w:left="0" w:right="0" w:firstLine="576"/>
        <w:jc w:val="left"/>
      </w:pPr>
      <w:r>
        <w:rPr/>
        <w:t xml:space="preserve">(b) A marketplace facilitator is subject to subsection (1) of this section if, during the current or immediately preceding calendar year, the gross receipts from retail sales sourced to this state under RCW 82.32.730 by the marketplace facilitator, whether in its own name or as an agent of a marketplace seller, total at least ten thousand dollars.</w:t>
      </w:r>
    </w:p>
    <w:p>
      <w:pPr>
        <w:spacing w:before="0" w:after="0" w:line="408" w:lineRule="exact"/>
        <w:ind w:left="0" w:right="0" w:firstLine="576"/>
        <w:jc w:val="left"/>
      </w:pPr>
      <w:r>
        <w:rPr/>
        <w:t xml:space="preserve">(c) A referrer is subject to subsection (1) of this section if, during the current or immediately preceding calendar year, the gross income of the business received from the referrer's referral services apportioned to Washington under RCW 82.04.462, whether or not subject to tax under chapter 82.04 RCW, and from retail sales sourced to this state under RCW 82.32.730, if any, is at least two hundred sixty-seven thousand dollars.</w:t>
      </w:r>
    </w:p>
    <w:p>
      <w:pPr>
        <w:spacing w:before="0" w:after="0" w:line="408" w:lineRule="exact"/>
        <w:ind w:left="0" w:right="0" w:firstLine="576"/>
        <w:jc w:val="left"/>
      </w:pPr>
      <w:r>
        <w:rPr/>
        <w:t xml:space="preserve">(3) This section is subject to the provisions of section 214 of this act.</w:t>
      </w:r>
    </w:p>
    <w:p>
      <w:pPr>
        <w:spacing w:before="0" w:after="0" w:line="408" w:lineRule="exact"/>
        <w:ind w:left="0" w:right="0" w:firstLine="576"/>
        <w:jc w:val="left"/>
      </w:pPr>
      <w:r>
        <w:rPr/>
        <w:t xml:space="preserve">(4) For the purposes of this section, "marketplace facilitator," "referral," "referrer," and "remote seller" have the same meaning as provided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202 of this act and RCW 82.08.054 to read as follows:</w:t>
      </w:r>
    </w:p>
    <w:p>
      <w:pPr>
        <w:spacing w:before="0" w:after="0" w:line="408" w:lineRule="exact"/>
        <w:ind w:left="0" w:right="0" w:firstLine="576"/>
        <w:jc w:val="left"/>
      </w:pPr>
      <w:r>
        <w:rPr/>
        <w:t xml:space="preserve">(1)(a) For purposes of this chapter and chapter 82.12 RCW, a marketplace facilitator or referrer is deemed to be an agent of any marketplace seller making retail sales through the marketplace facilitator's physical or electronic marketplace or directly resulting from a referral of the purchaser by the referrer.</w:t>
      </w:r>
    </w:p>
    <w:p>
      <w:pPr>
        <w:spacing w:before="0" w:after="0" w:line="408" w:lineRule="exact"/>
        <w:ind w:left="0" w:right="0" w:firstLine="576"/>
        <w:jc w:val="left"/>
      </w:pPr>
      <w:r>
        <w:rPr/>
        <w:t xml:space="preserve">(b) In addition to other applicable recordkeeping requirements, the department may require a marketplace facilitator or referrer to provide or make available to the department any information the department determines is reasonably necessary to enforce the provisions of this chapter and chapter 82.--- RCW (the new chapter created in section 601 of this act). Such information may include documentation of sales made by marketplace sellers through the marketplace facilitator's physical or electronic marketplace or directly resulting from a referral by the referrer. The department may prescribe by rule the form and manner for providing this information.</w:t>
      </w:r>
    </w:p>
    <w:p>
      <w:pPr>
        <w:spacing w:before="0" w:after="0" w:line="408" w:lineRule="exact"/>
        <w:ind w:left="0" w:right="0" w:firstLine="576"/>
        <w:jc w:val="left"/>
      </w:pPr>
      <w:r>
        <w:rPr/>
        <w:t xml:space="preserve">(2) A marketplace facilitator or referrer is relieved of liability under this chapter and chapter 82.12 RCW for failure to collect the correct amount of tax to the extent that the marketplace facilitator or referrer can show to the department's satisfaction that the error was due to incorrect information given to the marketplace facilitator or referrer by the marketplace seller, unless the marketplace facilitator, or referrer, and marketplace seller are affiliated persons. Where the marketplace facilitator or referrer is relieved of liability under this subsection (2), the marketplace seller is solely liable for the amount of uncollected tax due.</w:t>
      </w:r>
    </w:p>
    <w:p>
      <w:pPr>
        <w:spacing w:before="0" w:after="0" w:line="408" w:lineRule="exact"/>
        <w:ind w:left="0" w:right="0" w:firstLine="576"/>
        <w:jc w:val="left"/>
      </w:pPr>
      <w:r>
        <w:rPr/>
        <w:t xml:space="preserve">(3)(a) Subject to the limits in (b) and (c) of this subsection (3), a marketplace facilitator or referrer is relieved of liability under this chapter and chapter 82.12 RCW for the failure to collect tax on taxable retail sales to the extent that the marketplace facilitator or referrer can show to the department's satisfaction that:</w:t>
      </w:r>
    </w:p>
    <w:p>
      <w:pPr>
        <w:spacing w:before="0" w:after="0" w:line="408" w:lineRule="exact"/>
        <w:ind w:left="0" w:right="0" w:firstLine="576"/>
        <w:jc w:val="left"/>
      </w:pPr>
      <w:r>
        <w:rPr/>
        <w:t xml:space="preserve">(i) The taxable retail sale was made through the marketplace facilitator's marketplace or directly resulting from a referral of the purchaser by the referrer;</w:t>
      </w:r>
    </w:p>
    <w:p>
      <w:pPr>
        <w:spacing w:before="0" w:after="0" w:line="408" w:lineRule="exact"/>
        <w:ind w:left="0" w:right="0" w:firstLine="576"/>
        <w:jc w:val="left"/>
      </w:pPr>
      <w:r>
        <w:rPr/>
        <w:t xml:space="preserve">(ii) The taxable retail sale was made solely as the agent of a marketplace seller, and the marketplace facilitator, or referrer,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(c) Liability relief for a referrer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(d) Where the marketplace facilitator or referrer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(4) Except as otherwise provided in this section, a marketplace seller obligated or electing to collect the taxes imposed under this chapter and chapter 82.12 RCW is not required to collect such taxes on all taxable retail sales through a marketplace operated by a marketplace facilitator or directly resulting from a referral of the purchaser to the marketplace seller by the referrer if the marketplace seller has obtained documentation from the marketplace facilitator or referrer indicating that the marketplace facilitator or referrer is registered with the department and will collect all applicable taxes due under this chapter and chapter 82.12 RCW on all taxable retail sales made on behalf of the marketplace seller through the marketplace operated by the marketplace facilitator or taxable retail sales directly resulting from a referral of the purchaser to the marketplace seller by the referrer. The documentation required by this subsection (4) must be provided in a form and manner prescribed by or acceptable to the department. This subsection (4) does not relieve a marketplace seller from liability for uncollected taxes due under this chapter or chapter 82.12 RCW resulting from a marketplace facilitator's or referrer's failure to collect the proper amount of tax due when the error was due to incorrect information given to the marketplace facilitator or referrer by the marketplace seller.</w:t>
      </w:r>
    </w:p>
    <w:p>
      <w:pPr>
        <w:spacing w:before="0" w:after="0" w:line="408" w:lineRule="exact"/>
        <w:ind w:left="0" w:right="0" w:firstLine="576"/>
        <w:jc w:val="left"/>
      </w:pPr>
      <w:r>
        <w:rPr/>
        <w:t xml:space="preserve">(5) Except as otherwise provided in this section, a marketplace seller that is also a remote seller subject to section 202(1) of this act is relieved of its obligation to collect sales or use taxes imposed under section 202 of this act with respect to all taxable retail sales through a marketplace operated by a marketplace facilitator that provides the marketplace seller with written confirmation that the marketplace facilitator has elected to comply with the notice and reporting requirements of section 205 of this act in lieu of collecting sales and use taxes.</w:t>
      </w:r>
    </w:p>
    <w:p>
      <w:pPr>
        <w:spacing w:before="0" w:after="0" w:line="408" w:lineRule="exact"/>
        <w:ind w:left="0" w:right="0" w:firstLine="576"/>
        <w:jc w:val="left"/>
      </w:pPr>
      <w:r>
        <w:rPr/>
        <w:t xml:space="preserve">(6) Notwithstanding subsections (4) and (5) of this section, a marketplace seller is not relieved of the obligation to collect taxes imposed under this chapter and chapter 82.12 RCW or comply with section 202 of this act with respect to retail sales of digital products and digital codes, other than (a) specified digital products and digital games and (b) digital codes used to redeem specified digital products and digital games, until January 1, 2020.</w:t>
      </w:r>
    </w:p>
    <w:p>
      <w:pPr>
        <w:spacing w:before="0" w:after="0" w:line="408" w:lineRule="exact"/>
        <w:ind w:left="0" w:right="0" w:firstLine="576"/>
        <w:jc w:val="left"/>
      </w:pPr>
      <w:r>
        <w:rPr/>
        <w:t xml:space="preserve">(7) No class action may be brought against a marketplace facilitator or referrer in any court of this state on behalf of purchasers arising from or in any way related to an overpayment of sales or use tax collected by the marketplace facilitator or referrer,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(8)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(9) This section is subject to the provisions of section 214 of this act.</w:t>
      </w:r>
    </w:p>
    <w:p>
      <w:pPr>
        <w:spacing w:before="0" w:after="0" w:line="408" w:lineRule="exact"/>
        <w:ind w:left="0" w:right="0" w:firstLine="576"/>
        <w:jc w:val="left"/>
      </w:pPr>
      <w:r>
        <w:rPr/>
        <w:t xml:space="preserve">(10) The definitions in section 204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"Affiliated person" means a person that, with respect to another person:</w:t>
      </w:r>
    </w:p>
    <w:p>
      <w:pPr>
        <w:spacing w:before="0" w:after="0" w:line="408" w:lineRule="exact"/>
        <w:ind w:left="0" w:right="0" w:firstLine="576"/>
        <w:jc w:val="left"/>
      </w:pPr>
      <w:r>
        <w:rPr/>
        <w:t xml:space="preserve">(a) Has an ownership interest of more than five percent, whether direct or indirect, in the other person; or</w:t>
      </w:r>
    </w:p>
    <w:p>
      <w:pPr>
        <w:spacing w:before="0" w:after="0" w:line="408" w:lineRule="exact"/>
        <w:ind w:left="0" w:right="0" w:firstLine="576"/>
        <w:jc w:val="left"/>
      </w:pPr>
      <w:r>
        <w:rPr/>
        <w:t xml:space="preserve">(b)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(2) "Consumer" has the same meaning as provided in chapters 82.04, 82.08, and 82.12 RCW.</w:t>
      </w:r>
    </w:p>
    <w:p>
      <w:pPr>
        <w:spacing w:before="0" w:after="0" w:line="408" w:lineRule="exact"/>
        <w:ind w:left="0" w:right="0" w:firstLine="576"/>
        <w:jc w:val="left"/>
      </w:pPr>
      <w:r>
        <w:rPr/>
        <w:t xml:space="preserve">(3) "Marketplace facilitator" means a person that contracts with sellers to facilitate for consideration, regardless of whether deducted as fees from the transaction, the sale of the seller's products through a physical or electronic marketplace operated by the person, and engages:</w:t>
      </w:r>
    </w:p>
    <w:p>
      <w:pPr>
        <w:spacing w:before="0" w:after="0" w:line="408" w:lineRule="exact"/>
        <w:ind w:left="0" w:right="0" w:firstLine="576"/>
        <w:jc w:val="left"/>
      </w:pPr>
      <w:r>
        <w:rPr/>
        <w:t xml:space="preserve">(a) Directly or indirectly, through one or more affiliated persons in any of the following:</w:t>
      </w:r>
    </w:p>
    <w:p>
      <w:pPr>
        <w:spacing w:before="0" w:after="0" w:line="408" w:lineRule="exact"/>
        <w:ind w:left="0" w:right="0" w:firstLine="576"/>
        <w:jc w:val="left"/>
      </w:pPr>
      <w:r>
        <w:rPr/>
        <w:t xml:space="preserve">(i) Transmitting or otherwise communicating the offer or acceptance between the buyer and seller;</w:t>
      </w:r>
    </w:p>
    <w:p>
      <w:pPr>
        <w:spacing w:before="0" w:after="0" w:line="408" w:lineRule="exact"/>
        <w:ind w:left="0" w:right="0" w:firstLine="576"/>
        <w:jc w:val="left"/>
      </w:pPr>
      <w:r>
        <w:rPr/>
        <w:t xml:space="preserve">(ii) Owning or operating the infrastructure, electronic or physical, or technology that brings buyers and sellers together;</w:t>
      </w:r>
    </w:p>
    <w:p>
      <w:pPr>
        <w:spacing w:before="0" w:after="0" w:line="408" w:lineRule="exact"/>
        <w:ind w:left="0" w:right="0" w:firstLine="576"/>
        <w:jc w:val="left"/>
      </w:pPr>
      <w:r>
        <w:rPr/>
        <w:t xml:space="preserve">(iii) Providing a virtual currency that buyers are allowed or required to use to purchase products from the seller; or</w:t>
      </w:r>
    </w:p>
    <w:p>
      <w:pPr>
        <w:spacing w:before="0" w:after="0" w:line="408" w:lineRule="exact"/>
        <w:ind w:left="0" w:right="0" w:firstLine="576"/>
        <w:jc w:val="left"/>
      </w:pPr>
      <w:r>
        <w:rPr/>
        <w:t xml:space="preserve">(iv) Software development or research and development activities related to any of the activities described in (b) of this subsection (3), if such activities are directly related to a physical or electronic marketplace operated by the person or an affiliated person; and</w:t>
      </w:r>
    </w:p>
    <w:p>
      <w:pPr>
        <w:spacing w:before="0" w:after="0" w:line="408" w:lineRule="exact"/>
        <w:ind w:left="0" w:right="0" w:firstLine="576"/>
        <w:jc w:val="left"/>
      </w:pPr>
      <w:r>
        <w:rPr/>
        <w:t xml:space="preserve">(b) In any of the following activities with respect to the seller's products:</w:t>
      </w:r>
    </w:p>
    <w:p>
      <w:pPr>
        <w:spacing w:before="0" w:after="0" w:line="408" w:lineRule="exact"/>
        <w:ind w:left="0" w:right="0" w:firstLine="576"/>
        <w:jc w:val="left"/>
      </w:pPr>
      <w:r>
        <w:rPr/>
        <w:t xml:space="preserve">(i) Payment processing services;</w:t>
      </w:r>
    </w:p>
    <w:p>
      <w:pPr>
        <w:spacing w:before="0" w:after="0" w:line="408" w:lineRule="exact"/>
        <w:ind w:left="0" w:right="0" w:firstLine="576"/>
        <w:jc w:val="left"/>
      </w:pPr>
      <w:r>
        <w:rPr/>
        <w:t xml:space="preserve">(ii) Fulfillment or storage services;</w:t>
      </w:r>
    </w:p>
    <w:p>
      <w:pPr>
        <w:spacing w:before="0" w:after="0" w:line="408" w:lineRule="exact"/>
        <w:ind w:left="0" w:right="0" w:firstLine="576"/>
        <w:jc w:val="left"/>
      </w:pPr>
      <w:r>
        <w:rPr/>
        <w:t xml:space="preserve">(iii) Listing products for sale;</w:t>
      </w:r>
    </w:p>
    <w:p>
      <w:pPr>
        <w:spacing w:before="0" w:after="0" w:line="408" w:lineRule="exact"/>
        <w:ind w:left="0" w:right="0" w:firstLine="576"/>
        <w:jc w:val="left"/>
      </w:pPr>
      <w:r>
        <w:rPr/>
        <w:t xml:space="preserve">(iv) Setting prices;</w:t>
      </w:r>
    </w:p>
    <w:p>
      <w:pPr>
        <w:spacing w:before="0" w:after="0" w:line="408" w:lineRule="exact"/>
        <w:ind w:left="0" w:right="0" w:firstLine="576"/>
        <w:jc w:val="left"/>
      </w:pPr>
      <w:r>
        <w:rPr/>
        <w:t xml:space="preserve">(v) Branding sales as those of the marketplace facilitator;</w:t>
      </w:r>
    </w:p>
    <w:p>
      <w:pPr>
        <w:spacing w:before="0" w:after="0" w:line="408" w:lineRule="exact"/>
        <w:ind w:left="0" w:right="0" w:firstLine="576"/>
        <w:jc w:val="left"/>
      </w:pPr>
      <w:r>
        <w:rPr/>
        <w:t xml:space="preserve">(vi) Order taking;</w:t>
      </w:r>
    </w:p>
    <w:p>
      <w:pPr>
        <w:spacing w:before="0" w:after="0" w:line="408" w:lineRule="exact"/>
        <w:ind w:left="0" w:right="0" w:firstLine="576"/>
        <w:jc w:val="left"/>
      </w:pPr>
      <w:r>
        <w:rPr/>
        <w:t xml:space="preserve">(vii) Advertising or promotion; or</w:t>
      </w:r>
    </w:p>
    <w:p>
      <w:pPr>
        <w:spacing w:before="0" w:after="0" w:line="408" w:lineRule="exact"/>
        <w:ind w:left="0" w:right="0" w:firstLine="576"/>
        <w:jc w:val="left"/>
      </w:pPr>
      <w:r>
        <w:rPr/>
        <w:t xml:space="preserve">(viii) Providing customer service or accepting or assisting with returns or exchanges.</w:t>
      </w:r>
    </w:p>
    <w:p>
      <w:pPr>
        <w:spacing w:before="0" w:after="0" w:line="408" w:lineRule="exact"/>
        <w:ind w:left="0" w:right="0" w:firstLine="576"/>
        <w:jc w:val="left"/>
      </w:pPr>
      <w:r>
        <w:rPr/>
        <w:t xml:space="preserve">(4) "Marketplace seller" means a seller that makes retail sales through any physical or electronic marketplaces operated by a marketplace facilitator or directly resulting from a referral by a referrer, regardless of whether the seller is required to be registered with the department as provided in RCW 82.32.030.</w:t>
      </w:r>
    </w:p>
    <w:p>
      <w:pPr>
        <w:spacing w:before="0" w:after="0" w:line="408" w:lineRule="exact"/>
        <w:ind w:left="0" w:right="0" w:firstLine="576"/>
        <w:jc w:val="left"/>
      </w:pPr>
      <w:r>
        <w:rPr/>
        <w:t xml:space="preserve">(5) "Platform" means an electronic or physical medium, including a web site or catalog, operated by a referrer.</w:t>
      </w:r>
    </w:p>
    <w:p>
      <w:pPr>
        <w:spacing w:before="0" w:after="0" w:line="408" w:lineRule="exact"/>
        <w:ind w:left="0" w:right="0" w:firstLine="576"/>
        <w:jc w:val="left"/>
      </w:pPr>
      <w:r>
        <w:rPr/>
        <w:t xml:space="preserve">(6) "Product" has the same meaning as provided in RCW 82.32.023.</w:t>
      </w:r>
    </w:p>
    <w:p>
      <w:pPr>
        <w:spacing w:before="0" w:after="0" w:line="408" w:lineRule="exact"/>
        <w:ind w:left="0" w:right="0" w:firstLine="576"/>
        <w:jc w:val="left"/>
      </w:pPr>
      <w:r>
        <w:rPr/>
        <w:t xml:space="preserve">(7) "Purchaser" means any consumer who purchases or leases a product sourced to this state under RCW 82.32.730.</w:t>
      </w:r>
    </w:p>
    <w:p>
      <w:pPr>
        <w:spacing w:before="0" w:after="0" w:line="408" w:lineRule="exact"/>
        <w:ind w:left="0" w:right="0" w:firstLine="576"/>
        <w:jc w:val="left"/>
      </w:pPr>
      <w:r>
        <w:rPr/>
        <w:t xml:space="preserve">(8) "Referral" means the transfer by a referrer of a potential customer to a marketplace seller who advertises or lists products for sale on the referrer's platform.</w:t>
      </w:r>
    </w:p>
    <w:p>
      <w:pPr>
        <w:spacing w:before="0" w:after="0" w:line="408" w:lineRule="exact"/>
        <w:ind w:left="0" w:right="0" w:firstLine="576"/>
        <w:jc w:val="left"/>
      </w:pPr>
      <w:r>
        <w:rPr/>
        <w:t xml:space="preserve">(9)(a) "Referrer" means a person, other than a person engaging in the business of printing a newspaper or publishing a newspaper as defined in RCW 82.04.214, who contracts or otherwise agrees with a seller to list or advertise for sale one or more items in any medium, including a web 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pPr>
        <w:spacing w:before="0" w:after="0" w:line="408" w:lineRule="exact"/>
        <w:ind w:left="0" w:right="0" w:firstLine="576"/>
        <w:jc w:val="left"/>
      </w:pPr>
      <w:r>
        <w:rPr/>
        <w:t xml:space="preserve">(b) "Referrer" does not include a person that:</w:t>
      </w:r>
    </w:p>
    <w:p>
      <w:pPr>
        <w:spacing w:before="0" w:after="0" w:line="408" w:lineRule="exact"/>
        <w:ind w:left="0" w:right="0" w:firstLine="576"/>
        <w:jc w:val="left"/>
      </w:pPr>
      <w:r>
        <w:rPr/>
        <w:t xml:space="preserve">(i) Provides internet advertising services; and</w:t>
      </w:r>
    </w:p>
    <w:p>
      <w:pPr>
        <w:spacing w:before="0" w:after="0" w:line="408" w:lineRule="exact"/>
        <w:ind w:left="0" w:right="0" w:firstLine="576"/>
        <w:jc w:val="left"/>
      </w:pPr>
      <w:r>
        <w:rPr/>
        <w:t xml:space="preserve">(ii) Does not ever provide either the marketplace seller's shipping terms or advertise whether a marketplace seller charges sales tax.</w:t>
      </w:r>
    </w:p>
    <w:p>
      <w:pPr>
        <w:spacing w:before="0" w:after="0" w:line="408" w:lineRule="exact"/>
        <w:ind w:left="0" w:right="0" w:firstLine="576"/>
        <w:jc w:val="left"/>
      </w:pPr>
      <w:r>
        <w:rPr/>
        <w:t xml:space="preserve">(10) "Remote seller" means any seller, other than a marketplace facilitator or referrer, who does not have a physical presence in this state and makes retail sales to purchasers.</w:t>
      </w:r>
    </w:p>
    <w:p>
      <w:pPr>
        <w:spacing w:before="0" w:after="0" w:line="408" w:lineRule="exact"/>
        <w:ind w:left="0" w:right="0" w:firstLine="576"/>
        <w:jc w:val="left"/>
      </w:pPr>
      <w:r>
        <w:rPr/>
        <w:t xml:space="preserve">(11) "Retail sale" and "sale" have the same meaning as provided in chapter 82.04 RCW.</w:t>
      </w:r>
    </w:p>
    <w:p>
      <w:pPr>
        <w:spacing w:before="0" w:after="0" w:line="408" w:lineRule="exact"/>
        <w:ind w:left="0" w:right="0" w:firstLine="576"/>
        <w:jc w:val="left"/>
      </w:pPr>
      <w:r>
        <w:rPr/>
        <w:t xml:space="preserve">(12) "Seller" has the same meaning as in RCW 82.08.010 and includes marketplace facilitators, whether making sales in their own right or on behalf of marketplace sellers, and referrers.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that does not collect the tax imposed under chapter 82.08 or 82.12 RCW on a taxable retail sale must comply with the applicable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 If the referrer makes an election to comply with the applicable notice and reporting requirements of this section, marketplace sellers to whom a referral is made by the referrer remain subject to the applicable notice and reporting requirements under this section for their sales unless the marketplace sellers collect the tax imposed under chapter 82.08 or 82.12 RCW on taxable retail sales sourced to this state under RCW 82.32.730.</w:t>
      </w:r>
    </w:p>
    <w:p>
      <w:pPr>
        <w:spacing w:before="0" w:after="0" w:line="408" w:lineRule="exact"/>
        <w:ind w:left="0" w:right="0" w:firstLine="576"/>
        <w:jc w:val="left"/>
      </w:pPr>
      <w:r>
        <w:rPr/>
        <w:t xml:space="preserve">(2)(a) A seller, other than a referrer acting in its capacity as a referrer, subject to the notice and reporting requirements of this section must:</w:t>
      </w:r>
    </w:p>
    <w:p>
      <w:pPr>
        <w:spacing w:before="0" w:after="0" w:line="408" w:lineRule="exact"/>
        <w:ind w:left="0" w:right="0" w:firstLine="576"/>
        <w:jc w:val="left"/>
      </w:pPr>
      <w:r>
        <w:rPr/>
        <w:t xml:space="preserve">(i) Post a conspicuous notice on its marketplace, platform, web site, catalog, or any other similar medium that informs Washington purchasers that:</w:t>
      </w:r>
    </w:p>
    <w:p>
      <w:pPr>
        <w:spacing w:before="0" w:after="0" w:line="408" w:lineRule="exact"/>
        <w:ind w:left="0" w:right="0" w:firstLine="576"/>
        <w:jc w:val="left"/>
      </w:pPr>
      <w:r>
        <w:rPr/>
        <w:t xml:space="preserve">(A) Sales or use tax is due on certain purchases;</w:t>
      </w:r>
    </w:p>
    <w:p>
      <w:pPr>
        <w:spacing w:before="0" w:after="0" w:line="408" w:lineRule="exact"/>
        <w:ind w:left="0" w:right="0" w:firstLine="576"/>
        <w:jc w:val="left"/>
      </w:pPr>
      <w:r>
        <w:rPr/>
        <w:t xml:space="preserve">(B) Washington requires the purchaser to file a use tax return; and</w:t>
      </w:r>
    </w:p>
    <w:p>
      <w:pPr>
        <w:spacing w:before="0" w:after="0" w:line="408" w:lineRule="exact"/>
        <w:ind w:left="0" w:right="0" w:firstLine="576"/>
        <w:jc w:val="left"/>
      </w:pPr>
      <w:r>
        <w:rPr/>
        <w:t xml:space="preserve">(C) The notice is provided under the requirements of this section; and</w:t>
      </w:r>
    </w:p>
    <w:p>
      <w:pPr>
        <w:spacing w:before="0" w:after="0" w:line="408" w:lineRule="exact"/>
        <w:ind w:left="0" w:right="0" w:firstLine="576"/>
        <w:jc w:val="left"/>
      </w:pPr>
      <w:r>
        <w:rPr/>
        <w:t xml:space="preserve">(ii) Provide a notice to each consumer at the time of each retail sale. The notice under this subsection (2)(a)(ii) must include the following information:</w:t>
      </w:r>
    </w:p>
    <w:p>
      <w:pPr>
        <w:spacing w:before="0" w:after="0" w:line="408" w:lineRule="exact"/>
        <w:ind w:left="0" w:right="0" w:firstLine="576"/>
        <w:jc w:val="left"/>
      </w:pPr>
      <w:r>
        <w:rPr/>
        <w:t xml:space="preserve">(A) A statement that neither sales nor use tax is being collected or remitted upon the sale;</w:t>
      </w:r>
    </w:p>
    <w:p>
      <w:pPr>
        <w:spacing w:before="0" w:after="0" w:line="408" w:lineRule="exact"/>
        <w:ind w:left="0" w:right="0" w:firstLine="576"/>
        <w:jc w:val="left"/>
      </w:pPr>
      <w:r>
        <w:rPr/>
        <w:t xml:space="preserve">(B) A statement that the consumer may be required to remit sales or use tax directly to the department; and</w:t>
      </w:r>
    </w:p>
    <w:p>
      <w:pPr>
        <w:spacing w:before="0" w:after="0" w:line="408" w:lineRule="exact"/>
        <w:ind w:left="0" w:right="0" w:firstLine="576"/>
        <w:jc w:val="left"/>
      </w:pPr>
      <w:r>
        <w:rPr/>
        <w:t xml:space="preserve">(C)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(a)(ii) of this subsection (2) must be prominently displayed on all invoices and order forms including, where applicable, electronic and catalog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(a)(ii) of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referrer subject to the notice and reporting requirements of this section must:</w:t>
      </w:r>
    </w:p>
    <w:p>
      <w:pPr>
        <w:spacing w:before="0" w:after="0" w:line="408" w:lineRule="exact"/>
        <w:ind w:left="0" w:right="0" w:firstLine="576"/>
        <w:jc w:val="left"/>
      </w:pPr>
      <w:r>
        <w:rPr/>
        <w:t xml:space="preserve">(a) Post a conspicuous notice on its platform that informs Washington purchasers:</w:t>
      </w:r>
    </w:p>
    <w:p>
      <w:pPr>
        <w:spacing w:before="0" w:after="0" w:line="408" w:lineRule="exact"/>
        <w:ind w:left="0" w:right="0" w:firstLine="576"/>
        <w:jc w:val="left"/>
      </w:pPr>
      <w:r>
        <w:rPr/>
        <w:t xml:space="preserve">(i) That sales or use tax is due on certain purchases;</w:t>
      </w:r>
    </w:p>
    <w:p>
      <w:pPr>
        <w:spacing w:before="0" w:after="0" w:line="408" w:lineRule="exact"/>
        <w:ind w:left="0" w:right="0" w:firstLine="576"/>
        <w:jc w:val="left"/>
      </w:pPr>
      <w:r>
        <w:rPr/>
        <w:t xml:space="preserve">(ii) That the seller may or may not collect and remit retail sales tax on a purchase;</w:t>
      </w:r>
    </w:p>
    <w:p>
      <w:pPr>
        <w:spacing w:before="0" w:after="0" w:line="408" w:lineRule="exact"/>
        <w:ind w:left="0" w:right="0" w:firstLine="576"/>
        <w:jc w:val="left"/>
      </w:pPr>
      <w:r>
        <w:rPr/>
        <w:t xml:space="preserve">(iii) That Washington requires the purchaser to file a use tax return if retail sales tax is not assessed at the time of a taxable sale by the seller;</w:t>
      </w:r>
    </w:p>
    <w:p>
      <w:pPr>
        <w:spacing w:before="0" w:after="0" w:line="408" w:lineRule="exact"/>
        <w:ind w:left="0" w:right="0" w:firstLine="576"/>
        <w:jc w:val="left"/>
      </w:pPr>
      <w:r>
        <w:rPr/>
        <w:t xml:space="preserve">(iv) That the notice is provided under the requirements of this section;</w:t>
      </w:r>
    </w:p>
    <w:p>
      <w:pPr>
        <w:spacing w:before="0" w:after="0" w:line="408" w:lineRule="exact"/>
        <w:ind w:left="0" w:right="0" w:firstLine="576"/>
        <w:jc w:val="left"/>
      </w:pPr>
      <w:r>
        <w:rPr/>
        <w:t xml:space="preserve">(v) Of the instructions for obtaining additional information from the department regarding whether and how to remit the sales or use tax to the department; and</w:t>
      </w:r>
    </w:p>
    <w:p>
      <w:pPr>
        <w:spacing w:before="0" w:after="0" w:line="408" w:lineRule="exact"/>
        <w:ind w:left="0" w:right="0" w:firstLine="576"/>
        <w:jc w:val="left"/>
      </w:pPr>
      <w:r>
        <w:rPr/>
        <w:t xml:space="preserve">(vi) That if the seller to whom the purchaser is referred does not collect retail sales tax on a subsequent purchase by the purchaser, the seller may be required to provide information to the purchaser and the department about the purchaser's potential sales or use tax liability.</w:t>
      </w:r>
    </w:p>
    <w:p>
      <w:pPr>
        <w:spacing w:before="0" w:after="0" w:line="408" w:lineRule="exact"/>
        <w:ind w:left="0" w:right="0" w:firstLine="576"/>
        <w:jc w:val="left"/>
      </w:pPr>
      <w:r>
        <w:rPr/>
        <w:t xml:space="preserve">(b) The notice under (a) of this subsection (3) must be prominently displayed on the platform and may include pop-up boxes or notification by other means that appear when the referrer transfers a purchaser to a marketplace seller or an affiliated person to complete the sale.</w:t>
      </w:r>
    </w:p>
    <w:p>
      <w:pPr>
        <w:spacing w:before="0" w:after="0" w:line="408" w:lineRule="exact"/>
        <w:ind w:left="0" w:right="0" w:firstLine="576"/>
        <w:jc w:val="left"/>
      </w:pPr>
      <w:r>
        <w:rPr/>
        <w:t xml:space="preserve">(4)(a) A seller, other than a referrer acting in its capacity as a referrer, subject to the notice and reporting requirements of subsection (2) of this section must, no later than February 28th of each year, provide a report to each consumer for whom the seller was required to provide a notice under subsection (2)(a)(ii) of this section.</w:t>
      </w:r>
    </w:p>
    <w:p>
      <w:pPr>
        <w:spacing w:before="0" w:after="0" w:line="408" w:lineRule="exact"/>
        <w:ind w:left="0" w:right="0" w:firstLine="576"/>
        <w:jc w:val="left"/>
      </w:pPr>
      <w:r>
        <w:rPr/>
        <w:t xml:space="preserve">(b) The report under this subsection (4)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(6)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(c)(i) The report required under this subsection (4) must be sent to the consumer's billing address or, if unknown, the consumer's shipping address, by first-class mail, in an envelope marked prominently with words indicating important tax information is enclosed.</w:t>
      </w:r>
    </w:p>
    <w:p>
      <w:pPr>
        <w:spacing w:before="0" w:after="0" w:line="408" w:lineRule="exact"/>
        <w:ind w:left="0" w:right="0" w:firstLine="576"/>
        <w:jc w:val="left"/>
      </w:pPr>
      <w:r>
        <w:rPr/>
        <w:t xml:space="preserve">(ii)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(5)(a) A referrer subject to the notice requirements under subsection (3) of this section must, no later than February 28th of each year, provide notice to each marketplace seller to whom the referrer transferred a potential purchaser located in Washington during the previous calendar year.</w:t>
      </w:r>
    </w:p>
    <w:p>
      <w:pPr>
        <w:spacing w:before="0" w:after="0" w:line="408" w:lineRule="exact"/>
        <w:ind w:left="0" w:right="0" w:firstLine="576"/>
        <w:jc w:val="left"/>
      </w:pPr>
      <w:r>
        <w:rPr/>
        <w:t xml:space="preserve">(b) The notice under this subsection (5) must include:</w:t>
      </w:r>
    </w:p>
    <w:p>
      <w:pPr>
        <w:spacing w:before="0" w:after="0" w:line="408" w:lineRule="exact"/>
        <w:ind w:left="0" w:right="0" w:firstLine="576"/>
        <w:jc w:val="left"/>
      </w:pPr>
      <w:r>
        <w:rPr/>
        <w:t xml:space="preserve">(i) A statement that Washington imposes a sales or use tax on retail sales;</w:t>
      </w:r>
    </w:p>
    <w:p>
      <w:pPr>
        <w:spacing w:before="0" w:after="0" w:line="408" w:lineRule="exact"/>
        <w:ind w:left="0" w:right="0" w:firstLine="576"/>
        <w:jc w:val="left"/>
      </w:pPr>
      <w:r>
        <w:rPr/>
        <w:t xml:space="preserve">(ii) A statement that a seller, meeting the threshold in section 202(2) of this act, is required to either collect and remit retail sales or use tax on all taxable retail sales sourced to this state under RCW 82.32.730 or to comply with this section; and</w:t>
      </w:r>
    </w:p>
    <w:p>
      <w:pPr>
        <w:spacing w:before="0" w:after="0" w:line="408" w:lineRule="exact"/>
        <w:ind w:left="0" w:right="0" w:firstLine="576"/>
        <w:jc w:val="left"/>
      </w:pPr>
      <w:r>
        <w:rPr/>
        <w:t xml:space="preserve">(iii) Instructions for obtaining additional information from the department.</w:t>
      </w:r>
    </w:p>
    <w:p>
      <w:pPr>
        <w:spacing w:before="0" w:after="0" w:line="408" w:lineRule="exact"/>
        <w:ind w:left="0" w:right="0" w:firstLine="576"/>
        <w:jc w:val="left"/>
      </w:pPr>
      <w:r>
        <w:rPr/>
        <w:t xml:space="preserve">(c) By February 28th of each year, a referrer required to provide the notice under this subsection must provide the department with:</w:t>
      </w:r>
    </w:p>
    <w:p>
      <w:pPr>
        <w:spacing w:before="0" w:after="0" w:line="408" w:lineRule="exact"/>
        <w:ind w:left="0" w:right="0" w:firstLine="576"/>
        <w:jc w:val="left"/>
      </w:pPr>
      <w:r>
        <w:rPr/>
        <w:t xml:space="preserve">(i) A list of sellers who received the referrer's notice under this subsection. The information must be provided electronically in a form and manner required by the department.</w:t>
      </w:r>
    </w:p>
    <w:p>
      <w:pPr>
        <w:spacing w:before="0" w:after="0" w:line="408" w:lineRule="exact"/>
        <w:ind w:left="0" w:right="0" w:firstLine="576"/>
        <w:jc w:val="left"/>
      </w:pPr>
      <w:r>
        <w:rPr/>
        <w:t xml:space="preserve">(ii) An affidavit signed under penalty of perjury from an officer of the referrer affirming that the referrer made reasonable efforts to comply with the applicable sales and use tax notice and reporting requirements of this section.</w:t>
      </w:r>
    </w:p>
    <w:p>
      <w:pPr>
        <w:spacing w:before="0" w:after="0" w:line="408" w:lineRule="exact"/>
        <w:ind w:left="0" w:right="0" w:firstLine="576"/>
        <w:jc w:val="left"/>
      </w:pPr>
      <w:r>
        <w:rPr/>
        <w:t xml:space="preserve">(6)(a) A seller, other than a referrer acting in its capacity as a referrer, subject to the notice and reporting requirements of this section must, no later than February 28th of each year, file a report with the department.</w:t>
      </w:r>
    </w:p>
    <w:p>
      <w:pPr>
        <w:spacing w:before="0" w:after="0" w:line="408" w:lineRule="exact"/>
        <w:ind w:left="0" w:right="0" w:firstLine="576"/>
        <w:jc w:val="left"/>
      </w:pPr>
      <w:r>
        <w:rPr/>
        <w:t xml:space="preserve">(b) The report under this subsection (6) must include, with respect to each consumer to whom the seller is required to provide a report under subsection (4) of this section by February 28th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(c) The report under this subsection (6) must also include an affidavit signed under penalty of perjury from an officer of the seller affirming that the seller made reasonable efforts to comply with the applicable sales and use tax notice and reporting requirements in this section.</w:t>
      </w:r>
    </w:p>
    <w:p>
      <w:pPr>
        <w:spacing w:before="0" w:after="0" w:line="408" w:lineRule="exact"/>
        <w:ind w:left="0" w:right="0" w:firstLine="576"/>
        <w:jc w:val="left"/>
      </w:pPr>
      <w:r>
        <w:rPr/>
        <w:t xml:space="preserve">(d) Except for the affidavit, the report under this subsection (6) must be filed electronically in a form and manner required by the department.</w:t>
      </w:r>
    </w:p>
    <w:p>
      <w:pPr>
        <w:spacing w:before="0" w:after="0" w:line="408" w:lineRule="exact"/>
        <w:ind w:left="0" w:right="0" w:firstLine="576"/>
        <w:jc w:val="left"/>
      </w:pPr>
      <w:r>
        <w:rPr/>
        <w:t xml:space="preserve">(7) A seller who is registered with the department to collect and remit retail sales and use tax, and who makes a reasonable effort to comply with the requirements of RCW 82.08.050 and 82.12.040, is not required to provide notice or file reports under this section.</w:t>
      </w:r>
    </w:p>
    <w:p>
      <w:pPr>
        <w:spacing w:before="0" w:after="0" w:line="408" w:lineRule="exact"/>
        <w:ind w:left="0" w:right="0" w:firstLine="576"/>
        <w:jc w:val="left"/>
      </w:pPr>
      <w:r>
        <w:rPr/>
        <w:t xml:space="preserve">(8) Every seller subject to this chapter must keep and preserve, for a period of five years, suitable records as may be necessary for the department to verify the seller's compliance with this chapter. All of the seller's books, records, and invoices must be open for examination at any reasonable time by the department. The department may require the attendance of any officer of the seller or any employee of the seller having knowledge pertinent to the department's investigation of the seller's compliance with this chapter, at a time and place fixed in a subpoena issued under RCW 82.32.117, and may take the person's testimony under oath.</w:t>
      </w:r>
    </w:p>
    <w:p>
      <w:pPr>
        <w:spacing w:before="0" w:after="0" w:line="408" w:lineRule="exact"/>
        <w:ind w:left="0" w:right="0" w:firstLine="576"/>
        <w:jc w:val="left"/>
      </w:pPr>
      <w:r>
        <w:rPr/>
        <w:t xml:space="preserve">(9) In exercising discretion in enforcing the provisions of this chapter, the department may take into consideration available resources, whether the anticipated benefits from any potential enforcement activities are likely to exceed the department's expected enforcement costs, and any other factors the department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assess a penalty against any seller, other than a referrer acting in its capacity as a referrer, that fails to provide notice to consumers pursuant to section 205(2)(a) of this act, in addition to any other applicable penalties, in the amount of twenty thousand dollars. The department may assess the penalty under this subsection only once per calendar year, regardless of the number of notices a seller fails to provide pursuant to section 205(2)(a) of this act during the calendar year. The department may apply this penalty at any time during a calendar year and no more frequently than annually.</w:t>
      </w:r>
    </w:p>
    <w:p>
      <w:pPr>
        <w:spacing w:before="0" w:after="0" w:line="408" w:lineRule="exact"/>
        <w:ind w:left="0" w:right="0" w:firstLine="576"/>
        <w:jc w:val="left"/>
      </w:pPr>
      <w:r>
        <w:rPr/>
        <w:t xml:space="preserve">(b) The department must assess a penalty against any referrer that fails to provide notice to consumers pursuant to section 205(3) of this act, in addition to any other applicable penalties, in the amount of twenty thousand dollars. The department may apply this penalty at any time during a calendar year and no more frequently than annually.</w:t>
      </w:r>
    </w:p>
    <w:p>
      <w:pPr>
        <w:spacing w:before="0" w:after="0" w:line="408" w:lineRule="exact"/>
        <w:ind w:left="0" w:right="0" w:firstLine="576"/>
        <w:jc w:val="left"/>
      </w:pPr>
      <w:r>
        <w:rPr/>
        <w:t xml:space="preserve">(2)(a) The department must assess a penalty against a seller who fails to provide a report as required by section 205 (4) or (5) of this act, in addition to any other applicable penalties, as follows:</w:t>
      </w:r>
    </w:p>
    <w:p>
      <w:pPr>
        <w:spacing w:before="0" w:after="0" w:line="408" w:lineRule="exact"/>
        <w:ind w:left="0" w:right="0" w:firstLine="576"/>
        <w:jc w:val="left"/>
      </w:pPr>
      <w:r>
        <w:rPr/>
        <w:t xml:space="preserve">(i) Five thousand dollars if the gross receipts of the seller and through the seller's marketplace from retail sales sourced to this state under RCW 82.32.730 are less than fifty thousand dollars for the calendar year for which the report was required to be made;</w:t>
      </w:r>
    </w:p>
    <w:p>
      <w:pPr>
        <w:spacing w:before="0" w:after="0" w:line="408" w:lineRule="exact"/>
        <w:ind w:left="0" w:right="0" w:firstLine="576"/>
        <w:jc w:val="left"/>
      </w:pPr>
      <w:r>
        <w:rPr/>
        <w:t xml:space="preserve">(ii) Ten thousand dollars if the gross receipts of the seller and through the seller's marketplace from retail sales sourced to this state under RCW 82.32.730 are at least fifty thousand dollars but less than one hundred fifty thousand dollars;</w:t>
      </w:r>
    </w:p>
    <w:p>
      <w:pPr>
        <w:spacing w:before="0" w:after="0" w:line="408" w:lineRule="exact"/>
        <w:ind w:left="0" w:right="0" w:firstLine="576"/>
        <w:jc w:val="left"/>
      </w:pPr>
      <w:r>
        <w:rPr/>
        <w:t xml:space="preserve">(iii) Fifty thousand dollars if the gross receipts of the seller and through the seller's marketplace from retail sales sourced to this state under RCW 82.32.730 are at least one hundred fifty thousand dollars but less than three hundred thousand dollars; or</w:t>
      </w:r>
    </w:p>
    <w:p>
      <w:pPr>
        <w:spacing w:before="0" w:after="0" w:line="408" w:lineRule="exact"/>
        <w:ind w:left="0" w:right="0" w:firstLine="576"/>
        <w:jc w:val="left"/>
      </w:pPr>
      <w:r>
        <w:rPr/>
        <w:t xml:space="preserve">(iv) If the gross receipts of the seller and through the seller's marketplace from retail sales sourced to this state under RCW 82.32.730 are three hundred thousand dollars or greater, one hundred thousand dollars plus twenty thousand dollars for every fifty thousand dollars in gross receipts over three hundred thousand dollars.</w:t>
      </w:r>
    </w:p>
    <w:p>
      <w:pPr>
        <w:spacing w:before="0" w:after="0" w:line="408" w:lineRule="exact"/>
        <w:ind w:left="0" w:right="0" w:firstLine="576"/>
        <w:jc w:val="left"/>
      </w:pPr>
      <w:r>
        <w:rPr/>
        <w:t xml:space="preserve">(b) The department must assess a penalty against a referrer who fails to provide the notice and list required by section 205(5) of this act, in addition to any other applicable penalties. The department may assess the penalty under this subsection only once per calendar year, regardless of the number of failures to comply with section 205(5) of this act during the calendar year. The amount of the penalties assessed are as follows:</w:t>
      </w:r>
    </w:p>
    <w:p>
      <w:pPr>
        <w:spacing w:before="0" w:after="0" w:line="408" w:lineRule="exact"/>
        <w:ind w:left="0" w:right="0" w:firstLine="576"/>
        <w:jc w:val="left"/>
      </w:pPr>
      <w:r>
        <w:rPr/>
        <w:t xml:space="preserve">(i) Fifty thousand dollars if the gross income of the referrer is at least two hundred sixty-seven thousand dollars but less than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 or</w:t>
      </w:r>
    </w:p>
    <w:p>
      <w:pPr>
        <w:spacing w:before="0" w:after="0" w:line="408" w:lineRule="exact"/>
        <w:ind w:left="0" w:right="0" w:firstLine="576"/>
        <w:jc w:val="left"/>
      </w:pPr>
      <w:r>
        <w:rPr/>
        <w:t xml:space="preserve">(ii) If the gross income of the referrer is three hundred thousand dollars or greater, one hundred thousand dollars plus twenty thousand dollars for every fifty thousand dollars in gross income over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w:t>
      </w:r>
    </w:p>
    <w:p>
      <w:pPr>
        <w:spacing w:before="0" w:after="0" w:line="408" w:lineRule="exact"/>
        <w:ind w:left="0" w:right="0" w:firstLine="576"/>
        <w:jc w:val="left"/>
      </w:pPr>
      <w:r>
        <w:rPr/>
        <w:t xml:space="preserve">(3) The department must assess a penalty against any seller, other than a referrer acting in its capacity as a referrer, who fails to provide a report to the department as required by section 205(6) of this act, in addition to any other applicable penalties, in the amount of twenty-five dollars multiplied by the number of consumers that should have been included on such report, but not less than twenty thousand dollars for any calendar year.</w:t>
      </w:r>
    </w:p>
    <w:p>
      <w:pPr>
        <w:spacing w:before="0" w:after="0" w:line="408" w:lineRule="exact"/>
        <w:ind w:left="0" w:right="0" w:firstLine="576"/>
        <w:jc w:val="left"/>
      </w:pPr>
      <w:r>
        <w:rPr/>
        <w:t xml:space="preserve">(4) The penalties imposed under subsections (1) through (3) of this section are cumulative.</w:t>
      </w:r>
    </w:p>
    <w:p>
      <w:pPr>
        <w:spacing w:before="0" w:after="0" w:line="408" w:lineRule="exact"/>
        <w:ind w:left="0" w:right="0" w:firstLine="576"/>
        <w:jc w:val="left"/>
      </w:pPr>
      <w:r>
        <w:rPr/>
        <w:t xml:space="preserve">(5) No penalty may be imposed by the department under subsections (1) through (4) of this section more than four years after the close of the calendar year in which the notice or report giving rise to the penalty was required to have been provided. This subsection (5) does not apply to penalties reassessed under subsection (9) of this section.</w:t>
      </w:r>
    </w:p>
    <w:p>
      <w:pPr>
        <w:spacing w:before="0" w:after="0" w:line="408" w:lineRule="exact"/>
        <w:ind w:left="0" w:right="0" w:firstLine="576"/>
        <w:jc w:val="left"/>
      </w:pPr>
      <w:r>
        <w:rPr/>
        <w:t xml:space="preserve">(6) When assessing a penalty under this section, the department may use any reasonable estimation technique where necessary or appropriate to determine the amount of any penalty.</w:t>
      </w:r>
    </w:p>
    <w:p>
      <w:pPr>
        <w:spacing w:before="0" w:after="0" w:line="408" w:lineRule="exact"/>
        <w:ind w:left="0" w:right="0" w:firstLine="576"/>
        <w:jc w:val="left"/>
      </w:pPr>
      <w:r>
        <w:rPr/>
        <w:t xml:space="preserve">(7)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was a tax liability.</w:t>
      </w:r>
    </w:p>
    <w:p>
      <w:pPr>
        <w:spacing w:before="0" w:after="0" w:line="408" w:lineRule="exact"/>
        <w:ind w:left="0" w:right="0" w:firstLine="576"/>
        <w:jc w:val="left"/>
      </w:pPr>
      <w:r>
        <w:rPr/>
        <w:t xml:space="preserve">(8)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(9)(a)(i) A seller is entitled to a conditional waiver of penalties and interest imposed under this section if the seller enters into a written agreement with the department electing to collect retail sales or use tax or fully comply with all applicable notice and reporting requirements of this chapter, beginning by a date acceptable to the department. An election to collect retail sales or use tax must be for a period of at least twelve consecutive months and is subject to the provisions of section 202(1)(d) of this act.</w:t>
      </w:r>
    </w:p>
    <w:p>
      <w:pPr>
        <w:spacing w:before="0" w:after="0" w:line="408" w:lineRule="exact"/>
        <w:ind w:left="0" w:right="0" w:firstLine="576"/>
        <w:jc w:val="left"/>
      </w:pPr>
      <w:r>
        <w:rPr/>
        <w:t xml:space="preserve">(ii) The department may grant a waiver of penalties and interest under this subsection (9)(a)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(9)(a).</w:t>
      </w:r>
    </w:p>
    <w:p>
      <w:pPr>
        <w:spacing w:before="0" w:after="0" w:line="408" w:lineRule="exact"/>
        <w:ind w:left="0" w:right="0" w:firstLine="576"/>
        <w:jc w:val="left"/>
      </w:pPr>
      <w:r>
        <w:rPr/>
        <w:t xml:space="preserve">(iv) The department must reassess penalties and interest conditionally waived under this subsection (9)(a) if the department finds that, after the date that the seller agreed to fully comply with the applicable notice and reporting requirements of this chapter, the seller failed to:</w:t>
      </w:r>
    </w:p>
    <w:p>
      <w:pPr>
        <w:spacing w:before="0" w:after="0" w:line="408" w:lineRule="exact"/>
        <w:ind w:left="0" w:right="0" w:firstLine="576"/>
        <w:jc w:val="left"/>
      </w:pPr>
      <w:r>
        <w:rPr/>
        <w:t xml:space="preserve">(A) Provide notice under section 205(2)(a)(ii) of this act to at least ninety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205(4) of this act to all consumers who received notice from the seller under section 205(2)(a)(ii)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(C) Timely provide the reports required under section 205(6)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(D) With respect to referrers, timely provide the notice required under section 205(3) of this act and the notice and list required under section 205(5) of this act during any calendar year, unless the department finds that any such failure was due to circumstances beyond the referrer's control.</w:t>
      </w:r>
    </w:p>
    <w:p>
      <w:pPr>
        <w:spacing w:before="0" w:after="0" w:line="408" w:lineRule="exact"/>
        <w:ind w:left="0" w:right="0" w:firstLine="576"/>
        <w:jc w:val="left"/>
      </w:pPr>
      <w:r>
        <w:rPr/>
        <w:t xml:space="preserve">(v) The department must reassess penalties and interest conditionally waived under this subsection (9)(a) if the department finds that, after the date that the seller elected to collect retail sales or use tax, the seller failed to register with the department and make a reasonable effort to comply with the requirements of RCW 82.08.050 and 82.12.040.</w:t>
      </w:r>
    </w:p>
    <w:p>
      <w:pPr>
        <w:spacing w:before="0" w:after="0" w:line="408" w:lineRule="exact"/>
        <w:ind w:left="0" w:right="0" w:firstLine="576"/>
        <w:jc w:val="left"/>
      </w:pPr>
      <w:r>
        <w:rPr/>
        <w:t xml:space="preserve">(vi) The department may not reassess penalties and interest conditionally waived under this subsection (9)(a) more than four calendar years following the calendar year in which the department granted the conditional waiver under this subsection (9)(a).</w:t>
      </w:r>
    </w:p>
    <w:p>
      <w:pPr>
        <w:spacing w:before="0" w:after="0" w:line="408" w:lineRule="exact"/>
        <w:ind w:left="0" w:right="0" w:firstLine="576"/>
        <w:jc w:val="left"/>
      </w:pPr>
      <w:r>
        <w:rPr/>
        <w:t xml:space="preserve">(vii) The provisions of subsection (8) of this section apply to penalties and interest reassessed under this subsection (9)(a). The department may add additional interest on penalties reassessed under this subsection (9)(a) only if the total amount of penalties reassessed under this subsection (9)(a) is not paid in full by the date due.</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The department may waive penalties imposed under this section if the department determines that the failure of the seller to fully comply with the notice or reporting requirements was due to reasonable cause and not willful neglect. In determining whether reasonable cause exists, the department will consider, among other relevant factors, whether: (i) The failure was due to willful or reckless disregard of the seller's notice or reporting obligations; (ii) the seller made subsequent efforts to avoid future noncompliance; and (iii) the magnitude of the noncompliance was significant in terms of dollars and time when accounting for the seller's size and volume of transactions. On appeal, a court or the board of tax appeals must give great deference to the department's penalty waiver decision under this subsection (9)(c) and affirm the department's decision, unless the taxpayer can show by clear, cogent, and convincing evidence that the department's decision lacked any reasonable basis.</w:t>
      </w:r>
    </w:p>
    <w:p>
      <w:pPr>
        <w:spacing w:before="0" w:after="0" w:line="408" w:lineRule="exact"/>
        <w:ind w:left="0" w:right="0" w:firstLine="576"/>
        <w:jc w:val="left"/>
      </w:pPr>
      <w:r>
        <w:rPr/>
        <w:t xml:space="preserve">(d) A request for a waiver of penalties and interest under this subsection must be received by the department in writing and before the penalties and interest for which a waiver is requested are due pursuant to subsection (8) of this section. The department must deny any request for a waiver of penalties and interest that does not fully comply with the provisions of this subsection (9)(d).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be codified between RCW 82.32.045 and 82.32.050 to read as follows:</w:t>
      </w:r>
    </w:p>
    <w:p>
      <w:pPr>
        <w:spacing w:before="0" w:after="0" w:line="408" w:lineRule="exact"/>
        <w:ind w:left="0" w:right="0" w:firstLine="576"/>
        <w:jc w:val="left"/>
      </w:pPr>
      <w:r>
        <w:rPr/>
        <w:t xml:space="preserve">(1) Except as otherwise provided in this section, taxes imposed under chapter 82.08 or 82.12 RCW and payable by a consumer directly to the department are due, on returns prescribed by the department, by the earlier of April 1st of the calendar year immediately following the calendar year in which the sale or use occurred or within thirty days of the date of a notice from the department that tax may be due.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remote seller, referrer, or marketplace facilitator that is subject to section 202 of this act and is complying with the requirements of chapters 82.08 and 82.12 RCW may only seek a recovery of retail sales and use taxes, penalties, or interest from the department by following the recovery procedures established under RCW 82.32.060. However, no claim may be granted on the basis that the taxpayer lacked a physical presence in this state and complied with the tax collection provisions of chapters 82.08 and 82.12 RCW voluntarily.</w:t>
      </w:r>
    </w:p>
    <w:p>
      <w:pPr>
        <w:spacing w:before="0" w:after="0" w:line="408" w:lineRule="exact"/>
        <w:ind w:left="0" w:right="0" w:firstLine="576"/>
        <w:jc w:val="left"/>
      </w:pPr>
      <w:r>
        <w:rPr/>
        <w:t xml:space="preserve">(2) Neither the state nor any seller who elects under section 202 of this act to collect and remit retail sales or use tax is liable to a purchaser who claims that the retail sales or use tax has been over-collected because a provision of chapter . . ., Laws of 2017 3rd sp. sess. (this act) is later deemed unlawful.</w:t>
      </w:r>
    </w:p>
    <w:p>
      <w:pPr>
        <w:spacing w:before="0" w:after="0" w:line="408" w:lineRule="exact"/>
        <w:ind w:left="0" w:right="0" w:firstLine="576"/>
        <w:jc w:val="left"/>
      </w:pPr>
      <w:r>
        <w:rPr/>
        <w:t xml:space="preserve">(3) Nothing in chapter . . ., Laws of 2017 3rd sp. sess. (this act) affects the obligation of any purchaser from this state to remit retail sales or use tax as to any applicable taxable transaction in which the seller does not collect and remit retail sales or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r>
        <w:t>((</w:t>
      </w:r>
      <w:r>
        <w:rPr>
          <w:strike/>
        </w:rPr>
        <w:t xml:space="preserve">; and</w:t>
      </w:r>
      <w:r>
        <w:t>))</w:t>
      </w:r>
      <w:r>
        <w:rPr>
          <w:u w:val="single"/>
        </w:rPr>
        <w:t xml:space="preserve">.</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2017 c 323 s 525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(6)(c),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(6)(c),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202 or 203 of this act, such conflicting provision or provisions of section 202 or 203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202 or 203 of this act if the change clearly allows states to impose greater sales and use tax collection obligations on remote sellers, referrers, or marketplace facilitators than provided for, or clearly prevents states from imposing sales and use tax collection obligations on remote sellers, referrers, or marketplace facilitators to the extent provided for, under section 202 or 203 of this act.</w:t>
      </w:r>
    </w:p>
    <w:p>
      <w:pPr>
        <w:spacing w:before="0" w:after="0" w:line="408" w:lineRule="exact"/>
        <w:ind w:left="0" w:right="0" w:firstLine="576"/>
        <w:jc w:val="left"/>
      </w:pPr>
      <w:r>
        <w:rPr/>
        <w:t xml:space="preserve">(b) A change in the streamlined sales and use tax agreement conflicts with section 202 or 203 of this act if one or more provisions of section 202 or 203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202 or 203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referrers, or marketplace facilitators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202 or 203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"referrer," and "marketplace facilitator" have the same meaning as provided in section 204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fifty</w:t>
      </w:r>
      <w:r>
        <w:rPr>
          <w:u w:val="single"/>
        </w:rPr>
        <w:t xml:space="preserve">-three</w:t>
      </w:r>
      <w:r>
        <w:rPr/>
        <w:t xml:space="preserve"> thousand dollars of property in this state;</w:t>
      </w:r>
    </w:p>
    <w:p>
      <w:pPr>
        <w:spacing w:before="0" w:after="0" w:line="408" w:lineRule="exact"/>
        <w:ind w:left="0" w:right="0" w:firstLine="576"/>
        <w:jc w:val="left"/>
      </w:pPr>
      <w:r>
        <w:rPr/>
        <w:t xml:space="preserve">(ii) More than fifty</w:t>
      </w:r>
      <w:r>
        <w:rPr>
          <w:u w:val="single"/>
        </w:rPr>
        <w:t xml:space="preserve">-three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w:t>
      </w:r>
      <w:r>
        <w:t>((</w:t>
      </w:r>
      <w:r>
        <w:rPr>
          <w:strike/>
        </w:rPr>
        <w:t xml:space="preserve">tax</w:t>
      </w:r>
      <w:r>
        <w:t>))</w:t>
      </w:r>
      <w:r>
        <w:rPr/>
        <w:t xml:space="preserve"> </w:t>
      </w:r>
      <w:r>
        <w:rPr>
          <w:u w:val="single"/>
        </w:rPr>
        <w:t xml:space="preserve">current or immediately preceding calendar</w:t>
      </w:r>
      <w:r>
        <w:rPr/>
        <w:t xml:space="preserve">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w:t>
      </w:r>
      <w:r>
        <w:t>((</w:t>
      </w:r>
      <w:r>
        <w:rPr>
          <w:strike/>
        </w:rPr>
        <w:t xml:space="preserve">Nothing in this section may be construed to affect in any way RCW 82.04.424, 82.08.050(11), or 82.12.040(5) or to narrow the scope of the terms "agent" or "other representative" in this subsection (6)(c).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w:t>
      </w:r>
      <w:r>
        <w:rPr>
          <w:u w:val="single"/>
        </w:rPr>
        <w:t xml:space="preserve">, as provided in RCW 82.04.067,</w:t>
      </w:r>
      <w:r>
        <w:rPr/>
        <w:t xml:space="preserv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 year under the provisions of RCW 82.04.067 will be deemed to have a substantial nexus with this state for the following tax year</w:t>
      </w:r>
      <w:r>
        <w:t>))</w:t>
      </w:r>
      <w:r>
        <w:rPr/>
        <w:t xml:space="preserve"> </w:t>
      </w:r>
      <w:r>
        <w:rPr>
          <w:u w:val="single"/>
        </w:rPr>
        <w:t xml:space="preserve">the current calendar year under the provisions of RCW 82.04.067, based solely on the person's property, payroll, or receipts in this state during the current calendar year, is subject to the tax imposed under this chapter for the current calendar year only on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during:</w:t>
      </w:r>
    </w:p>
    <w:p>
      <w:pPr>
        <w:spacing w:before="0" w:after="0" w:line="408" w:lineRule="exact"/>
        <w:ind w:left="0" w:right="0" w:firstLine="576"/>
        <w:jc w:val="left"/>
      </w:pPr>
      <w:r>
        <w:rPr>
          <w:u w:val="single"/>
        </w:rPr>
        <w:t xml:space="preserve">(i) The immediately preceding calendar year under RCW 82.04.067; or</w:t>
      </w:r>
    </w:p>
    <w:p>
      <w:pPr>
        <w:spacing w:before="0" w:after="0" w:line="408" w:lineRule="exact"/>
        <w:ind w:left="0" w:right="0" w:firstLine="576"/>
        <w:jc w:val="left"/>
      </w:pPr>
      <w:r>
        <w:rPr>
          <w:u w:val="single"/>
        </w:rPr>
        <w:t xml:space="preserve">(ii) The current calendar year under RCW 82.04.067 (1)(a) or (b) or (6)(a)(ii)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Eliminate Streamlined Sales Tax Mitigation to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14</w:t>
      </w:r>
      <w:r>
        <w:rPr/>
        <w:t xml:space="preserve">.</w:t>
      </w:r>
      <w:r>
        <w:t xml:space="preserve">495</w:t>
      </w:r>
      <w:r>
        <w:rPr/>
        <w:t xml:space="preserve"> and 2010 1st sp.s. c 37 s 952 are each amended to read as follows:</w:t>
      </w:r>
    </w:p>
    <w:p>
      <w:pPr>
        <w:spacing w:before="0" w:after="0" w:line="408" w:lineRule="exact"/>
        <w:ind w:left="0" w:right="0" w:firstLine="576"/>
        <w:jc w:val="left"/>
      </w:pPr>
      <w:r>
        <w:rPr/>
        <w:t xml:space="preserve">(1) The streamlined sales and use tax mitigation account is created in the state treasury. </w:t>
      </w:r>
      <w:r>
        <w:rPr>
          <w:u w:val="single"/>
        </w:rPr>
        <w:t xml:space="preserve">Through July 1, 2019, t</w:t>
      </w:r>
      <w:r>
        <w:rPr/>
        <w:t xml:space="preserve">he state treasurer </w:t>
      </w:r>
      <w:r>
        <w:t>((</w:t>
      </w:r>
      <w:r>
        <w:rPr>
          <w:strike/>
        </w:rPr>
        <w:t xml:space="preserve">shall</w:t>
      </w:r>
      <w:r>
        <w:t>))</w:t>
      </w:r>
      <w:r>
        <w:rPr/>
        <w:t xml:space="preserve"> </w:t>
      </w:r>
      <w:r>
        <w:rPr>
          <w:u w:val="single"/>
        </w:rPr>
        <w:t xml:space="preserve">must</w:t>
      </w:r>
      <w:r>
        <w:rPr/>
        <w:t xml:space="preserve"> transfer into the account from the general fund amounts as directed in RCW 82.14.500. Expenditures from the account may be used only for the purpose of mitigating the negative fiscal impacts to local taxing jurisdictions as a result of RCW 82.14.490 and the chapter 6, Laws of 2007 amendments to RCW 82.14.020. </w:t>
      </w:r>
      <w:r>
        <w:t>((</w:t>
      </w:r>
      <w:r>
        <w:rPr>
          <w:strike/>
        </w:rPr>
        <w:t xml:space="preserve">During the 2009-2011 fiscal biennium, the legislature may transfer from the streamlined sales and use tax mitigation account to the state general fund such amounts as reflect the excess fund balance of the account.</w:t>
      </w:r>
      <w:r>
        <w:t>))</w:t>
      </w:r>
    </w:p>
    <w:p>
      <w:pPr>
        <w:spacing w:before="0" w:after="0" w:line="408" w:lineRule="exact"/>
        <w:ind w:left="0" w:right="0" w:firstLine="576"/>
        <w:jc w:val="left"/>
      </w:pPr>
      <w:r>
        <w:rPr/>
        <w:t xml:space="preserve">(2) Beginning July 1, 2008, </w:t>
      </w:r>
      <w:r>
        <w:rPr>
          <w:u w:val="single"/>
        </w:rPr>
        <w:t xml:space="preserve">through September 30, 2019,</w:t>
      </w:r>
      <w:r>
        <w:rPr/>
        <w:t xml:space="preserve"> the state treasurer, as directed by the department, </w:t>
      </w:r>
      <w:r>
        <w:t>((</w:t>
      </w:r>
      <w:r>
        <w:rPr>
          <w:strike/>
        </w:rPr>
        <w:t xml:space="preserve">shall</w:t>
      </w:r>
      <w:r>
        <w:t>))</w:t>
      </w:r>
      <w:r>
        <w:rPr/>
        <w:t xml:space="preserve"> </w:t>
      </w:r>
      <w:r>
        <w:rPr>
          <w:u w:val="single"/>
        </w:rPr>
        <w:t xml:space="preserve">must</w:t>
      </w:r>
      <w:r>
        <w:rPr/>
        <w:t xml:space="preserve"> distribute the funds in the streamlined sales and use tax mitigation account to local taxing jurisdictions in accordance with RCW 82.14.500.</w:t>
      </w:r>
    </w:p>
    <w:p>
      <w:pPr>
        <w:spacing w:before="0" w:after="0" w:line="408" w:lineRule="exact"/>
        <w:ind w:left="0" w:right="0" w:firstLine="576"/>
        <w:jc w:val="left"/>
      </w:pPr>
      <w:r>
        <w:rPr/>
        <w:t xml:space="preserve">(3) The definitions in this subsection apply throughout this section and RCW 82.14.390 and 82.14.500 </w:t>
      </w:r>
      <w:r>
        <w:rPr>
          <w:u w:val="single"/>
        </w:rPr>
        <w:t xml:space="preserve">unless the context clearly requires otherwise</w:t>
      </w:r>
      <w:r>
        <w:rPr/>
        <w:t xml:space="preserve">.</w:t>
      </w:r>
    </w:p>
    <w:p>
      <w:pPr>
        <w:spacing w:before="0" w:after="0" w:line="408" w:lineRule="exact"/>
        <w:ind w:left="0" w:right="0" w:firstLine="576"/>
        <w:jc w:val="left"/>
      </w:pPr>
      <w:r>
        <w:rPr/>
        <w:t xml:space="preserve">(a) "Agreement" means the same as in RCW 82.32.020.</w:t>
      </w:r>
    </w:p>
    <w:p>
      <w:pPr>
        <w:spacing w:before="0" w:after="0" w:line="408" w:lineRule="exact"/>
        <w:ind w:left="0" w:right="0" w:firstLine="576"/>
        <w:jc w:val="left"/>
      </w:pPr>
      <w:r>
        <w:rPr/>
        <w:t xml:space="preserve">(b) "Local taxing jurisdiction" means </w:t>
      </w:r>
      <w:r>
        <w:rPr>
          <w:u w:val="single"/>
        </w:rPr>
        <w:t xml:space="preserve">through June 30, 2017,</w:t>
      </w:r>
      <w:r>
        <w:rPr/>
        <w:t xml:space="preserve"> counties, cities, transportation authorities under RCW 82.14.045, public facilities districts under chapters 36.100 and 35.57 RCW, public transportation benefit areas under RCW 82.14.440, and regional transit authorities under chapter 81.112 RCW, that impose a sales and use tax. </w:t>
      </w:r>
      <w:r>
        <w:rPr>
          <w:u w:val="single"/>
        </w:rPr>
        <w:t xml:space="preserve">Beginning July 1, 2017, "local taxing jurisdiction" means cities, counties, and public facilities districts under chapters 36.100 and 35.57 RCW.</w:t>
      </w:r>
    </w:p>
    <w:p>
      <w:pPr>
        <w:spacing w:before="0" w:after="0" w:line="408" w:lineRule="exact"/>
        <w:ind w:left="0" w:right="0" w:firstLine="576"/>
        <w:jc w:val="left"/>
      </w:pPr>
      <w:r>
        <w:rPr/>
        <w:t xml:space="preserve">(c) "Loss" or "losses" means the local sales and use tax revenue reduction to a local taxing jurisdiction resulting from the sourcing provisions in RCW 82.14.490 and the chapter 6, Laws of 2007 amendments to RCW 82.14.020.</w:t>
      </w:r>
    </w:p>
    <w:p>
      <w:pPr>
        <w:spacing w:before="0" w:after="0" w:line="408" w:lineRule="exact"/>
        <w:ind w:left="0" w:right="0" w:firstLine="576"/>
        <w:jc w:val="left"/>
      </w:pPr>
      <w:r>
        <w:rPr/>
        <w:t xml:space="preserve">(d) </w:t>
      </w:r>
      <w:r>
        <w:rPr>
          <w:u w:val="single"/>
        </w:rPr>
        <w:t xml:space="preserve">"Marketplace facilitator/remote seller revenue" means the local sales and use tax revenue gain, including taxes voluntarily remitted and taxes collected from consumers, to each local taxing jurisdiction from part II of this act as estimated by the department in RCW 82.14.500(6).</w:t>
      </w:r>
    </w:p>
    <w:p>
      <w:pPr>
        <w:spacing w:before="0" w:after="0" w:line="408" w:lineRule="exact"/>
        <w:ind w:left="0" w:right="0" w:firstLine="576"/>
        <w:jc w:val="left"/>
      </w:pPr>
      <w:r>
        <w:rPr>
          <w:u w:val="single"/>
        </w:rPr>
        <w:t xml:space="preserve">(e)</w:t>
      </w:r>
      <w:r>
        <w:rPr/>
        <w:t xml:space="preserve"> "Net loss" or "net losses" means a loss offset by any voluntary compliance revenue </w:t>
      </w:r>
      <w:r>
        <w:rPr>
          <w:u w:val="single"/>
        </w:rPr>
        <w:t xml:space="preserve">and marketplace facilitator/remote seller revenue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"Working day" has the same meaning as in RCW 82.45.180.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500</w:t>
      </w:r>
      <w:r>
        <w:rPr/>
        <w:t xml:space="preserve"> and 2011 1st sp.s. c 50 s 974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order to mitigate local sales tax revenue net losses as a result of the sourcing provisions of the streamlined sales and use tax agreement under this title, the state treasurer, on July 1, 2011, and each July 1st thereafter </w:t>
      </w:r>
      <w:r>
        <w:rPr>
          <w:u w:val="single"/>
        </w:rPr>
        <w:t xml:space="preserve">through July 1, 2019</w:t>
      </w:r>
      <w:r>
        <w:rPr/>
        <w:t xml:space="preserve">, must transfer into the streamlined sales and use tax mitigation account from the general fund the sum required to mitigate actual net losses as determined under this section.</w:t>
      </w:r>
    </w:p>
    <w:p>
      <w:pPr>
        <w:spacing w:before="0" w:after="0" w:line="408" w:lineRule="exact"/>
        <w:ind w:left="0" w:right="0" w:firstLine="576"/>
        <w:jc w:val="left"/>
      </w:pPr>
      <w:r>
        <w:t>((</w:t>
      </w:r>
      <w:r>
        <w:rPr>
          <w:strike/>
        </w:rPr>
        <w:t xml:space="preserve">(b) During the 2011-2013 fiscal biennium, the amount that would otherwise be transferred under (a) of this subsection must be reduced by 3.4 percent.</w:t>
      </w:r>
      <w:r>
        <w:t>))</w:t>
      </w:r>
    </w:p>
    <w:p>
      <w:pPr>
        <w:spacing w:before="0" w:after="0" w:line="408" w:lineRule="exact"/>
        <w:ind w:left="0" w:right="0" w:firstLine="576"/>
        <w:jc w:val="left"/>
      </w:pPr>
      <w:r>
        <w:rPr/>
        <w:t xml:space="preserve">(2) Beginning July 1, 2008, and continuing until the department determines annual losses under subsection (3) of this section, the department must determine the amount of local sales tax net loss each local taxing jurisdiction experiences as a result of the sourcing provisions of the streamlined sales and use tax agreement under this title each calendar quarter. The department must determine losses by analyzing and comparing data from tax return information and tax collections for each local taxing jurisdiction before and after July 1, 2008, on a calendar quarter basis. The department's analysis may be revised and supplemented in consultation with the oversight committee as provided in subsection (4) of this section. To determine net losses, the department must reduce losses by the amount of voluntary compliance revenue for the calendar quarter analyzed. Beginning December 31, 2008, distributions must be made quarterly from the streamlined sales and use tax mitigation account by the state treasurer, as directed by the department, to each local taxing jurisdiction, other than public facilities districts for losses in respect to taxes imposed under the authority of RCW 82.14.390, in an amount representing its net losses for the previous calendar quarter. Distributions must be made on the last working day of each calendar quarter and must cease when distributions under subsection (3) of this section begin.</w:t>
      </w:r>
    </w:p>
    <w:p>
      <w:pPr>
        <w:spacing w:before="0" w:after="0" w:line="408" w:lineRule="exact"/>
        <w:ind w:left="0" w:right="0" w:firstLine="576"/>
        <w:jc w:val="left"/>
      </w:pPr>
      <w:r>
        <w:rPr/>
        <w:t xml:space="preserve">(3)(a) By December 31, 2009, or such later date the department in consultation with the oversight committee determines that sufficient data is available, the department must determine each local taxing jurisdiction's annual loss. The department must determine annual losses by comparing at least twelve months of data from tax return information and tax collections for each local taxing jurisdiction before and after July 1, 2008. The department is not required to determine annual losses on a recurring basis, but may make any adjustments to annual losses as it deems proper as a result of the annual reviews provided in (b) of this subsection. Beginning the calendar quarter in which the department determines annual losses, and each calendar quarter thereafter </w:t>
      </w:r>
      <w:r>
        <w:rPr>
          <w:u w:val="single"/>
        </w:rPr>
        <w:t xml:space="preserve">through September 30, 2019</w:t>
      </w:r>
      <w:r>
        <w:rPr/>
        <w:t xml:space="preserve">, distributions must be made from the streamlined sales and use tax mitigation account by the state treasurer on the last working day of the calendar quarter, as directed by the department, to each local taxing jurisdiction, other than public facilities districts for losses in respect to taxes imposed under the authority of RCW 82.14.390, in an amount representing one-fourth of the jurisdiction's annual loss reduced by voluntary compliance revenue reported during the previous calendar quarter </w:t>
      </w:r>
      <w:r>
        <w:rPr>
          <w:u w:val="single"/>
        </w:rPr>
        <w:t xml:space="preserve">and marketplace facilitator/remote seller revenue reported during the previous calendar quarter</w:t>
      </w:r>
      <w:r>
        <w:rPr/>
        <w:t xml:space="preserve">.</w:t>
      </w:r>
    </w:p>
    <w:p>
      <w:pPr>
        <w:spacing w:before="0" w:after="0" w:line="408" w:lineRule="exact"/>
        <w:ind w:left="0" w:right="0" w:firstLine="576"/>
        <w:jc w:val="left"/>
      </w:pPr>
      <w:r>
        <w:rPr/>
        <w:t xml:space="preserve">(b) The department's analysis of annual losses must be reviewed by December 1st of each year and may be revised and supplemented in consultation with the oversight committee as provided in subsection (4) of this section.</w:t>
      </w:r>
    </w:p>
    <w:p>
      <w:pPr>
        <w:spacing w:before="0" w:after="0" w:line="408" w:lineRule="exact"/>
        <w:ind w:left="0" w:right="0" w:firstLine="576"/>
        <w:jc w:val="left"/>
      </w:pPr>
      <w:r>
        <w:rPr/>
        <w:t xml:space="preserve">(4) The department must convene an oversight committee to assist in the determination of losses. The committee includes one representative of one city whose revenues are increased, one representative of one city whose revenues are reduced, one representative of one county whose revenues are increased, one representative of one county whose revenues are decreased, one representative of one transportation authority under RCW 82.14.045 whose revenues are increased, and one representative of one transportation authority under RCW 82.14.045 whose revenues are reduced, as a result of RCW 82.14.490 and the chapter 6, Laws of 2007 amendments to RCW 82.14.020. Beginning July 1, 2008, the oversight committee must meet quarterly with the department to review and provide additional input and direction on the department's analyses of losses. Local taxing jurisdictions may also present to the oversight committee additional information to improve the department's analyses of the jurisdiction's loss. Beginning January 1, 2010, the oversight committee must meet at least annually with the department by December 1st.</w:t>
      </w:r>
    </w:p>
    <w:p>
      <w:pPr>
        <w:spacing w:before="0" w:after="0" w:line="408" w:lineRule="exact"/>
        <w:ind w:left="0" w:right="0" w:firstLine="576"/>
        <w:jc w:val="left"/>
      </w:pPr>
      <w:r>
        <w:rPr/>
        <w:t xml:space="preserve">(5) The rule-making provisions of chapter 34.05 RCW do not apply to this section.</w:t>
      </w:r>
    </w:p>
    <w:p>
      <w:pPr>
        <w:spacing w:before="0" w:after="0" w:line="408" w:lineRule="exact"/>
        <w:ind w:left="0" w:right="0" w:firstLine="576"/>
        <w:jc w:val="left"/>
      </w:pPr>
      <w:r>
        <w:rPr>
          <w:u w:val="single"/>
        </w:rPr>
        <w:t xml:space="preserve">(6)(a) As a result of part II of this act, local sales and use tax revenue is anticipated to increase due to additional tax remittance by marketplace facilitators, remote sellers, and consumers. This additional revenue will further mitigate the losses that resulted from the sourcing provisions of the streamlined sales and use tax agreement under this title and should be reflected in mitigation payments to negatively impacted local jurisdictions.</w:t>
      </w:r>
    </w:p>
    <w:p>
      <w:pPr>
        <w:spacing w:before="0" w:after="0" w:line="408" w:lineRule="exact"/>
        <w:ind w:left="0" w:right="0" w:firstLine="576"/>
        <w:jc w:val="left"/>
      </w:pPr>
      <w:r>
        <w:rPr>
          <w:u w:val="single"/>
        </w:rPr>
        <w:t xml:space="preserve">(b) Beginning January 1, 2018, and continuing through September 30, 2019, the department must determine the increased sales and use tax revenue each local taxing jurisdiction experiences from marketplace facilitator/remote seller revenue as a result of sections 201 through 213 of this act each calendar quarter. The department must convene the mitigation advisory committee before January 1, 2018, to receive input on the determination of marketplace facilitator/remote seller revenue. Beginning with distributions made after March 31, 2018, distributions from the streamlined sales and use tax mitigation account by the state treasurer, as directed by the department, to each local taxing jurisdiction, must be reduced by the amount of its marketplace facilitator/remote seller revenue reported during the previous calendar quarter. No later than December 1, 2019, the department will determine the total marketplace facilitator/remote seller revenue for each local taxing jurisdiction for reporting periods beginning January 1, 2018, through reporting periods ending June 30, 2019. If the total distribution made from the streamlined sales and use tax mitigation account to a local taxing jurisdiction was not fully reduced by its total amount of marketplace facilitator/remote seller revenue for reporting periods beginning January 1, 2018, through reporting periods ending June 30, 2019, the department must reduce the local taxing jurisdiction's distribution of local sales and use tax under RCW 82.14.060 by the excess amount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or 82.12.025661, which must be made without appropriation; and</w:t>
      </w:r>
    </w:p>
    <w:p>
      <w:pPr>
        <w:spacing w:before="0" w:after="0" w:line="408" w:lineRule="exact"/>
        <w:ind w:left="0" w:right="0" w:firstLine="576"/>
        <w:jc w:val="left"/>
      </w:pPr>
      <w:r>
        <w:rPr/>
        <w:t xml:space="preserve">(iii) The deduction required under RCW 82.14.500.</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that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October 1, 2019:</w:t>
      </w:r>
    </w:p>
    <w:p>
      <w:pPr>
        <w:spacing w:before="0" w:after="0" w:line="408" w:lineRule="exact"/>
        <w:ind w:left="0" w:right="0" w:firstLine="576"/>
        <w:jc w:val="left"/>
      </w:pPr>
      <w:r>
        <w:t>(1)</w:t>
      </w:r>
      <w:r>
        <w:rPr/>
        <w:t xml:space="preserve">RCW </w:t>
      </w:r>
      <w:r>
        <w:t xml:space="preserve">82</w:t>
      </w:r>
      <w:r>
        <w:rPr/>
        <w:t xml:space="preserve">.</w:t>
      </w:r>
      <w:r>
        <w:t xml:space="preserve">14</w:t>
      </w:r>
      <w:r>
        <w:rPr/>
        <w:t xml:space="preserve">.</w:t>
      </w:r>
      <w:r>
        <w:t xml:space="preserve">495</w:t>
      </w:r>
      <w:r>
        <w:rPr/>
        <w:t xml:space="preserve"> (Streamlined sales and use tax mitigation account</w:t>
      </w:r>
      <w:r>
        <w:rPr>
          <w:rFonts w:ascii="Times New Roman" w:hAnsi="Times New Roman"/>
        </w:rPr>
        <w:t xml:space="preserve">—</w:t>
      </w:r>
      <w:r>
        <w:rPr/>
        <w:t xml:space="preserve">Creation) and 2017 3rd sp.s. c . . . s 401 (section 401 of this act), 2010 1st sp.s. c 37 s 952, 2009 c 4 s 907, &amp; 2007 c 6 s 902;</w:t>
      </w:r>
    </w:p>
    <w:p>
      <w:pPr>
        <w:spacing w:before="0" w:after="0" w:line="408" w:lineRule="exact"/>
        <w:ind w:left="0" w:right="0" w:firstLine="576"/>
        <w:jc w:val="left"/>
      </w:pPr>
      <w:r>
        <w:t>(2)</w:t>
      </w:r>
      <w:r>
        <w:rPr/>
        <w:t xml:space="preserve">RCW </w:t>
      </w:r>
      <w:r>
        <w:t xml:space="preserve">82</w:t>
      </w:r>
      <w:r>
        <w:rPr/>
        <w:t xml:space="preserve">.</w:t>
      </w:r>
      <w:r>
        <w:t xml:space="preserve">14</w:t>
      </w:r>
      <w:r>
        <w:rPr/>
        <w:t xml:space="preserve">.</w:t>
      </w:r>
      <w:r>
        <w:t xml:space="preserve">500</w:t>
      </w:r>
      <w:r>
        <w:rPr/>
        <w:t xml:space="preserve"> (Streamlined sales and use tax mitigation account</w:t>
      </w:r>
      <w:r>
        <w:rPr>
          <w:rFonts w:ascii="Times New Roman" w:hAnsi="Times New Roman"/>
        </w:rPr>
        <w:t xml:space="preserve">—</w:t>
      </w:r>
      <w:r>
        <w:rPr/>
        <w:t xml:space="preserve">Funding</w:t>
      </w:r>
      <w:r>
        <w:rPr>
          <w:rFonts w:ascii="Times New Roman" w:hAnsi="Times New Roman"/>
        </w:rPr>
        <w:t xml:space="preserve">—</w:t>
      </w:r>
      <w:r>
        <w:rPr/>
        <w:t xml:space="preserve">Determination of losses) and 2017 3rd sp.s. c . . . s 402 (section 402 of this act), 2011 1st sp.s. c 50 s 974, &amp; 2007 c 6 s 903; and</w:t>
      </w:r>
    </w:p>
    <w:p>
      <w:pPr>
        <w:spacing w:before="0" w:after="0" w:line="408" w:lineRule="exact"/>
        <w:ind w:left="0" w:right="0" w:firstLine="576"/>
        <w:jc w:val="left"/>
      </w:pPr>
      <w:r>
        <w:t>(3)</w:t>
      </w:r>
      <w:r>
        <w:rPr/>
        <w:t xml:space="preserve">2017 3rd sp.s. c . . . s 403 (uncodified) (section 403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Utility Privilege Tax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After computing the tax imposed by RCW 54.28.025(1), the department of revenue </w:t>
      </w:r>
      <w:r>
        <w:t>((</w:t>
      </w:r>
      <w:r>
        <w:rPr>
          <w:strike/>
        </w:rPr>
        <w:t xml:space="preserve">shall</w:t>
      </w:r>
      <w:r>
        <w:t>))</w:t>
      </w:r>
      <w:r>
        <w:rPr/>
        <w:t xml:space="preserve"> </w:t>
      </w:r>
      <w:r>
        <w:rPr>
          <w:u w:val="single"/>
        </w:rPr>
        <w:t xml:space="preserve">must</w:t>
      </w:r>
      <w:r>
        <w:rPr/>
        <w:t xml:space="preserve"> instruct the state treasurer to distribute the amount collected </w:t>
      </w:r>
      <w:r>
        <w:rPr>
          <w:u w:val="single"/>
        </w:rPr>
        <w:t xml:space="preserve">on the first business day of July</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w:t>
      </w:r>
      <w:r>
        <w:t>((</w:t>
      </w:r>
      <w:r>
        <w:rPr>
          <w:strike/>
        </w:rPr>
        <w:t xml:space="preserve">shall</w:t>
      </w:r>
      <w:r>
        <w:t>))</w:t>
      </w:r>
      <w:r>
        <w:rPr/>
        <w:t xml:space="preserve"> </w:t>
      </w:r>
      <w:r>
        <w:rPr>
          <w:u w:val="single"/>
        </w:rPr>
        <w:t xml:space="preserve">must</w:t>
      </w:r>
      <w:r>
        <w:rPr/>
        <w:t xml:space="preserve">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w:t>
      </w:r>
      <w:r>
        <w:t>((</w:t>
      </w:r>
      <w:r>
        <w:rPr>
          <w:strike/>
        </w:rPr>
        <w:t xml:space="preserve">as defined in RCW 27.12.010(7)</w:t>
      </w:r>
      <w:r>
        <w:t>))</w:t>
      </w:r>
      <w:r>
        <w:rPr/>
        <w:t xml:space="preserve">. The population of a library district, for purposes of such a distribution, </w:t>
      </w:r>
      <w:r>
        <w:t>((</w:t>
      </w:r>
      <w:r>
        <w:rPr>
          <w:strike/>
        </w:rPr>
        <w:t xml:space="preserve">shall</w:t>
      </w:r>
      <w:r>
        <w:t>))</w:t>
      </w:r>
      <w:r>
        <w:rPr/>
        <w:t xml:space="preserve"> </w:t>
      </w:r>
      <w:r>
        <w:rPr>
          <w:u w:val="single"/>
        </w:rPr>
        <w:t xml:space="preserve">does</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If any distribution pursuant to subsection (1)(b) of this section cannot be made, then that share </w:t>
      </w:r>
      <w:r>
        <w:t>((</w:t>
      </w:r>
      <w:r>
        <w:rPr>
          <w:strike/>
        </w:rPr>
        <w:t xml:space="preserve">shall</w:t>
      </w:r>
      <w:r>
        <w:t>))</w:t>
      </w:r>
      <w:r>
        <w:rPr/>
        <w:t xml:space="preserve"> </w:t>
      </w:r>
      <w:r>
        <w:rPr>
          <w:u w:val="single"/>
        </w:rPr>
        <w:t xml:space="preserve">must</w:t>
      </w:r>
      <w:r>
        <w:rPr/>
        <w:t xml:space="preserve"> be prorated among the state and remaining local districts.</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t xml:space="preserve"> </w:t>
      </w:r>
      <w:r>
        <w:rPr>
          <w:u w:val="single"/>
        </w:rPr>
        <w:t xml:space="preserve">must</w:t>
      </w:r>
      <w:r>
        <w:rPr/>
        <w:t xml:space="preserve"> be calculated in accordance with data to be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2017 c 323 s 105 are each amended to read as follows:</w:t>
      </w:r>
    </w:p>
    <w:p>
      <w:pPr>
        <w:spacing w:before="0" w:after="0" w:line="408" w:lineRule="exact"/>
        <w:ind w:left="0" w:right="0" w:firstLine="576"/>
        <w:jc w:val="left"/>
      </w:pPr>
      <w:r>
        <w:rPr/>
        <w:t xml:space="preserve">(1) Except as provided in subsection (3) of this section, the department of revenue must instruct the state treasurer to distribute the amount collected under RCW 54.28.025(1) </w:t>
      </w:r>
      <w:r>
        <w:rPr>
          <w:u w:val="single"/>
        </w:rPr>
        <w:t xml:space="preserve">on the first business day of July</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must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rural county library districts, intercounty rural library districts, and island library districts as those terms are defined in RCW 27.12.010. The population of a library district, for purposes of such a distribution, does not include any population within the library district and the impact area that also is located within a city or town.</w:t>
      </w:r>
    </w:p>
    <w:p>
      <w:pPr>
        <w:spacing w:before="0" w:after="0" w:line="408" w:lineRule="exact"/>
        <w:ind w:left="0" w:right="0" w:firstLine="576"/>
        <w:jc w:val="left"/>
      </w:pPr>
      <w:r>
        <w:rPr/>
        <w:t xml:space="preserve">(3) Distributions under this section must be adjusted as follows:</w:t>
      </w:r>
    </w:p>
    <w:p>
      <w:pPr>
        <w:spacing w:before="0" w:after="0" w:line="408" w:lineRule="exact"/>
        <w:ind w:left="0" w:right="0" w:firstLine="576"/>
        <w:jc w:val="left"/>
      </w:pPr>
      <w:r>
        <w:rPr/>
        <w:t xml:space="preserve">(a) If any distribution pursuant to subsection (1)(b) of this section cannot be made, then that share must be prorated among the state and remaining local districts.</w:t>
      </w:r>
    </w:p>
    <w:p>
      <w:pPr>
        <w:spacing w:before="0" w:after="0" w:line="408" w:lineRule="exact"/>
        <w:ind w:left="0" w:right="0" w:firstLine="576"/>
        <w:jc w:val="left"/>
      </w:pPr>
      <w:r>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must be calculated in accordance with population data as last determined by the office of financial management.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204 through 208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If the department of revenue is prevented from enforcing chapter 82.08 or 82.12 RCW against persons without a physical presence in this state because any provision of this act or its application to any person or circumstance is held invalid,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Part I of this act is necessary for the immediate preservation of the public peace, health, or safety, or support of the state government and its existing public institutions, and takes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(5) Section 502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expires January 1, 2018.</w:t>
      </w:r>
    </w:p>
    <w:p/>
    <w:p>
      <w:pPr>
        <w:jc w:val="center"/>
      </w:pPr>
      <w:r>
        <w:rPr>
          <w:b/>
        </w:rPr>
        <w:t>--- END ---</w:t>
      </w:r>
    </w:p>
    <w:sectPr>
      <w:pgNumType w:start="1"/>
      <w:footerReference xmlns:r="http://schemas.openxmlformats.org/officeDocument/2006/relationships" r:id="R666ccc5749914e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e64b9b6d6e4442" /><Relationship Type="http://schemas.openxmlformats.org/officeDocument/2006/relationships/footer" Target="/word/footer.xml" Id="R666ccc5749914e88" /></Relationships>
</file>